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83F" w:rsidRDefault="00B2283F" w:rsidP="00B2283F">
      <w:pPr>
        <w:pStyle w:val="22"/>
        <w:shd w:val="clear" w:color="auto" w:fill="auto"/>
        <w:spacing w:line="288" w:lineRule="exact"/>
        <w:ind w:firstLine="700"/>
        <w:jc w:val="center"/>
      </w:pPr>
      <w:r>
        <w:t>Уважаемые участники оборота молочной продукции!</w:t>
      </w:r>
    </w:p>
    <w:p w:rsidR="00B2283F" w:rsidRDefault="00B2283F">
      <w:pPr>
        <w:pStyle w:val="22"/>
        <w:shd w:val="clear" w:color="auto" w:fill="auto"/>
        <w:spacing w:line="288" w:lineRule="exact"/>
        <w:ind w:firstLine="700"/>
        <w:jc w:val="both"/>
      </w:pPr>
    </w:p>
    <w:p w:rsidR="00C61E1E" w:rsidRDefault="00D61242" w:rsidP="00B2283F">
      <w:pPr>
        <w:pStyle w:val="22"/>
        <w:shd w:val="clear" w:color="auto" w:fill="auto"/>
        <w:tabs>
          <w:tab w:val="left" w:pos="2314"/>
          <w:tab w:val="left" w:pos="5434"/>
          <w:tab w:val="left" w:pos="7560"/>
        </w:tabs>
        <w:spacing w:line="288" w:lineRule="exact"/>
        <w:ind w:firstLine="700"/>
        <w:jc w:val="both"/>
      </w:pPr>
      <w:r>
        <w:t>В соответствии с положениями постановления Правительства Российской Феде</w:t>
      </w:r>
      <w:r>
        <w:t xml:space="preserve">рации от 15 декабря 2020 г. № 2099 «Об утверждении Правил маркировки молочной продукции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</w:t>
      </w:r>
      <w:r>
        <w:t>идентификации, в отношении молочной продукции» (далее соответственно - Постановление № 2099, информационная система монито</w:t>
      </w:r>
      <w:r w:rsidR="00B2283F">
        <w:t>ринга)</w:t>
      </w:r>
      <w:r w:rsidR="00B2283F">
        <w:tab/>
        <w:t>на территории</w:t>
      </w:r>
      <w:r w:rsidR="00B2283F">
        <w:tab/>
        <w:t xml:space="preserve">Российской </w:t>
      </w:r>
      <w:r>
        <w:t>Федерации</w:t>
      </w:r>
      <w:r w:rsidR="00B2283F">
        <w:t xml:space="preserve"> </w:t>
      </w:r>
      <w:r>
        <w:t>с 1 июня 2021 г. вступили в силу требования по обязательной маркировке средствами идентифика</w:t>
      </w:r>
      <w:r>
        <w:t>ции в отношении сыров, а также мороженого и прочих видов пищевого льда, не содержащих или содержащих какао (за исключением мороженого и десертов без содержания молочных жиров и (или) молочного белка в составе), с 1 сентября 2021 г. - в отношении молочной п</w:t>
      </w:r>
      <w:r>
        <w:t>родукции со сроком хранения более 40 суток.</w:t>
      </w:r>
    </w:p>
    <w:p w:rsidR="00C61E1E" w:rsidRDefault="00D61242">
      <w:pPr>
        <w:pStyle w:val="22"/>
        <w:shd w:val="clear" w:color="auto" w:fill="auto"/>
        <w:spacing w:line="288" w:lineRule="exact"/>
        <w:ind w:firstLine="700"/>
        <w:jc w:val="both"/>
      </w:pPr>
      <w:r>
        <w:t>Также в соответствии с Постановлением № 2099 на территории Российской Федерации с 1 декабря 2021 г. вступают в силу требования по обязательной маркировке средствами идентификации в отношении молочной продукции со</w:t>
      </w:r>
      <w:r>
        <w:t xml:space="preserve"> сроком хранения до 40 суток (включительно).</w:t>
      </w:r>
    </w:p>
    <w:p w:rsidR="00C61E1E" w:rsidRDefault="00D61242" w:rsidP="00B2283F">
      <w:pPr>
        <w:pStyle w:val="22"/>
        <w:shd w:val="clear" w:color="auto" w:fill="auto"/>
        <w:spacing w:line="288" w:lineRule="exact"/>
        <w:ind w:firstLine="700"/>
        <w:jc w:val="both"/>
      </w:pPr>
      <w:r>
        <w:t>В связи с указанным ООО «Оператор-ЦРПТ» проводит</w:t>
      </w:r>
      <w:r>
        <w:t xml:space="preserve"> </w:t>
      </w:r>
      <w:r w:rsidR="00B2283F" w:rsidRPr="00B2283F">
        <w:rPr>
          <w:b/>
        </w:rPr>
        <w:t xml:space="preserve">26 </w:t>
      </w:r>
      <w:r w:rsidRPr="00B2283F">
        <w:rPr>
          <w:b/>
        </w:rPr>
        <w:t xml:space="preserve">ноября 2021 </w:t>
      </w:r>
      <w:r w:rsidRPr="00B2283F">
        <w:rPr>
          <w:rStyle w:val="23"/>
          <w:b/>
          <w:u w:val="none"/>
        </w:rPr>
        <w:t>г. в 11:00</w:t>
      </w:r>
      <w:r w:rsidRPr="00B2283F">
        <w:t xml:space="preserve"> </w:t>
      </w:r>
      <w:r>
        <w:t>конференцию на тему «Маркировка молочной продукции». В указанном мероприятии также примут участие представители Молочного Союза, Националь</w:t>
      </w:r>
      <w:r>
        <w:t>ного союза производителей молока, производителей молочной продукции, системных интеграторов, организаций розничной торговли.</w:t>
      </w:r>
    </w:p>
    <w:p w:rsidR="00C61E1E" w:rsidRDefault="00D61242" w:rsidP="00B2283F">
      <w:pPr>
        <w:pStyle w:val="22"/>
        <w:shd w:val="clear" w:color="auto" w:fill="auto"/>
        <w:spacing w:line="288" w:lineRule="exact"/>
        <w:ind w:firstLine="700"/>
        <w:jc w:val="both"/>
      </w:pPr>
      <w:r>
        <w:t xml:space="preserve">Мероприятие планируется к проведению с целью информирования </w:t>
      </w:r>
      <w:r w:rsidR="00B2283F">
        <w:t>м</w:t>
      </w:r>
      <w:r>
        <w:t>аксимально широкого круга участников оборота мар</w:t>
      </w:r>
      <w:r>
        <w:t>кируемых товаров</w:t>
      </w:r>
      <w:r w:rsidR="00B2283F">
        <w:t xml:space="preserve"> обо всех ключевых изменениях в сфере регулирования оборота таких товаров.</w:t>
      </w:r>
    </w:p>
    <w:p w:rsidR="00B2283F" w:rsidRDefault="00B2283F" w:rsidP="00B2283F">
      <w:pPr>
        <w:pStyle w:val="22"/>
        <w:shd w:val="clear" w:color="auto" w:fill="auto"/>
        <w:spacing w:line="288" w:lineRule="exact"/>
        <w:ind w:firstLine="700"/>
        <w:jc w:val="both"/>
      </w:pPr>
    </w:p>
    <w:p w:rsidR="00B2283F" w:rsidRDefault="00B2283F" w:rsidP="00B2283F">
      <w:pPr>
        <w:pStyle w:val="22"/>
        <w:shd w:val="clear" w:color="auto" w:fill="auto"/>
        <w:spacing w:line="288" w:lineRule="exact"/>
        <w:ind w:firstLine="700"/>
        <w:jc w:val="both"/>
        <w:rPr>
          <w:b/>
          <w:u w:val="single"/>
        </w:rPr>
      </w:pPr>
      <w:r>
        <w:t xml:space="preserve">Ссылка на трансляцию: </w:t>
      </w:r>
      <w:r>
        <w:rPr>
          <w:b/>
          <w:u w:val="single"/>
          <w:lang w:val="en-US"/>
        </w:rPr>
        <w:t>https</w:t>
      </w:r>
      <w:r>
        <w:rPr>
          <w:b/>
          <w:u w:val="single"/>
        </w:rPr>
        <w:t>://</w:t>
      </w:r>
      <w:r>
        <w:rPr>
          <w:b/>
          <w:u w:val="single"/>
          <w:lang w:val="en-US"/>
        </w:rPr>
        <w:t>www</w:t>
      </w:r>
      <w:r w:rsidRPr="00B2283F">
        <w:rPr>
          <w:b/>
          <w:u w:val="single"/>
        </w:rPr>
        <w:t>.</w:t>
      </w:r>
      <w:r>
        <w:rPr>
          <w:b/>
          <w:u w:val="single"/>
          <w:lang w:val="en-US"/>
        </w:rPr>
        <w:t>youtube</w:t>
      </w:r>
      <w:r w:rsidRPr="00B2283F">
        <w:rPr>
          <w:b/>
          <w:u w:val="single"/>
        </w:rPr>
        <w:t>.</w:t>
      </w:r>
      <w:r>
        <w:rPr>
          <w:b/>
          <w:u w:val="single"/>
          <w:lang w:val="en-US"/>
        </w:rPr>
        <w:t>com</w:t>
      </w:r>
      <w:r w:rsidRPr="00B2283F">
        <w:rPr>
          <w:b/>
          <w:u w:val="single"/>
        </w:rPr>
        <w:t>/</w:t>
      </w:r>
      <w:r>
        <w:rPr>
          <w:b/>
          <w:u w:val="single"/>
          <w:lang w:val="en-US"/>
        </w:rPr>
        <w:t>embed</w:t>
      </w:r>
      <w:r w:rsidRPr="00B2283F">
        <w:rPr>
          <w:b/>
          <w:u w:val="single"/>
        </w:rPr>
        <w:t>/</w:t>
      </w:r>
      <w:r>
        <w:rPr>
          <w:b/>
          <w:u w:val="single"/>
          <w:lang w:val="en-US"/>
        </w:rPr>
        <w:t>j</w:t>
      </w:r>
      <w:r w:rsidRPr="00B2283F">
        <w:rPr>
          <w:b/>
          <w:u w:val="single"/>
        </w:rPr>
        <w:t>6</w:t>
      </w:r>
      <w:r>
        <w:rPr>
          <w:b/>
          <w:u w:val="single"/>
          <w:lang w:val="en-US"/>
        </w:rPr>
        <w:t>IqG</w:t>
      </w:r>
      <w:r w:rsidRPr="00B2283F">
        <w:rPr>
          <w:b/>
          <w:u w:val="single"/>
        </w:rPr>
        <w:t>2</w:t>
      </w:r>
      <w:r>
        <w:rPr>
          <w:b/>
          <w:u w:val="single"/>
          <w:lang w:val="en-US"/>
        </w:rPr>
        <w:t>Xf</w:t>
      </w:r>
      <w:r w:rsidRPr="00B2283F">
        <w:rPr>
          <w:b/>
          <w:u w:val="single"/>
        </w:rPr>
        <w:t>1</w:t>
      </w:r>
      <w:r>
        <w:rPr>
          <w:b/>
          <w:u w:val="single"/>
          <w:lang w:val="en-US"/>
        </w:rPr>
        <w:t>bU</w:t>
      </w:r>
    </w:p>
    <w:p w:rsidR="00B2283F" w:rsidRPr="00B2283F" w:rsidRDefault="00B2283F" w:rsidP="00B2283F">
      <w:pPr>
        <w:pStyle w:val="22"/>
        <w:shd w:val="clear" w:color="auto" w:fill="auto"/>
        <w:spacing w:line="288" w:lineRule="exact"/>
        <w:ind w:firstLine="700"/>
        <w:jc w:val="both"/>
      </w:pPr>
    </w:p>
    <w:p w:rsidR="00B2283F" w:rsidRDefault="00B2283F" w:rsidP="00B2283F">
      <w:pPr>
        <w:pStyle w:val="22"/>
        <w:shd w:val="clear" w:color="auto" w:fill="auto"/>
        <w:spacing w:line="288" w:lineRule="exact"/>
        <w:ind w:firstLine="700"/>
        <w:jc w:val="both"/>
        <w:rPr>
          <w:b/>
          <w:u w:val="single"/>
        </w:rPr>
      </w:pPr>
      <w:r w:rsidRPr="00B2283F">
        <w:t>Для</w:t>
      </w:r>
      <w:r>
        <w:t xml:space="preserve"> участия в вебинаре необходимо пройти регистрацию по ссылке:</w:t>
      </w:r>
      <w:r w:rsidR="006B6B09">
        <w:t xml:space="preserve"> </w:t>
      </w:r>
      <w:r w:rsidR="006B6B09" w:rsidRPr="006B6B09">
        <w:rPr>
          <w:u w:val="single"/>
          <w:lang w:val="en-US"/>
        </w:rPr>
        <w:t>https</w:t>
      </w:r>
      <w:r w:rsidR="006B6B09" w:rsidRPr="006B6B09">
        <w:rPr>
          <w:u w:val="single"/>
        </w:rPr>
        <w:t>://честныйзнак.рф/</w:t>
      </w:r>
      <w:r w:rsidR="006B6B09" w:rsidRPr="006B6B09">
        <w:rPr>
          <w:u w:val="single"/>
          <w:lang w:val="en-US"/>
        </w:rPr>
        <w:t>lectures</w:t>
      </w:r>
      <w:r w:rsidR="006B6B09" w:rsidRPr="006B6B09">
        <w:rPr>
          <w:u w:val="single"/>
        </w:rPr>
        <w:t>/</w:t>
      </w:r>
      <w:r w:rsidR="006B6B09" w:rsidRPr="006B6B09">
        <w:rPr>
          <w:u w:val="single"/>
          <w:lang w:val="en-US"/>
        </w:rPr>
        <w:t>vebinary</w:t>
      </w:r>
      <w:r w:rsidR="006B6B09" w:rsidRPr="006B6B09">
        <w:rPr>
          <w:u w:val="single"/>
        </w:rPr>
        <w:t>/?</w:t>
      </w:r>
      <w:r w:rsidR="006B6B09" w:rsidRPr="006B6B09">
        <w:rPr>
          <w:u w:val="single"/>
          <w:lang w:val="en-US"/>
        </w:rPr>
        <w:t>ELEMENT</w:t>
      </w:r>
      <w:r w:rsidR="006B6B09" w:rsidRPr="006B6B09">
        <w:rPr>
          <w:u w:val="single"/>
        </w:rPr>
        <w:t>_</w:t>
      </w:r>
      <w:r w:rsidR="006B6B09" w:rsidRPr="006B6B09">
        <w:rPr>
          <w:u w:val="single"/>
          <w:lang w:val="en-US"/>
        </w:rPr>
        <w:t>ID</w:t>
      </w:r>
      <w:r w:rsidR="006B6B09" w:rsidRPr="006B6B09">
        <w:rPr>
          <w:u w:val="single"/>
        </w:rPr>
        <w:t>=248453</w:t>
      </w:r>
    </w:p>
    <w:p w:rsidR="006B6B09" w:rsidRDefault="006B6B09" w:rsidP="00B2283F">
      <w:pPr>
        <w:pStyle w:val="22"/>
        <w:shd w:val="clear" w:color="auto" w:fill="auto"/>
        <w:spacing w:line="288" w:lineRule="exact"/>
        <w:ind w:firstLine="700"/>
        <w:jc w:val="both"/>
        <w:rPr>
          <w:b/>
          <w:u w:val="single"/>
        </w:rPr>
      </w:pPr>
    </w:p>
    <w:p w:rsidR="006B6B09" w:rsidRPr="006B6B09" w:rsidRDefault="006B6B09" w:rsidP="00B2283F">
      <w:pPr>
        <w:pStyle w:val="22"/>
        <w:shd w:val="clear" w:color="auto" w:fill="auto"/>
        <w:spacing w:line="288" w:lineRule="exact"/>
        <w:ind w:firstLine="700"/>
        <w:jc w:val="both"/>
        <w:sectPr w:rsidR="006B6B09" w:rsidRPr="006B6B09" w:rsidSect="00B2283F">
          <w:footerReference w:type="default" r:id="rId7"/>
          <w:type w:val="continuous"/>
          <w:pgSz w:w="11900" w:h="16840"/>
          <w:pgMar w:top="851" w:right="1040" w:bottom="1688" w:left="1974" w:header="0" w:footer="3" w:gutter="0"/>
          <w:cols w:space="720"/>
          <w:noEndnote/>
          <w:docGrid w:linePitch="360"/>
        </w:sectPr>
      </w:pPr>
      <w:r>
        <w:t xml:space="preserve">Ответственное лицо Оператора за организацию указанной конференции Курдюкова Оксана, адрес электронной почты </w:t>
      </w:r>
      <w:hyperlink r:id="rId8" w:history="1">
        <w:r w:rsidRPr="00AE0588">
          <w:rPr>
            <w:rStyle w:val="a3"/>
            <w:lang w:val="en-US"/>
          </w:rPr>
          <w:t>o</w:t>
        </w:r>
        <w:r w:rsidRPr="00AE0588">
          <w:rPr>
            <w:rStyle w:val="a3"/>
          </w:rPr>
          <w:t>.</w:t>
        </w:r>
        <w:r w:rsidRPr="00AE0588">
          <w:rPr>
            <w:rStyle w:val="a3"/>
            <w:lang w:val="en-US"/>
          </w:rPr>
          <w:t>kurdyukova</w:t>
        </w:r>
        <w:r w:rsidRPr="00AE0588">
          <w:rPr>
            <w:rStyle w:val="a3"/>
          </w:rPr>
          <w:t>@</w:t>
        </w:r>
        <w:r w:rsidRPr="00AE0588">
          <w:rPr>
            <w:rStyle w:val="a3"/>
            <w:lang w:val="en-US"/>
          </w:rPr>
          <w:t>crpt</w:t>
        </w:r>
        <w:r w:rsidRPr="00AE0588">
          <w:rPr>
            <w:rStyle w:val="a3"/>
          </w:rPr>
          <w:t>.</w:t>
        </w:r>
        <w:r w:rsidRPr="00AE0588">
          <w:rPr>
            <w:rStyle w:val="a3"/>
            <w:lang w:val="en-US"/>
          </w:rPr>
          <w:t>ru</w:t>
        </w:r>
      </w:hyperlink>
      <w:r>
        <w:rPr>
          <w:u w:val="single"/>
        </w:rPr>
        <w:t xml:space="preserve">, </w:t>
      </w:r>
      <w:r>
        <w:t>телефон 8-915-101-88-33.</w:t>
      </w:r>
      <w:bookmarkStart w:id="0" w:name="_GoBack"/>
      <w:bookmarkEnd w:id="0"/>
    </w:p>
    <w:p w:rsidR="00C61E1E" w:rsidRPr="006B6B09" w:rsidRDefault="00C61E1E">
      <w:pPr>
        <w:spacing w:line="240" w:lineRule="exact"/>
        <w:rPr>
          <w:b/>
          <w:sz w:val="19"/>
          <w:szCs w:val="19"/>
        </w:rPr>
      </w:pPr>
    </w:p>
    <w:p w:rsidR="00C61E1E" w:rsidRPr="006B6B09" w:rsidRDefault="00C61E1E">
      <w:pPr>
        <w:spacing w:line="240" w:lineRule="exact"/>
        <w:rPr>
          <w:b/>
          <w:sz w:val="19"/>
          <w:szCs w:val="19"/>
        </w:rPr>
      </w:pPr>
    </w:p>
    <w:p w:rsidR="00C61E1E" w:rsidRDefault="00C61E1E">
      <w:pPr>
        <w:rPr>
          <w:sz w:val="2"/>
          <w:szCs w:val="2"/>
        </w:rPr>
        <w:sectPr w:rsidR="00C61E1E">
          <w:type w:val="continuous"/>
          <w:pgSz w:w="11900" w:h="16840"/>
          <w:pgMar w:top="582" w:right="0" w:bottom="582" w:left="0" w:header="0" w:footer="3" w:gutter="0"/>
          <w:cols w:space="720"/>
          <w:noEndnote/>
          <w:docGrid w:linePitch="360"/>
        </w:sectPr>
      </w:pPr>
    </w:p>
    <w:p w:rsidR="00C61E1E" w:rsidRDefault="00C61E1E">
      <w:pPr>
        <w:spacing w:line="598" w:lineRule="exact"/>
      </w:pPr>
    </w:p>
    <w:p w:rsidR="00C61E1E" w:rsidRDefault="00C61E1E">
      <w:pPr>
        <w:rPr>
          <w:sz w:val="2"/>
          <w:szCs w:val="2"/>
        </w:rPr>
      </w:pPr>
    </w:p>
    <w:sectPr w:rsidR="00C61E1E">
      <w:type w:val="continuous"/>
      <w:pgSz w:w="11900" w:h="16840"/>
      <w:pgMar w:top="582" w:right="37" w:bottom="582" w:left="197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242" w:rsidRDefault="00D61242">
      <w:r>
        <w:separator/>
      </w:r>
    </w:p>
  </w:endnote>
  <w:endnote w:type="continuationSeparator" w:id="0">
    <w:p w:rsidR="00D61242" w:rsidRDefault="00D61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E1E" w:rsidRDefault="006B6B0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4819650</wp:posOffset>
              </wp:positionH>
              <wp:positionV relativeFrom="page">
                <wp:posOffset>10291445</wp:posOffset>
              </wp:positionV>
              <wp:extent cx="92075" cy="202565"/>
              <wp:effectExtent l="0" t="4445" r="4445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075" cy="202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1E1E" w:rsidRDefault="00D61242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79.5pt;margin-top:810.35pt;width:7.25pt;height:15.9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" filled="f" stroked="f">
              <v:textbox style="mso-fit-shape-to-text:t" inset="0,0,0,0">
                <w:txbxContent>
                  <w:p w:rsidR="00C61E1E" w:rsidRDefault="00D61242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242" w:rsidRDefault="00D61242"/>
  </w:footnote>
  <w:footnote w:type="continuationSeparator" w:id="0">
    <w:p w:rsidR="00D61242" w:rsidRDefault="00D6124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E1E"/>
    <w:rsid w:val="006B6B09"/>
    <w:rsid w:val="00B2283F"/>
    <w:rsid w:val="00C61E1E"/>
    <w:rsid w:val="00D6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"/>
    <w:basedOn w:val="a4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8"/>
      <w:szCs w:val="38"/>
      <w:u w:val="none"/>
    </w:rPr>
  </w:style>
  <w:style w:type="character" w:customStyle="1" w:styleId="3Exact0">
    <w:name w:val="Заголовок №3 Exact"/>
    <w:basedOn w:val="a0"/>
    <w:link w:val="30"/>
    <w:rPr>
      <w:rFonts w:ascii="Impact" w:eastAsia="Impact" w:hAnsi="Impact" w:cs="Impact"/>
      <w:b w:val="0"/>
      <w:bCs w:val="0"/>
      <w:i w:val="0"/>
      <w:iCs w:val="0"/>
      <w:smallCaps w:val="0"/>
      <w:strike w:val="0"/>
      <w:w w:val="60"/>
      <w:sz w:val="21"/>
      <w:szCs w:val="21"/>
      <w:u w:val="none"/>
    </w:rPr>
  </w:style>
  <w:style w:type="character" w:customStyle="1" w:styleId="4Exact">
    <w:name w:val="Основной текст (4) Exact"/>
    <w:basedOn w:val="a0"/>
    <w:link w:val="4"/>
    <w:rPr>
      <w:rFonts w:ascii="Impact" w:eastAsia="Impact" w:hAnsi="Impact" w:cs="Impact"/>
      <w:b w:val="0"/>
      <w:bCs w:val="0"/>
      <w:i w:val="0"/>
      <w:iCs w:val="0"/>
      <w:smallCaps w:val="0"/>
      <w:strike w:val="0"/>
      <w:w w:val="66"/>
      <w:sz w:val="18"/>
      <w:szCs w:val="18"/>
      <w:u w:val="none"/>
    </w:rPr>
  </w:style>
  <w:style w:type="character" w:customStyle="1" w:styleId="5Exact">
    <w:name w:val="Основной текст (5) Exact"/>
    <w:basedOn w:val="a0"/>
    <w:link w:val="5"/>
    <w:rPr>
      <w:rFonts w:ascii="Verdana" w:eastAsia="Verdana" w:hAnsi="Verdana" w:cs="Verdana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511pt1ptExact">
    <w:name w:val="Основной текст (5) + 11 pt;Не полужирный;Курсив;Интервал 1 pt Exact"/>
    <w:basedOn w:val="5Exact"/>
    <w:rPr>
      <w:rFonts w:ascii="Verdana" w:eastAsia="Verdana" w:hAnsi="Verdana" w:cs="Verdana"/>
      <w:b/>
      <w:bCs/>
      <w:i/>
      <w:iCs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Impact11pt4ptExact">
    <w:name w:val="Основной текст (5) + Impact;11 pt;Не полужирный;Интервал 4 pt Exact"/>
    <w:basedOn w:val="5Exact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9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/>
      <w:bCs/>
      <w:i/>
      <w:iCs/>
      <w:smallCaps w:val="0"/>
      <w:strike w:val="0"/>
      <w:spacing w:val="-30"/>
      <w:u w:val="none"/>
    </w:rPr>
  </w:style>
  <w:style w:type="character" w:customStyle="1" w:styleId="60ptExact">
    <w:name w:val="Основной текст (6) + Не полужирный;Интервал 0 pt Exact"/>
    <w:basedOn w:val="6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-1ptExact">
    <w:name w:val="Основной текст (2) + Курсив;Интервал -1 pt Exac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6"/>
      <w:szCs w:val="26"/>
      <w:u w:val="none"/>
      <w:lang w:val="en-US" w:eastAsia="en-US" w:bidi="en-US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22"/>
      <w:szCs w:val="22"/>
      <w:u w:val="none"/>
      <w:lang w:val="en-US" w:eastAsia="en-US" w:bidi="en-US"/>
    </w:rPr>
  </w:style>
  <w:style w:type="character" w:customStyle="1" w:styleId="4Exact0">
    <w:name w:val="Заголовок №4 Exact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6"/>
      <w:szCs w:val="26"/>
      <w:u w:val="none"/>
      <w:lang w:val="en-US" w:eastAsia="en-US" w:bidi="en-US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916pt">
    <w:name w:val="Основной текст (9) + 16 pt;Курсив"/>
    <w:basedOn w:val="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52"/>
      <w:szCs w:val="52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52"/>
      <w:szCs w:val="52"/>
      <w:u w:val="single"/>
      <w:lang w:val="ru-RU" w:eastAsia="ru-RU" w:bidi="ru-RU"/>
    </w:rPr>
  </w:style>
  <w:style w:type="character" w:customStyle="1" w:styleId="1Impact85pt">
    <w:name w:val="Заголовок №1 + Impact;8;5 pt;Не курсив"/>
    <w:basedOn w:val="1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0">
    <w:name w:val="Заголовок №2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2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Century Gothic" w:eastAsia="Century Gothic" w:hAnsi="Century Gothic" w:cs="Century Gothic"/>
      <w:sz w:val="26"/>
      <w:szCs w:val="26"/>
    </w:rPr>
  </w:style>
  <w:style w:type="paragraph" w:customStyle="1" w:styleId="22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38"/>
      <w:szCs w:val="38"/>
    </w:rPr>
  </w:style>
  <w:style w:type="paragraph" w:customStyle="1" w:styleId="30">
    <w:name w:val="Заголовок №3"/>
    <w:basedOn w:val="a"/>
    <w:link w:val="3Exact0"/>
    <w:pPr>
      <w:shd w:val="clear" w:color="auto" w:fill="FFFFFF"/>
      <w:spacing w:after="60" w:line="0" w:lineRule="atLeast"/>
      <w:outlineLvl w:val="2"/>
    </w:pPr>
    <w:rPr>
      <w:rFonts w:ascii="Impact" w:eastAsia="Impact" w:hAnsi="Impact" w:cs="Impact"/>
      <w:w w:val="60"/>
      <w:sz w:val="21"/>
      <w:szCs w:val="21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before="60" w:line="0" w:lineRule="atLeast"/>
    </w:pPr>
    <w:rPr>
      <w:rFonts w:ascii="Impact" w:eastAsia="Impact" w:hAnsi="Impact" w:cs="Impact"/>
      <w:w w:val="66"/>
      <w:sz w:val="18"/>
      <w:szCs w:val="18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  <w:jc w:val="right"/>
    </w:pPr>
    <w:rPr>
      <w:rFonts w:ascii="Verdana" w:eastAsia="Verdana" w:hAnsi="Verdana" w:cs="Verdana"/>
      <w:b/>
      <w:bCs/>
      <w:sz w:val="14"/>
      <w:szCs w:val="14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-30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-10"/>
      <w:sz w:val="22"/>
      <w:szCs w:val="22"/>
      <w:lang w:val="en-US" w:eastAsia="en-US" w:bidi="en-US"/>
    </w:rPr>
  </w:style>
  <w:style w:type="paragraph" w:customStyle="1" w:styleId="40">
    <w:name w:val="Заголовок №4"/>
    <w:basedOn w:val="a"/>
    <w:link w:val="4Exact0"/>
    <w:pPr>
      <w:shd w:val="clear" w:color="auto" w:fill="FFFFFF"/>
      <w:spacing w:line="0" w:lineRule="atLeast"/>
      <w:outlineLvl w:val="3"/>
    </w:pPr>
    <w:rPr>
      <w:rFonts w:ascii="Times New Roman" w:eastAsia="Times New Roman" w:hAnsi="Times New Roman" w:cs="Times New Roman"/>
      <w:i/>
      <w:iCs/>
      <w:spacing w:val="-20"/>
      <w:sz w:val="26"/>
      <w:szCs w:val="26"/>
      <w:lang w:val="en-US" w:eastAsia="en-US" w:bidi="en-US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60" w:line="29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60" w:after="60" w:line="202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" w:after="240" w:line="0" w:lineRule="atLeast"/>
      <w:outlineLvl w:val="0"/>
    </w:pPr>
    <w:rPr>
      <w:rFonts w:ascii="Times New Roman" w:eastAsia="Times New Roman" w:hAnsi="Times New Roman" w:cs="Times New Roman"/>
      <w:i/>
      <w:iCs/>
      <w:sz w:val="52"/>
      <w:szCs w:val="52"/>
    </w:rPr>
  </w:style>
  <w:style w:type="paragraph" w:customStyle="1" w:styleId="21">
    <w:name w:val="Заголовок №2"/>
    <w:basedOn w:val="a"/>
    <w:link w:val="20"/>
    <w:pPr>
      <w:shd w:val="clear" w:color="auto" w:fill="FFFFFF"/>
      <w:spacing w:before="420" w:after="660" w:line="0" w:lineRule="atLeast"/>
      <w:outlineLvl w:val="1"/>
    </w:pPr>
    <w:rPr>
      <w:rFonts w:ascii="Times New Roman" w:eastAsia="Times New Roman" w:hAnsi="Times New Roman" w:cs="Times New Roman"/>
      <w:sz w:val="38"/>
      <w:szCs w:val="3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"/>
    <w:basedOn w:val="a4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8"/>
      <w:szCs w:val="38"/>
      <w:u w:val="none"/>
    </w:rPr>
  </w:style>
  <w:style w:type="character" w:customStyle="1" w:styleId="3Exact0">
    <w:name w:val="Заголовок №3 Exact"/>
    <w:basedOn w:val="a0"/>
    <w:link w:val="30"/>
    <w:rPr>
      <w:rFonts w:ascii="Impact" w:eastAsia="Impact" w:hAnsi="Impact" w:cs="Impact"/>
      <w:b w:val="0"/>
      <w:bCs w:val="0"/>
      <w:i w:val="0"/>
      <w:iCs w:val="0"/>
      <w:smallCaps w:val="0"/>
      <w:strike w:val="0"/>
      <w:w w:val="60"/>
      <w:sz w:val="21"/>
      <w:szCs w:val="21"/>
      <w:u w:val="none"/>
    </w:rPr>
  </w:style>
  <w:style w:type="character" w:customStyle="1" w:styleId="4Exact">
    <w:name w:val="Основной текст (4) Exact"/>
    <w:basedOn w:val="a0"/>
    <w:link w:val="4"/>
    <w:rPr>
      <w:rFonts w:ascii="Impact" w:eastAsia="Impact" w:hAnsi="Impact" w:cs="Impact"/>
      <w:b w:val="0"/>
      <w:bCs w:val="0"/>
      <w:i w:val="0"/>
      <w:iCs w:val="0"/>
      <w:smallCaps w:val="0"/>
      <w:strike w:val="0"/>
      <w:w w:val="66"/>
      <w:sz w:val="18"/>
      <w:szCs w:val="18"/>
      <w:u w:val="none"/>
    </w:rPr>
  </w:style>
  <w:style w:type="character" w:customStyle="1" w:styleId="5Exact">
    <w:name w:val="Основной текст (5) Exact"/>
    <w:basedOn w:val="a0"/>
    <w:link w:val="5"/>
    <w:rPr>
      <w:rFonts w:ascii="Verdana" w:eastAsia="Verdana" w:hAnsi="Verdana" w:cs="Verdana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511pt1ptExact">
    <w:name w:val="Основной текст (5) + 11 pt;Не полужирный;Курсив;Интервал 1 pt Exact"/>
    <w:basedOn w:val="5Exact"/>
    <w:rPr>
      <w:rFonts w:ascii="Verdana" w:eastAsia="Verdana" w:hAnsi="Verdana" w:cs="Verdana"/>
      <w:b/>
      <w:bCs/>
      <w:i/>
      <w:iCs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Impact11pt4ptExact">
    <w:name w:val="Основной текст (5) + Impact;11 pt;Не полужирный;Интервал 4 pt Exact"/>
    <w:basedOn w:val="5Exact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9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/>
      <w:bCs/>
      <w:i/>
      <w:iCs/>
      <w:smallCaps w:val="0"/>
      <w:strike w:val="0"/>
      <w:spacing w:val="-30"/>
      <w:u w:val="none"/>
    </w:rPr>
  </w:style>
  <w:style w:type="character" w:customStyle="1" w:styleId="60ptExact">
    <w:name w:val="Основной текст (6) + Не полужирный;Интервал 0 pt Exact"/>
    <w:basedOn w:val="6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-1ptExact">
    <w:name w:val="Основной текст (2) + Курсив;Интервал -1 pt Exac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6"/>
      <w:szCs w:val="26"/>
      <w:u w:val="none"/>
      <w:lang w:val="en-US" w:eastAsia="en-US" w:bidi="en-US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22"/>
      <w:szCs w:val="22"/>
      <w:u w:val="none"/>
      <w:lang w:val="en-US" w:eastAsia="en-US" w:bidi="en-US"/>
    </w:rPr>
  </w:style>
  <w:style w:type="character" w:customStyle="1" w:styleId="4Exact0">
    <w:name w:val="Заголовок №4 Exact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6"/>
      <w:szCs w:val="26"/>
      <w:u w:val="none"/>
      <w:lang w:val="en-US" w:eastAsia="en-US" w:bidi="en-US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916pt">
    <w:name w:val="Основной текст (9) + 16 pt;Курсив"/>
    <w:basedOn w:val="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52"/>
      <w:szCs w:val="52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52"/>
      <w:szCs w:val="52"/>
      <w:u w:val="single"/>
      <w:lang w:val="ru-RU" w:eastAsia="ru-RU" w:bidi="ru-RU"/>
    </w:rPr>
  </w:style>
  <w:style w:type="character" w:customStyle="1" w:styleId="1Impact85pt">
    <w:name w:val="Заголовок №1 + Impact;8;5 pt;Не курсив"/>
    <w:basedOn w:val="1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0">
    <w:name w:val="Заголовок №2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2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Century Gothic" w:eastAsia="Century Gothic" w:hAnsi="Century Gothic" w:cs="Century Gothic"/>
      <w:sz w:val="26"/>
      <w:szCs w:val="26"/>
    </w:rPr>
  </w:style>
  <w:style w:type="paragraph" w:customStyle="1" w:styleId="22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38"/>
      <w:szCs w:val="38"/>
    </w:rPr>
  </w:style>
  <w:style w:type="paragraph" w:customStyle="1" w:styleId="30">
    <w:name w:val="Заголовок №3"/>
    <w:basedOn w:val="a"/>
    <w:link w:val="3Exact0"/>
    <w:pPr>
      <w:shd w:val="clear" w:color="auto" w:fill="FFFFFF"/>
      <w:spacing w:after="60" w:line="0" w:lineRule="atLeast"/>
      <w:outlineLvl w:val="2"/>
    </w:pPr>
    <w:rPr>
      <w:rFonts w:ascii="Impact" w:eastAsia="Impact" w:hAnsi="Impact" w:cs="Impact"/>
      <w:w w:val="60"/>
      <w:sz w:val="21"/>
      <w:szCs w:val="21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before="60" w:line="0" w:lineRule="atLeast"/>
    </w:pPr>
    <w:rPr>
      <w:rFonts w:ascii="Impact" w:eastAsia="Impact" w:hAnsi="Impact" w:cs="Impact"/>
      <w:w w:val="66"/>
      <w:sz w:val="18"/>
      <w:szCs w:val="18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  <w:jc w:val="right"/>
    </w:pPr>
    <w:rPr>
      <w:rFonts w:ascii="Verdana" w:eastAsia="Verdana" w:hAnsi="Verdana" w:cs="Verdana"/>
      <w:b/>
      <w:bCs/>
      <w:sz w:val="14"/>
      <w:szCs w:val="14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-30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-10"/>
      <w:sz w:val="22"/>
      <w:szCs w:val="22"/>
      <w:lang w:val="en-US" w:eastAsia="en-US" w:bidi="en-US"/>
    </w:rPr>
  </w:style>
  <w:style w:type="paragraph" w:customStyle="1" w:styleId="40">
    <w:name w:val="Заголовок №4"/>
    <w:basedOn w:val="a"/>
    <w:link w:val="4Exact0"/>
    <w:pPr>
      <w:shd w:val="clear" w:color="auto" w:fill="FFFFFF"/>
      <w:spacing w:line="0" w:lineRule="atLeast"/>
      <w:outlineLvl w:val="3"/>
    </w:pPr>
    <w:rPr>
      <w:rFonts w:ascii="Times New Roman" w:eastAsia="Times New Roman" w:hAnsi="Times New Roman" w:cs="Times New Roman"/>
      <w:i/>
      <w:iCs/>
      <w:spacing w:val="-20"/>
      <w:sz w:val="26"/>
      <w:szCs w:val="26"/>
      <w:lang w:val="en-US" w:eastAsia="en-US" w:bidi="en-US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60" w:line="29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60" w:after="60" w:line="202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" w:after="240" w:line="0" w:lineRule="atLeast"/>
      <w:outlineLvl w:val="0"/>
    </w:pPr>
    <w:rPr>
      <w:rFonts w:ascii="Times New Roman" w:eastAsia="Times New Roman" w:hAnsi="Times New Roman" w:cs="Times New Roman"/>
      <w:i/>
      <w:iCs/>
      <w:sz w:val="52"/>
      <w:szCs w:val="52"/>
    </w:rPr>
  </w:style>
  <w:style w:type="paragraph" w:customStyle="1" w:styleId="21">
    <w:name w:val="Заголовок №2"/>
    <w:basedOn w:val="a"/>
    <w:link w:val="20"/>
    <w:pPr>
      <w:shd w:val="clear" w:color="auto" w:fill="FFFFFF"/>
      <w:spacing w:before="420" w:after="660" w:line="0" w:lineRule="atLeast"/>
      <w:outlineLvl w:val="1"/>
    </w:pPr>
    <w:rPr>
      <w:rFonts w:ascii="Times New Roman" w:eastAsia="Times New Roman" w:hAnsi="Times New Roman" w:cs="Times New Roman"/>
      <w:sz w:val="38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.kurdyukova@crpt.ru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2021-11-22T05:46:00Z</dcterms:created>
  <dcterms:modified xsi:type="dcterms:W3CDTF">2021-11-22T05:46:00Z</dcterms:modified>
</cp:coreProperties>
</file>