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A7E6" w14:textId="13475090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19.11</w:t>
      </w:r>
      <w:r>
        <w:rPr>
          <w:rFonts w:ascii="Times New Roman" w:eastAsia="Calibri" w:hAnsi="Times New Roman" w:cs="Times New Roman"/>
          <w:sz w:val="28"/>
          <w:szCs w:val="28"/>
        </w:rPr>
        <w:t>.2019</w:t>
      </w:r>
    </w:p>
    <w:p w14:paraId="1C21E4DE" w14:textId="7B0C7524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в </w:t>
      </w:r>
      <w:r>
        <w:rPr>
          <w:rFonts w:ascii="Times New Roman" w:eastAsia="Calibri" w:hAnsi="Times New Roman" w:cs="Times New Roman"/>
          <w:sz w:val="28"/>
          <w:szCs w:val="28"/>
        </w:rPr>
        <w:t>собственность за плату</w:t>
      </w:r>
    </w:p>
    <w:p w14:paraId="5B55E8F8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09D76783" w14:textId="2C6E7A88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извещает о возможности предоставления земельного участка в собственность за плату,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с.Солодники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ул.</w:t>
      </w:r>
      <w:r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</w:t>
      </w:r>
      <w:r>
        <w:rPr>
          <w:rFonts w:ascii="Times New Roman" w:eastAsia="Calibri" w:hAnsi="Times New Roman" w:cs="Times New Roman"/>
          <w:sz w:val="28"/>
          <w:szCs w:val="28"/>
        </w:rPr>
        <w:t>личное подсобное хозяйство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>
        <w:rPr>
          <w:rFonts w:ascii="Times New Roman" w:eastAsia="Calibri" w:hAnsi="Times New Roman" w:cs="Times New Roman"/>
          <w:sz w:val="28"/>
          <w:szCs w:val="28"/>
        </w:rPr>
        <w:t>1700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AAB1E8" w14:textId="2191C58C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в собственность за плату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указанного земельного участка для указанных целей вправе с </w:t>
      </w:r>
      <w:r>
        <w:rPr>
          <w:rFonts w:ascii="Times New Roman" w:eastAsia="Calibri" w:hAnsi="Times New Roman" w:cs="Times New Roman"/>
          <w:sz w:val="28"/>
          <w:szCs w:val="28"/>
        </w:rPr>
        <w:t>19.11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по </w:t>
      </w:r>
      <w:r>
        <w:rPr>
          <w:rFonts w:ascii="Times New Roman" w:eastAsia="Calibri" w:hAnsi="Times New Roman" w:cs="Times New Roman"/>
          <w:sz w:val="28"/>
          <w:szCs w:val="28"/>
        </w:rPr>
        <w:t>20.12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подавать заявления о намерении участвовать в аукционе на право заключения договора </w:t>
      </w:r>
      <w:r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 земельного участка.</w:t>
      </w:r>
    </w:p>
    <w:p w14:paraId="5A77D64A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4264B9E3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2D3C0D9C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комитета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73E2F2D5" w14:textId="77777777" w:rsidR="0033618E" w:rsidRDefault="0033618E" w:rsidP="0033618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648ADB6C" w14:textId="77777777" w:rsidR="0033618E" w:rsidRPr="009A3E9D" w:rsidRDefault="0033618E" w:rsidP="0033618E"/>
    <w:p w14:paraId="5FF54A22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8E"/>
    <w:rsid w:val="0033618E"/>
    <w:rsid w:val="00715ADD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B96D"/>
  <w15:chartTrackingRefBased/>
  <w15:docId w15:val="{AB339C39-849C-4947-9CA7-2A64675A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2019-11-18T12:33:00Z</dcterms:created>
  <dcterms:modified xsi:type="dcterms:W3CDTF">2019-11-18T12:39:00Z</dcterms:modified>
</cp:coreProperties>
</file>