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4DBC5" w14:textId="450B7C78" w:rsidR="00D65415" w:rsidRDefault="00D65415" w:rsidP="00D6541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86BF7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.05.2020</w:t>
      </w:r>
    </w:p>
    <w:p w14:paraId="544006AE" w14:textId="77777777" w:rsidR="00D65415" w:rsidRDefault="00D65415" w:rsidP="00D6541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предварительном согласовании предоставления земельного участка в аренду</w:t>
      </w:r>
    </w:p>
    <w:p w14:paraId="374D33A1" w14:textId="77777777" w:rsidR="00D65415" w:rsidRDefault="00D65415" w:rsidP="00D6541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14:paraId="27C268FA" w14:textId="6A2B3313" w:rsidR="00D65415" w:rsidRDefault="00D65415" w:rsidP="00D6541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Черноярского района извещает о возможности предварительного согласования предоставления земельного участка в аренду, расположенного по адресу: Астраханская область, Черноярский район, х.Бундин, категория земель – земли населенных пунктов, целевое использование – </w:t>
      </w:r>
      <w:r w:rsidRPr="00D65415">
        <w:rPr>
          <w:rFonts w:ascii="Times New Roman" w:eastAsia="Calibri" w:hAnsi="Times New Roman" w:cs="Times New Roman"/>
          <w:sz w:val="28"/>
          <w:szCs w:val="28"/>
        </w:rPr>
        <w:t>отдельно стоящие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5415">
        <w:rPr>
          <w:rFonts w:ascii="Times New Roman" w:eastAsia="Calibri" w:hAnsi="Times New Roman" w:cs="Times New Roman"/>
          <w:sz w:val="28"/>
          <w:szCs w:val="28"/>
        </w:rPr>
        <w:t>односемейные дома индивидуального строительства и эксплуатации с участками</w:t>
      </w:r>
      <w:r>
        <w:rPr>
          <w:rFonts w:ascii="Times New Roman" w:eastAsia="Calibri" w:hAnsi="Times New Roman" w:cs="Times New Roman"/>
          <w:sz w:val="28"/>
          <w:szCs w:val="28"/>
        </w:rPr>
        <w:t>, площадью в 1206 кв.м.</w:t>
      </w:r>
    </w:p>
    <w:p w14:paraId="68420F37" w14:textId="175542AC" w:rsidR="00D65415" w:rsidRDefault="00D65415" w:rsidP="00D6541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Граждане или крестьянские (фермерские) хозяйства, заинтересованные в предоставлении в аренду указанного земельного участка для указанных целей вправе с 2</w:t>
      </w:r>
      <w:r w:rsidR="00286BF7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.05.2020 по </w:t>
      </w:r>
      <w:r w:rsidR="00286BF7">
        <w:rPr>
          <w:rFonts w:ascii="Times New Roman" w:eastAsia="Calibri" w:hAnsi="Times New Roman" w:cs="Times New Roman"/>
          <w:sz w:val="28"/>
          <w:szCs w:val="28"/>
        </w:rPr>
        <w:t>01.07</w:t>
      </w:r>
      <w:r>
        <w:rPr>
          <w:rFonts w:ascii="Times New Roman" w:eastAsia="Calibri" w:hAnsi="Times New Roman" w:cs="Times New Roman"/>
          <w:sz w:val="28"/>
          <w:szCs w:val="28"/>
        </w:rPr>
        <w:t>.2020 подавать заявления о намерении участвовать в аукционе на право заключения договора аренды указанного земельного участка.</w:t>
      </w:r>
    </w:p>
    <w:p w14:paraId="494EAD5C" w14:textId="77777777" w:rsidR="00D65415" w:rsidRDefault="00D65415" w:rsidP="00D6541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14:paraId="6A5D9057" w14:textId="77777777" w:rsidR="00D65415" w:rsidRDefault="00D65415" w:rsidP="00D6541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14:paraId="2277455B" w14:textId="77777777" w:rsidR="00D65415" w:rsidRDefault="00D65415" w:rsidP="00D6541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информационно-телекоммуникацинной сети «Интернет»: http://admcherjar.ru.</w:t>
      </w:r>
    </w:p>
    <w:p w14:paraId="54AC6F2D" w14:textId="77777777" w:rsidR="00D65415" w:rsidRDefault="00D65415" w:rsidP="00D6541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14:paraId="7631F73F" w14:textId="77777777" w:rsidR="00D65415" w:rsidRPr="009A3E9D" w:rsidRDefault="00D65415" w:rsidP="00D65415"/>
    <w:p w14:paraId="5A8847B9" w14:textId="77777777"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5"/>
    <w:rsid w:val="00286BF7"/>
    <w:rsid w:val="00715ADD"/>
    <w:rsid w:val="00D65415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B177"/>
  <w15:chartTrackingRefBased/>
  <w15:docId w15:val="{9FE809D2-8E50-45AC-AB1E-A5C67531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4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2020-05-19T08:12:00Z</dcterms:created>
  <dcterms:modified xsi:type="dcterms:W3CDTF">2020-05-29T06:43:00Z</dcterms:modified>
</cp:coreProperties>
</file>