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89407" w14:textId="77777777" w:rsidR="0074439D" w:rsidRDefault="0074439D" w:rsidP="0074439D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02.03.2021</w:t>
      </w:r>
    </w:p>
    <w:p w14:paraId="4AA381C5" w14:textId="77777777" w:rsidR="0074439D" w:rsidRDefault="0074439D" w:rsidP="0074439D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Извещение о предоставлении земельного участка в аренду</w:t>
      </w:r>
    </w:p>
    <w:p w14:paraId="7DB6495D" w14:textId="77777777" w:rsidR="0074439D" w:rsidRDefault="0074439D" w:rsidP="0074439D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 подачи: в электронном и письменном виде</w:t>
      </w:r>
    </w:p>
    <w:p w14:paraId="55297D14" w14:textId="6E1641D8" w:rsidR="0074439D" w:rsidRDefault="0074439D" w:rsidP="0074439D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имущественных отношений Черноярского района извещает о возможности предоставления земельного участка в аренду, расположенного по адресу: Астраханская область, Черноярский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>Кальновка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ул.Казанская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категория земель – земли населенных пунктов, с кадастровым номером 30:11:</w:t>
      </w:r>
      <w:r>
        <w:rPr>
          <w:rFonts w:ascii="Times New Roman" w:eastAsia="Calibri" w:hAnsi="Times New Roman" w:cs="Times New Roman"/>
          <w:sz w:val="28"/>
          <w:szCs w:val="28"/>
        </w:rPr>
        <w:t>070202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83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целевое использование – </w:t>
      </w:r>
      <w:r w:rsidRPr="00C404AB">
        <w:rPr>
          <w:rFonts w:ascii="Times New Roman" w:eastAsia="Calibri" w:hAnsi="Times New Roman" w:cs="Times New Roman"/>
          <w:sz w:val="28"/>
          <w:szCs w:val="28"/>
        </w:rPr>
        <w:t>для строительства индивидуального жилого дома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площадью в </w:t>
      </w:r>
      <w:r>
        <w:rPr>
          <w:rFonts w:ascii="Times New Roman" w:eastAsia="Calibri" w:hAnsi="Times New Roman" w:cs="Times New Roman"/>
          <w:sz w:val="28"/>
          <w:szCs w:val="28"/>
        </w:rPr>
        <w:t>2000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B051B1" w14:textId="77777777" w:rsidR="0074439D" w:rsidRDefault="0074439D" w:rsidP="0074439D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Граждане или крестьянские (фермерские) хозяйства, заинтересованные в предоставлении в аренду указанного земельного участка для указанных целей вправе с 02.03.2021 по 02.04.2021 подавать заявления о намерении участвовать в аукционе на право заключения договора аренды указанного земельного участка.</w:t>
      </w:r>
    </w:p>
    <w:p w14:paraId="0E3ABC96" w14:textId="77777777" w:rsidR="0074439D" w:rsidRDefault="0074439D" w:rsidP="0074439D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</w:p>
    <w:p w14:paraId="7E616C54" w14:textId="77777777" w:rsidR="0074439D" w:rsidRDefault="0074439D" w:rsidP="0074439D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14:paraId="7A85C84D" w14:textId="77777777" w:rsidR="0074439D" w:rsidRDefault="0074439D" w:rsidP="0074439D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официального сайта комитета имущественных отношений Черноярского района в информационно-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телекоммуникацинной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сети «Интернет»: http://admcherjar.ru.</w:t>
      </w:r>
    </w:p>
    <w:p w14:paraId="7962207D" w14:textId="77777777" w:rsidR="0074439D" w:rsidRDefault="0074439D" w:rsidP="0074439D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почты: kioblack@mail.ru.</w:t>
      </w:r>
    </w:p>
    <w:p w14:paraId="4485589E" w14:textId="77777777" w:rsidR="0074439D" w:rsidRPr="009A3E9D" w:rsidRDefault="0074439D" w:rsidP="0074439D"/>
    <w:p w14:paraId="4AA56CF4" w14:textId="77777777" w:rsidR="0074439D" w:rsidRDefault="0074439D" w:rsidP="0074439D"/>
    <w:p w14:paraId="4751B863" w14:textId="77777777" w:rsidR="0074439D" w:rsidRDefault="0074439D" w:rsidP="0074439D"/>
    <w:p w14:paraId="251B8F73" w14:textId="77777777" w:rsidR="0074439D" w:rsidRDefault="0074439D" w:rsidP="0074439D"/>
    <w:p w14:paraId="2D5AEE51" w14:textId="77777777" w:rsidR="0074439D" w:rsidRDefault="0074439D" w:rsidP="0074439D"/>
    <w:p w14:paraId="3EB8885F" w14:textId="77777777" w:rsidR="00FE44E6" w:rsidRDefault="00FE44E6"/>
    <w:sectPr w:rsidR="00FE44E6" w:rsidSect="005F2F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9D"/>
    <w:rsid w:val="00715ADD"/>
    <w:rsid w:val="0074439D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D947"/>
  <w15:chartTrackingRefBased/>
  <w15:docId w15:val="{66429EAC-C2D5-4047-955A-AAE6A2BF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ind w:firstLine="13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39D"/>
    <w:pPr>
      <w:spacing w:after="160" w:line="25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2021-03-02T07:01:00Z</dcterms:created>
  <dcterms:modified xsi:type="dcterms:W3CDTF">2021-03-02T07:03:00Z</dcterms:modified>
</cp:coreProperties>
</file>