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FA" w:rsidRDefault="009B42FA" w:rsidP="009B42F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33CFD" wp14:editId="5047796B">
                <wp:simplePos x="0" y="0"/>
                <wp:positionH relativeFrom="column">
                  <wp:posOffset>2331280</wp:posOffset>
                </wp:positionH>
                <wp:positionV relativeFrom="paragraph">
                  <wp:posOffset>-183515</wp:posOffset>
                </wp:positionV>
                <wp:extent cx="2004646" cy="141556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6" cy="1415561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3.55pt;margin-top:-14.45pt;width:157.8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" stroked="f" strokeweight="2pt">
                <v:fill r:id="rId6" o:title="" recolor="t" rotate="t" type="frame"/>
              </v:rect>
            </w:pict>
          </mc:Fallback>
        </mc:AlternateContent>
      </w:r>
    </w:p>
    <w:p w:rsidR="009B42FA" w:rsidRDefault="009B42FA" w:rsidP="009B42FA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9B42FA" w:rsidRDefault="009B42FA" w:rsidP="009B42FA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9B42FA" w:rsidRPr="00CD4C29" w:rsidRDefault="009B42FA" w:rsidP="009B42FA">
      <w:pPr>
        <w:ind w:left="-284"/>
        <w:jc w:val="center"/>
        <w:rPr>
          <w:b/>
          <w:color w:val="1F497D"/>
          <w:lang w:val="en-US"/>
        </w:rPr>
      </w:pPr>
    </w:p>
    <w:p w:rsidR="009B42FA" w:rsidRDefault="009B42FA" w:rsidP="009B42FA">
      <w:pPr>
        <w:pStyle w:val="a5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9B42FA" w:rsidRDefault="009B42FA" w:rsidP="009B42FA">
      <w:pPr>
        <w:pStyle w:val="a5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03B56" wp14:editId="69B0F5D5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9B42FA" w:rsidRDefault="009B42FA" w:rsidP="009B42FA">
      <w:pPr>
        <w:pStyle w:val="a6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9B42FA" w:rsidRDefault="009B42FA" w:rsidP="009B42FA">
      <w:pPr>
        <w:pStyle w:val="a6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</w:t>
      </w:r>
      <w:proofErr w:type="spellStart"/>
      <w:r>
        <w:rPr>
          <w:i/>
          <w:sz w:val="20"/>
          <w:szCs w:val="20"/>
        </w:rPr>
        <w:t>Ак</w:t>
      </w:r>
      <w:proofErr w:type="gramStart"/>
      <w:r>
        <w:rPr>
          <w:i/>
          <w:sz w:val="20"/>
          <w:szCs w:val="20"/>
        </w:rPr>
        <w:t>.К</w:t>
      </w:r>
      <w:proofErr w:type="gramEnd"/>
      <w:r>
        <w:rPr>
          <w:i/>
          <w:sz w:val="20"/>
          <w:szCs w:val="20"/>
        </w:rPr>
        <w:t>оролева</w:t>
      </w:r>
      <w:proofErr w:type="spellEnd"/>
      <w:r>
        <w:rPr>
          <w:i/>
          <w:sz w:val="20"/>
          <w:szCs w:val="20"/>
        </w:rPr>
        <w:t>, 46</w:t>
      </w:r>
    </w:p>
    <w:p w:rsidR="009B42FA" w:rsidRDefault="009B42FA" w:rsidP="009B42FA">
      <w:pPr>
        <w:pStyle w:val="a6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т/ф. 44-87-33</w:t>
      </w:r>
    </w:p>
    <w:p w:rsidR="009B42FA" w:rsidRPr="00EF08C9" w:rsidRDefault="009B42FA" w:rsidP="009B4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7" w:history="1">
        <w:r>
          <w:rPr>
            <w:rStyle w:val="a4"/>
            <w:lang w:val="en-US" w:eastAsia="he-IL" w:bidi="he-IL"/>
          </w:rPr>
          <w:t>www</w:t>
        </w:r>
      </w:hyperlink>
      <w:hyperlink r:id="rId8" w:history="1">
        <w:r w:rsidRPr="00CD4C29">
          <w:rPr>
            <w:rStyle w:val="a4"/>
            <w:lang w:eastAsia="he-IL" w:bidi="he-IL"/>
          </w:rPr>
          <w:t>.</w:t>
        </w:r>
      </w:hyperlink>
      <w:hyperlink r:id="rId9" w:history="1">
        <w:proofErr w:type="spellStart"/>
        <w:r>
          <w:rPr>
            <w:rStyle w:val="a4"/>
            <w:lang w:val="en-US" w:eastAsia="he-IL" w:bidi="he-IL"/>
          </w:rPr>
          <w:t>sfr</w:t>
        </w:r>
        <w:proofErr w:type="spellEnd"/>
      </w:hyperlink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gov</w:t>
      </w:r>
      <w:proofErr w:type="spellEnd"/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42FA" w:rsidRPr="009B42FA" w:rsidRDefault="009B42FA" w:rsidP="009B42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ОСФР по Астраханской области</w:t>
      </w:r>
      <w:r w:rsidRPr="009B42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оплатил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9B42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200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более 2 тысяч</w:t>
      </w:r>
      <w:r w:rsidRPr="009B42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дней дополнительных выходных по уходу за детьми с инвалидностью</w:t>
      </w:r>
    </w:p>
    <w:p w:rsidR="009B42FA" w:rsidRPr="009B42FA" w:rsidRDefault="009B42FA" w:rsidP="009B42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ОСФР по Астраханской области</w:t>
      </w:r>
      <w:r w:rsidRPr="009B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детей с инвалидностью дополнительные выходные дни на общую сумму около </w:t>
      </w:r>
      <w:r w:rsidR="0062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миллионов </w:t>
      </w:r>
      <w:r w:rsidRPr="009B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proofErr w:type="gramStart"/>
      <w:r w:rsidRPr="009B42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мини-отпуск, состоящий из четырех дней в месяц, предоставляется родителям, опекунам и попечителям, чтобы они могли посвятить их уходу за ребенком с инвалидностью.</w:t>
      </w:r>
      <w:proofErr w:type="gramEnd"/>
      <w:r w:rsidRPr="009B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сложности родителям оплачено </w:t>
      </w:r>
      <w:r w:rsidR="006200AF">
        <w:rPr>
          <w:rFonts w:ascii="Times New Roman" w:eastAsia="Times New Roman" w:hAnsi="Times New Roman" w:cs="Times New Roman"/>
          <w:sz w:val="24"/>
          <w:szCs w:val="24"/>
          <w:lang w:eastAsia="ru-RU"/>
        </w:rPr>
        <w:t>2 249</w:t>
      </w:r>
      <w:bookmarkStart w:id="0" w:name="_GoBack"/>
      <w:bookmarkEnd w:id="0"/>
      <w:r w:rsidRPr="009B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выходных дней.</w:t>
      </w:r>
    </w:p>
    <w:p w:rsidR="009B42FA" w:rsidRPr="009B42FA" w:rsidRDefault="009B42FA" w:rsidP="009B42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дополнительные выходные подается работодателю. Дни можно взять подряд или разнести по разным датам в течение месяца. Перенести неиспользованные льготные дни на следующий месяц при этом не получится.</w:t>
      </w:r>
    </w:p>
    <w:p w:rsidR="009B42FA" w:rsidRPr="009B42FA" w:rsidRDefault="009B42FA" w:rsidP="009B42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2F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сентября дни по уходу можно будет использовать в более удобном формате. У родителей появится возможность накапливать неиспользованные выходные, чтобы потом взять разовый отпуск продолжительностью до 24 дней и посвятить его уходу за ребенком. Сотрудник должен будет согласовать с работодателем даты выходных и подать соответствующее заявление в отдел кадров. В настоящее время не использованные в текущем месяце выходные не суммируются и не переносятся на следующий месяц.</w:t>
      </w:r>
    </w:p>
    <w:p w:rsidR="004D3C6E" w:rsidRPr="009B42FA" w:rsidRDefault="004D3C6E" w:rsidP="009B42FA">
      <w:pPr>
        <w:jc w:val="both"/>
        <w:rPr>
          <w:sz w:val="28"/>
          <w:szCs w:val="28"/>
        </w:rPr>
      </w:pPr>
    </w:p>
    <w:sectPr w:rsidR="004D3C6E" w:rsidRPr="009B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2A"/>
    <w:rsid w:val="004D3C6E"/>
    <w:rsid w:val="005B5A2A"/>
    <w:rsid w:val="006200AF"/>
    <w:rsid w:val="009B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42FA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9B42FA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9B42FA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B42FA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42FA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9B42FA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9B42FA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B42FA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Шляпина Юлия Владимировна</dc:creator>
  <cp:keywords/>
  <dc:description/>
  <cp:lastModifiedBy>Шляпина Юлия Владимировна</cp:lastModifiedBy>
  <cp:revision>3</cp:revision>
  <dcterms:created xsi:type="dcterms:W3CDTF">2023-07-14T04:16:00Z</dcterms:created>
  <dcterms:modified xsi:type="dcterms:W3CDTF">2023-07-14T10:39:00Z</dcterms:modified>
</cp:coreProperties>
</file>