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D" w:rsidRDefault="000D07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70D" w:rsidRDefault="000D070D">
      <w:pPr>
        <w:pStyle w:val="ConsPlusNormal"/>
        <w:jc w:val="center"/>
        <w:outlineLvl w:val="0"/>
      </w:pPr>
    </w:p>
    <w:p w:rsidR="000D070D" w:rsidRDefault="000D070D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0D070D" w:rsidRDefault="000D070D">
      <w:pPr>
        <w:pStyle w:val="ConsPlusTitle"/>
        <w:jc w:val="center"/>
      </w:pPr>
    </w:p>
    <w:p w:rsidR="000D070D" w:rsidRDefault="000D070D">
      <w:pPr>
        <w:pStyle w:val="ConsPlusTitle"/>
        <w:jc w:val="center"/>
      </w:pPr>
      <w:r>
        <w:t>ПОСТАНОВЛЕНИЕ</w:t>
      </w:r>
    </w:p>
    <w:p w:rsidR="000D070D" w:rsidRDefault="000D070D">
      <w:pPr>
        <w:pStyle w:val="ConsPlusTitle"/>
        <w:jc w:val="center"/>
      </w:pPr>
      <w:r>
        <w:t>от 16 августа 2012 г. N 355-П</w:t>
      </w:r>
    </w:p>
    <w:p w:rsidR="000D070D" w:rsidRDefault="000D070D">
      <w:pPr>
        <w:pStyle w:val="ConsPlusTitle"/>
        <w:jc w:val="center"/>
      </w:pPr>
    </w:p>
    <w:p w:rsidR="000D070D" w:rsidRDefault="000D070D">
      <w:pPr>
        <w:pStyle w:val="ConsPlusTitle"/>
        <w:jc w:val="center"/>
      </w:pPr>
      <w:r>
        <w:t>О ПОРЯДКЕ ОРГАНИЗАЦИИ ЯРМАРОК НА ТЕРРИТОРИИ АСТРАХАНСКОЙ</w:t>
      </w:r>
    </w:p>
    <w:p w:rsidR="000D070D" w:rsidRDefault="000D070D">
      <w:pPr>
        <w:pStyle w:val="ConsPlusTitle"/>
        <w:jc w:val="center"/>
      </w:pPr>
      <w:proofErr w:type="gramStart"/>
      <w:r>
        <w:t>ОБЛАСТИ И ПРОДАЖИ ТОВАРОВ (ВЫПОЛНЕНИЯ РАБОТ, ОКАЗАНИЯ</w:t>
      </w:r>
      <w:proofErr w:type="gramEnd"/>
    </w:p>
    <w:p w:rsidR="000D070D" w:rsidRDefault="000D070D">
      <w:pPr>
        <w:pStyle w:val="ConsPlusTitle"/>
        <w:jc w:val="center"/>
      </w:pPr>
      <w:proofErr w:type="gramStart"/>
      <w:r>
        <w:t>УСЛУГ) НА НИХ</w:t>
      </w:r>
      <w:proofErr w:type="gramEnd"/>
    </w:p>
    <w:p w:rsidR="000D070D" w:rsidRDefault="000D0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70D" w:rsidRDefault="000D07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Астраханской области</w:t>
            </w:r>
            <w:proofErr w:type="gramEnd"/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6" w:history="1">
              <w:r>
                <w:rPr>
                  <w:color w:val="0000FF"/>
                </w:rPr>
                <w:t>N 533-П</w:t>
              </w:r>
            </w:hyperlink>
            <w:r>
              <w:rPr>
                <w:color w:val="392C69"/>
              </w:rPr>
              <w:t xml:space="preserve">, от 25.03.2014 </w:t>
            </w:r>
            <w:hyperlink r:id="rId7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,</w:t>
            </w:r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8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04.06.2015 </w:t>
            </w:r>
            <w:hyperlink r:id="rId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01.09.2015 </w:t>
            </w:r>
            <w:hyperlink r:id="rId10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11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>,</w:t>
            </w:r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12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09.08.2018 </w:t>
            </w:r>
            <w:hyperlink r:id="rId13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13.08.2020 </w:t>
            </w:r>
            <w:hyperlink r:id="rId14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70D" w:rsidRDefault="000D070D">
      <w:pPr>
        <w:pStyle w:val="ConsPlusNormal"/>
        <w:jc w:val="center"/>
      </w:pPr>
    </w:p>
    <w:p w:rsidR="000D070D" w:rsidRDefault="000D07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в целях поддержки местных товаропроизводителей и обеспечения населения Астраханской области основными продуктами питания Правительство Астраханской области постановляет: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Порядок</w:t>
        </w:r>
      </w:hyperlink>
      <w:r>
        <w:t xml:space="preserve"> организации ярмарок на территории Астраханской области и продажи товаров (выполнения работ, оказания услуг) на них.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Министерству экономического развития Астраханской области (далее - министерство) в течение пяти рабочих дней со дня согласования министерством решения организатора ярмарки о проведении ярмарки направлять информацию об организованных ярмарках на территории Астраханской области в управление Федеральной службы по надзору в сфере защиты прав потребителей и благополучия человека по Астраханской области, управление Министерства внутренних дел Российской Федерации по Астраханской области, службу ветеринарии Астраханской</w:t>
      </w:r>
      <w:proofErr w:type="gramEnd"/>
      <w:r>
        <w:t xml:space="preserve"> области и органы местного самоуправления муниципальных образований Астраханской области.</w:t>
      </w:r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25.03.2014 </w:t>
      </w:r>
      <w:hyperlink r:id="rId16" w:history="1">
        <w:r>
          <w:rPr>
            <w:color w:val="0000FF"/>
          </w:rPr>
          <w:t>N 81-П</w:t>
        </w:r>
      </w:hyperlink>
      <w:r>
        <w:t xml:space="preserve">, от 01.04.2015 </w:t>
      </w:r>
      <w:hyperlink r:id="rId17" w:history="1">
        <w:r>
          <w:rPr>
            <w:color w:val="0000FF"/>
          </w:rPr>
          <w:t>N 112-П</w:t>
        </w:r>
      </w:hyperlink>
      <w:r>
        <w:t xml:space="preserve">, от 01.09.2017 </w:t>
      </w:r>
      <w:hyperlink r:id="rId18" w:history="1">
        <w:r>
          <w:rPr>
            <w:color w:val="0000FF"/>
          </w:rPr>
          <w:t>N 338-П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3</w:t>
        </w:r>
      </w:hyperlink>
      <w:r>
        <w:t xml:space="preserve">. Службе ветеринарии Астраханской области осуществлять контроль в </w:t>
      </w:r>
      <w:r>
        <w:lastRenderedPageBreak/>
        <w:t>ветеринарно-санитарном отношении за обеспечением безопасности продуктов животноводства, реализуемых юридическими и физическими лицами, индивидуальными предпринимателями на ярмарках.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Исполнительным органам государственной власти Астраханской области, являющимся организаторами ярмарок, обеспечить оформление специально оборудованных торговых мест для продажи товаров (выполнения работ, оказания услуг) с использованием представительского знака Астраханской области в соответствии с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Астраханской области от 05.08.2015 N 300-Пр "О представительском знаке Астраханской области".</w:t>
      </w:r>
      <w:proofErr w:type="gramEnd"/>
    </w:p>
    <w:p w:rsidR="000D070D" w:rsidRDefault="000D07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09.08.2018 N 336-П)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Рекомендовать органам государственной власти Астраханской области, за исключением указанных в пункте 4 постановления, юридическим лицам, индивидуальным предпринимателям, являющимся организаторами ярмарок, обеспечить оформление специально оборудованных торговых мест для продажи товаров (выполнения работ, оказания услуг) с использованием представительского знака Астраханской области в соответствии с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Астраханской области от 05.08.2015 N 300-Пр "О представительском знаке Астраханской области".</w:t>
      </w:r>
      <w:proofErr w:type="gramEnd"/>
    </w:p>
    <w:p w:rsidR="000D070D" w:rsidRDefault="000D07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09.08.2018 N 336-П)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6</w:t>
        </w:r>
      </w:hyperlink>
      <w:r>
        <w:t>. Рекомендовать органам местного самоуправления муниципальных образований Астраханской области: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09.08.2018 N 336-П)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6.1</w:t>
        </w:r>
      </w:hyperlink>
      <w:r>
        <w:t>. Разработать и утвердить нормативные правовые акты, регулирующие порядок организации деятельности ярмарок и продажи товаров на них в части, касающейся определения мест для организации ярмарок (выполнения работ, оказания услуг) на территории муниципального образования Астраханской области.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6.2</w:t>
        </w:r>
      </w:hyperlink>
      <w:r>
        <w:t>. Ежеквартально, не позднее 10-го числа месяца, следующего за отчетным кварталом, направлять в министерство информацию об организованных ярмарках на территории муниципального образования Астраханской области и объемах реализуемой на них сельскохозяйственной продукции.</w:t>
      </w:r>
    </w:p>
    <w:p w:rsidR="000D070D" w:rsidRDefault="000D070D">
      <w:pPr>
        <w:pStyle w:val="ConsPlusNormal"/>
        <w:jc w:val="both"/>
      </w:pPr>
      <w:r>
        <w:t xml:space="preserve">(подпункт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25.03.2014 N 81-П)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 xml:space="preserve">6.3. </w:t>
      </w:r>
      <w:proofErr w:type="gramStart"/>
      <w:r>
        <w:t xml:space="preserve">Являющимся организаторами ярмарок обеспечить оформление специально оборудованных торговых мест для продажи товаров (выполнения работ, оказания услуг) с использованием представительского знака Астраханской области в соответствии с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Астраханской области от 05.08.2015 N 300-Пр "О представительском знаке Астраханской области.</w:t>
      </w:r>
      <w:proofErr w:type="gramEnd"/>
    </w:p>
    <w:p w:rsidR="000D070D" w:rsidRDefault="000D070D">
      <w:pPr>
        <w:pStyle w:val="ConsPlusNormal"/>
        <w:jc w:val="both"/>
      </w:pPr>
      <w:r>
        <w:t xml:space="preserve">(пп. 6.3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09.08.2018 N 336-П)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7</w:t>
        </w:r>
      </w:hyperlink>
      <w:r>
        <w:t xml:space="preserve">. Рекомендовать Управлению Федеральной службы по ветеринарному и фитосанитарному надзору по Ростовской, Волгоградской и Астраханской областям и Республике Калмыкия осуществлять </w:t>
      </w:r>
      <w:proofErr w:type="gramStart"/>
      <w:r>
        <w:t>контроль за</w:t>
      </w:r>
      <w:proofErr w:type="gramEnd"/>
      <w:r>
        <w:t xml:space="preserve"> соблюдением ветеринарно-санитарных требований при реализации на ярмарках сырья животного происхождения, предназначенного для пищевых целей.</w:t>
      </w:r>
    </w:p>
    <w:p w:rsidR="000D070D" w:rsidRDefault="000D070D">
      <w:pPr>
        <w:pStyle w:val="ConsPlusNormal"/>
        <w:jc w:val="both"/>
      </w:pPr>
      <w:r>
        <w:t xml:space="preserve">(пункт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8</w:t>
        </w:r>
      </w:hyperlink>
      <w:r>
        <w:t xml:space="preserve">. Рекомендовать управлению Федеральной службы по надзору в сфере защиты прав потребителей и благополучия человека по Астраханской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при реализации на ярмарках пищевых продуктов, продовольственного сырья, а также контактирующих с ними материалов и изделий.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9</w:t>
        </w:r>
      </w:hyperlink>
      <w:r>
        <w:t>. Рекомендовать управлению Министерства внутренних дел Российской Федерации по Астраханской области организовать охрану общественного порядка и безопасность дорожного движения в период проведения ярмарок.</w:t>
      </w:r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01.04.2015 </w:t>
      </w:r>
      <w:hyperlink r:id="rId37" w:history="1">
        <w:r>
          <w:rPr>
            <w:color w:val="0000FF"/>
          </w:rPr>
          <w:t>N 112-П</w:t>
        </w:r>
      </w:hyperlink>
      <w:r>
        <w:t xml:space="preserve">, от 01.09.2017 </w:t>
      </w:r>
      <w:hyperlink r:id="rId38" w:history="1">
        <w:r>
          <w:rPr>
            <w:color w:val="0000FF"/>
          </w:rPr>
          <w:t>N 338-П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10</w:t>
        </w:r>
      </w:hyperlink>
      <w:r>
        <w:t xml:space="preserve">. Признать утратившим силу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27.12.2010 N 600-П "О порядке организации деятельности ярмарок на территории Астраханской области и продажи товаров на них".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41" w:history="1">
        <w:r>
          <w:rPr>
            <w:color w:val="0000FF"/>
          </w:rPr>
          <w:t>11</w:t>
        </w:r>
      </w:hyperlink>
      <w:r>
        <w:t>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42" w:history="1">
        <w:r>
          <w:rPr>
            <w:color w:val="0000FF"/>
          </w:rPr>
          <w:t>12</w:t>
        </w:r>
      </w:hyperlink>
      <w:r>
        <w:t>. Постановление вступает в силу по истечении 10 дней после дня его официального опубликования.</w:t>
      </w: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  <w:r>
        <w:t>Губернатор Астраханской области</w:t>
      </w:r>
    </w:p>
    <w:p w:rsidR="000D070D" w:rsidRDefault="000D070D">
      <w:pPr>
        <w:pStyle w:val="ConsPlusNormal"/>
        <w:jc w:val="right"/>
      </w:pPr>
      <w:r>
        <w:t>А.А.ЖИЛКИН</w:t>
      </w: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  <w:outlineLvl w:val="0"/>
      </w:pPr>
      <w:r>
        <w:t>Утвержден</w:t>
      </w:r>
    </w:p>
    <w:p w:rsidR="000D070D" w:rsidRDefault="000D070D">
      <w:pPr>
        <w:pStyle w:val="ConsPlusNormal"/>
        <w:jc w:val="right"/>
      </w:pPr>
      <w:r>
        <w:t>Постановлением Правительства</w:t>
      </w:r>
    </w:p>
    <w:p w:rsidR="000D070D" w:rsidRDefault="000D070D">
      <w:pPr>
        <w:pStyle w:val="ConsPlusNormal"/>
        <w:jc w:val="right"/>
      </w:pPr>
      <w:r>
        <w:t>Астраханской области</w:t>
      </w:r>
    </w:p>
    <w:p w:rsidR="000D070D" w:rsidRDefault="000D070D">
      <w:pPr>
        <w:pStyle w:val="ConsPlusNormal"/>
        <w:jc w:val="right"/>
      </w:pPr>
      <w:r>
        <w:t>от 16 августа 2012 г. N 355-П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Title"/>
        <w:jc w:val="center"/>
      </w:pPr>
      <w:bookmarkStart w:id="0" w:name="P55"/>
      <w:bookmarkEnd w:id="0"/>
      <w:r>
        <w:t>ПОРЯДОК</w:t>
      </w:r>
    </w:p>
    <w:p w:rsidR="000D070D" w:rsidRDefault="000D070D">
      <w:pPr>
        <w:pStyle w:val="ConsPlusTitle"/>
        <w:jc w:val="center"/>
      </w:pPr>
      <w:r>
        <w:t>ОРГАНИЗАЦИИ ЯРМАРОК НА ТЕРРИТОРИИ АСТРАХАНСКОЙ ОБЛАСТИ И</w:t>
      </w:r>
    </w:p>
    <w:p w:rsidR="000D070D" w:rsidRDefault="000D070D">
      <w:pPr>
        <w:pStyle w:val="ConsPlusTitle"/>
        <w:jc w:val="center"/>
      </w:pPr>
      <w:r>
        <w:t>ПРОДАЖИ ТОВАРОВ (ВЫПОЛНЕНИЯ РАБОТ, ОКАЗАНИЯ УСЛУГ) НА НИХ</w:t>
      </w:r>
    </w:p>
    <w:p w:rsidR="000D070D" w:rsidRDefault="000D07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70D" w:rsidRDefault="000D07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Астраханской области</w:t>
            </w:r>
            <w:proofErr w:type="gramEnd"/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43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01.04.2015 </w:t>
            </w:r>
            <w:hyperlink r:id="rId44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04.06.2015 </w:t>
            </w:r>
            <w:hyperlink r:id="rId45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01.09.2015 </w:t>
            </w:r>
            <w:hyperlink r:id="rId46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21.07.2016 </w:t>
            </w:r>
            <w:hyperlink r:id="rId47" w:history="1">
              <w:r>
                <w:rPr>
                  <w:color w:val="0000FF"/>
                </w:rPr>
                <w:t>N 242-П</w:t>
              </w:r>
            </w:hyperlink>
            <w:r>
              <w:rPr>
                <w:color w:val="392C69"/>
              </w:rPr>
              <w:t xml:space="preserve">, от 01.09.2017 </w:t>
            </w:r>
            <w:hyperlink r:id="rId48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0D070D" w:rsidRDefault="000D0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49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70D" w:rsidRDefault="000D070D">
      <w:pPr>
        <w:pStyle w:val="ConsPlusNormal"/>
        <w:jc w:val="center"/>
      </w:pPr>
    </w:p>
    <w:p w:rsidR="000D070D" w:rsidRDefault="000D070D">
      <w:pPr>
        <w:pStyle w:val="ConsPlusTitle"/>
        <w:jc w:val="center"/>
        <w:outlineLvl w:val="1"/>
      </w:pPr>
      <w:r>
        <w:t>1. Общие положения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Normal"/>
        <w:ind w:firstLine="540"/>
        <w:jc w:val="both"/>
      </w:pPr>
      <w:r>
        <w:t xml:space="preserve">1.1. Настоящий Порядок организации ярмарок на территории Астраханской области и продажи товаров (выполнения работ, оказания услуг) на них (далее - Порядок) разработан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1.2. Порядок определяет правила организации ярмарок на территории Астраханской области и продажи товаров (выполнения работ, оказания услуг) на них (далее - ярмарка) органами государственной власти Астраханской области, органами местного самоуправления муниципальных образований Астраханской области, юридическими лицами, индивидуальными предпринимателями (далее - организатор ярмарки).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1.3. В настоящем Порядке используются следующие основные понятия: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 xml:space="preserve">ярмарка - мероприятие, имеющее временный характер (срок деятельности не более шести месяцев), организуемое вне пределов розничных рынков в установленном организатором ярмарки месте для продажи товаров (выполнения работ, оказания услуг) юридическими лицами, индивидуальными предпринимателями, а также гражданами (в том числе </w:t>
      </w:r>
      <w:r>
        <w:lastRenderedPageBreak/>
        <w:t>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животноводством);</w:t>
      </w:r>
      <w:proofErr w:type="gramEnd"/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01.04.2015 </w:t>
      </w:r>
      <w:hyperlink r:id="rId51" w:history="1">
        <w:r>
          <w:rPr>
            <w:color w:val="0000FF"/>
          </w:rPr>
          <w:t>N 112-П</w:t>
        </w:r>
      </w:hyperlink>
      <w:r>
        <w:t xml:space="preserve">, от 01.09.2015 </w:t>
      </w:r>
      <w:hyperlink r:id="rId52" w:history="1">
        <w:r>
          <w:rPr>
            <w:color w:val="0000FF"/>
          </w:rPr>
          <w:t>N 454-П</w:t>
        </w:r>
      </w:hyperlink>
      <w:r>
        <w:t xml:space="preserve">, от 13.08.2020 </w:t>
      </w:r>
      <w:hyperlink r:id="rId53" w:history="1">
        <w:r>
          <w:rPr>
            <w:color w:val="0000FF"/>
          </w:rPr>
          <w:t>N 369-П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01.04.2015 N 112-П;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универсальная ярмарка - ярмарка, на которой менее 80 процентов мест для продажи товаров (выполнения работ, оказания услуг) от их общего количества предназначено для осуществления продажи товаров (выполнения работ, оказания услуг) одного класса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торговли;</w:t>
      </w:r>
      <w:proofErr w:type="gramEnd"/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специализированная ярмарка - ярмарка, на которой 80 и более процентов мест для продажи товаров (выполнения работ, оказания услуг) от их общего количества предназначено для осуществления продажи товаров (выполнения работ, оказания услуг) одного класса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торговли;</w:t>
      </w:r>
      <w:proofErr w:type="gramEnd"/>
    </w:p>
    <w:p w:rsidR="000D070D" w:rsidRDefault="000D070D">
      <w:pPr>
        <w:pStyle w:val="ConsPlusNormal"/>
        <w:spacing w:before="280"/>
        <w:ind w:firstLine="540"/>
        <w:jc w:val="both"/>
      </w:pPr>
      <w:r>
        <w:t>специализированная ярмарка непродовольственных товаров, бывших в употреблении, - специализированная ярмарка, на которой осуществляется продажа непродовольственных товаров, бывших в употреблении или произведенных собственными руками, за исключением товаров, реализация которых запрещена или ограничена федеральными законами и иными нормативными правовыми актами Российской Федерации;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сельскохозяйственная ярмарка - специализированная ярмарка, на которой осуществляется продажа сельскохозяйственной продукции в соответствии с перечнем сельскохозяйственной продукции, определенным уполномоченным Правительством Российской Федерации федеральным органом исполнительной власти;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мини-ярмарка - "зеленые ряды" - специализированная ярмарка, на которой осуществляется продажа сельскохозяйственной </w:t>
      </w:r>
      <w:proofErr w:type="gramStart"/>
      <w:r>
        <w:t>продукции</w:t>
      </w:r>
      <w:proofErr w:type="gramEnd"/>
      <w:r>
        <w:t xml:space="preserve"> и количество мест для продажи товаров не превышает 50;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сезонная ярмарка - ярмарка, организуемая в целях реализации сезонного вида товаров (выполнения работ, оказания услуг), проведение которой приурочено к определенным периодам, временам года, сезонам;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>праздничная ярмарка - ярмарка, проведение которой приурочено к праздничным дням;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ярмарка выходного дня - ярмарка, проведение которой приурочено к выходным дням (пятница, суббота, воскресенье);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тематическая ярмарка - ярмарка, которая проводится с определенной тематикой ("Школьный базар", "Елочный базар" и др.);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участник (продавец) ярмарки -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животноводством, которому предоставлено место для продажи товаров (выполнения работ, оказания услуг) на ярмарке);</w:t>
      </w:r>
      <w:proofErr w:type="gramEnd"/>
    </w:p>
    <w:p w:rsidR="000D070D" w:rsidRDefault="000D070D">
      <w:pPr>
        <w:pStyle w:val="ConsPlusNormal"/>
        <w:spacing w:before="280"/>
        <w:ind w:firstLine="540"/>
        <w:jc w:val="both"/>
      </w:pPr>
      <w:r>
        <w:t>участник (продавец) специализированной ярмарки непродовольственных товаров, бывших в употреблении, - гражданин, реализующий непродовольственные товары, бывшие в употреблении или произведенные собственными руками, которому предоставлено место для продажи товаров на ярмарке;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покупатель - гражданин, имеющий намерение заказать или приобрести либо заказывающий, приобретающий или использующий товары, услуги, работы исключительно для личных, семейных, домашних и иных нужд, не связанных с осуществлением предпринимательской деятельности;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место для продажи товаров (выполнения работ, оказания услуг) - место на ярмарке, специально оборудованное и отведенное участнику (продавцу) ярмарки организатором ярмарки.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Title"/>
        <w:jc w:val="center"/>
        <w:outlineLvl w:val="1"/>
      </w:pPr>
      <w:r>
        <w:t>2. Порядок и условия организации ярмарок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Normal"/>
        <w:ind w:firstLine="540"/>
        <w:jc w:val="both"/>
      </w:pPr>
      <w:r>
        <w:t>2.1. На территории Астраханской области могут проводиться областные, городские, районные, поселковые и сельские ярмарки.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2.2. По типу ярмарки подразделяются на специализированные (по продаже продовольственных, промышленных товаров, непродовольственных товаров, бывших в употреблении или произведенных собственными руками, сельскохозяйственной продукции), мини-ярмарки - "зеленые ряды" и универсальные.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2.3. Ярмарки подразделяются на следующие виды: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сезонные;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>- праздничные;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выходного дня;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тематические.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2.4. Уполномоченным органом по организации ярмарок на территории Астраханской области и продажи товаров (выполнения работ, оказания услуг) на них является министерство экономического развития Астраханской области (далее - уполномоченный орган).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2.5. Организатор ярмарки: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принимает решение о проведении ярмарки с указанием типа и вида ярмарки, места ее проведения, даты (периода) и режима работы, определяет порядок организации ярмарки, порядок предоставления мест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разрабатывает и утверждает план мероприятий по организации ярмарки и продажи товаров (выполнения работ, оказания услуг) на ней, схему размещения мест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продажи товаров (выполнения работ, оказания услуг) на ней;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определяет размер платы за предоставление оборудованных мест для продажи товаров (выполнения работ, оказания услуг),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ней.</w:t>
      </w:r>
    </w:p>
    <w:p w:rsidR="000D070D" w:rsidRDefault="000D070D">
      <w:pPr>
        <w:pStyle w:val="ConsPlusNormal"/>
        <w:spacing w:before="280"/>
        <w:ind w:firstLine="540"/>
        <w:jc w:val="both"/>
      </w:pPr>
      <w:bookmarkStart w:id="1" w:name="P101"/>
      <w:bookmarkEnd w:id="1"/>
      <w:r>
        <w:t xml:space="preserve">2.6. Для согласования решения организатора ярмарки о проведении ярмарки, в том числе ее наименования, типа и вида, места проведения, даты (периода) и режима работы, порядка организации ярмарки и порядка предоставления мест для продажи товаров (выполнения работ, оказания услуг) на ней, организатор ярмарки представляет в уполномоченный орган не </w:t>
      </w:r>
      <w:proofErr w:type="gramStart"/>
      <w:r>
        <w:t>позднее</w:t>
      </w:r>
      <w:proofErr w:type="gramEnd"/>
      <w:r>
        <w:t xml:space="preserve"> чем за пятнадцать рабочих дней до дня начала проведения ярмарки следующие документы:</w:t>
      </w:r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01.04.2015 </w:t>
      </w:r>
      <w:hyperlink r:id="rId55" w:history="1">
        <w:r>
          <w:rPr>
            <w:color w:val="0000FF"/>
          </w:rPr>
          <w:t>N 112-П</w:t>
        </w:r>
      </w:hyperlink>
      <w:r>
        <w:t xml:space="preserve">, от 01.09.2017 </w:t>
      </w:r>
      <w:hyperlink r:id="rId56" w:history="1">
        <w:r>
          <w:rPr>
            <w:color w:val="0000FF"/>
          </w:rPr>
          <w:t>N 338-П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- </w:t>
      </w:r>
      <w:hyperlink w:anchor="P252" w:history="1">
        <w:r>
          <w:rPr>
            <w:color w:val="0000FF"/>
          </w:rPr>
          <w:t>заявление</w:t>
        </w:r>
      </w:hyperlink>
      <w:r>
        <w:t xml:space="preserve"> о согласовании решения организатора ярмарки о проведении ярмарки по форме согласно приложению N 1 к настоящему Порядку (далее - </w:t>
      </w:r>
      <w:r>
        <w:lastRenderedPageBreak/>
        <w:t>заявление) (для юридических лиц и индивидуальных предпринимателей - организаторов ярмарки);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копию решения организатора ярмарки о проведении ярмарки с указанием наименования, типа и вида ярмарки, места ее проведения, даты (периода) и режима работы;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копию утвержденного организатором ярмарки плана мероприятий по организации ярмарки и продажи товаров (выполнения работ, оказания услуг) на ней;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копию документов, определяющих порядок организации ярмарки и предоставления мест для продажи товаров (выполнения работ, оказания услуг) на ней;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копию схемы размещения мест для продажи товаров (выполнения работ, оказания услуг) на ярмарке;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- копии правоустанавливающих и (или) правоудостоверяющих документов на земельный участок, предполагаемый для использования под организацию ярмарки, не находящийся в государственной собственности Астраханской области, а также в муниципальной собственности и не относящийся к земельным участкам, государственная собственность на которые не разграничена (юридические лица и индивидуальные предприниматели - организаторы ярмарки, являющиеся собственниками (владельцами, пользователями) земельного участка, предполагаемого для использования под организацию ярмарки, не находящегося</w:t>
      </w:r>
      <w:proofErr w:type="gramEnd"/>
      <w:r>
        <w:t xml:space="preserve"> </w:t>
      </w:r>
      <w:proofErr w:type="gramStart"/>
      <w:r>
        <w:t>в государственной собственности Астраханской области, а также в муниципальной собственности и не относящегося к земельным участкам, государственная собственность на которые не разграничена, представляют данные документы в случае, если указанные документы (их копии, сведения, содержащиеся в них), не находятся в распоряжении органа государственной власти, органа местного самоуправления либо подведомственных органам государственной власти или органам местного самоуправления организаций);</w:t>
      </w:r>
      <w:proofErr w:type="gramEnd"/>
    </w:p>
    <w:p w:rsidR="000D070D" w:rsidRDefault="000D070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04.06.2015 N 237-П)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- копии документов, подтверждающих согласие собственника земельного участка, предполагаемого для использования под организацию ярмарки, не находящегося в государственной собственности Астраханской области, а также в муниципальной собственности и не относящегося к земельным участкам, государственная собственность на которые не разграничена, на использование указанного земельного участка под организацию ярмарки и содержащих указания на его индивидуализирующие признаки, адресные ориентиры, период времени, в течение которого возможно</w:t>
      </w:r>
      <w:proofErr w:type="gramEnd"/>
      <w:r>
        <w:t xml:space="preserve"> использование указанного земельного участка под организацию </w:t>
      </w:r>
      <w:r>
        <w:lastRenderedPageBreak/>
        <w:t>ярмарки (для юридических лиц и индивидуальных предпринимателей - организаторов ярмарки, не являющихся собственниками земельного участка, предполагаемого для использования под организацию ярмарки, не находящегося в государственной собственности Астраханской области, а также в муниципальной собственности и не относящегося к земельным участкам, государственная собственность на которые не разграничена);</w:t>
      </w:r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bookmarkStart w:id="2" w:name="P112"/>
      <w:bookmarkEnd w:id="2"/>
      <w:proofErr w:type="gramStart"/>
      <w:r>
        <w:t>- копию решения (письма) не являющегося организатором ярмарки правообладателя земельного участка, предполагаемого для использования под организацию ярмарки и находящегося в государственной собственности Астраханской области (далее - правообладатель земельного участка), предоставленного на соответствующем праве правообладателю земельного участка (за исключением органов государственной власти Астраханской области, органов местного самоуправления муниципальных образований Астраханской области), о согласовании территории, в границах которой планируется проведение ярмарки (для организаторов ярмарки</w:t>
      </w:r>
      <w:proofErr w:type="gramEnd"/>
      <w:r>
        <w:t xml:space="preserve">, </w:t>
      </w:r>
      <w:proofErr w:type="gramStart"/>
      <w:r>
        <w:t>планирующих</w:t>
      </w:r>
      <w:proofErr w:type="gramEnd"/>
      <w:r>
        <w:t xml:space="preserve"> использовать под организацию ярмарки земельный участок, находящийся в государственной собственности Астраханской области и предоставленный на соответствующем праве правообладателю земельного участка).</w:t>
      </w:r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04.06.2015 N 237-П)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Уполномоченный орган в день поступления заявления и документов, указанных в настоящем пункте, направляет межведомственный запрос в уполномоченные органы государственной власти, органы местного самоуправления и иные организации, в распоряжении которых находятся соответствующие документы, о представлении: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01.04.2015 N 112-П)</w:t>
      </w:r>
    </w:p>
    <w:p w:rsidR="000D070D" w:rsidRDefault="000D070D">
      <w:pPr>
        <w:pStyle w:val="ConsPlusNormal"/>
        <w:spacing w:before="280"/>
        <w:ind w:firstLine="540"/>
        <w:jc w:val="both"/>
      </w:pPr>
      <w:bookmarkStart w:id="3" w:name="P116"/>
      <w:bookmarkEnd w:id="3"/>
      <w:r>
        <w:t>- копии выписки из Единого государственного реестра юридических лиц или Единого государственного реестра индивидуальных предпринимателей (для юридических лиц и индивидуальных предпринимателей - организаторов ярмарки);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 xml:space="preserve">- копии выписки из Единого государственного реестра недвижимости или документов, указанных в абзаце седьмом настоящего пункта, если указанные документы (их копии, сведения, содержащиеся в них), находятся в распоряжении органа государственной власти, органа местного самоуправления либо подведомственных органам государственной власти или органам местного самоуправления организаций (для юридических лиц и индивидуальных предпринимателей - организаторов ярмарки, являющихся собственниками (владельцами, пользователями) земельного участка, </w:t>
      </w:r>
      <w:r>
        <w:lastRenderedPageBreak/>
        <w:t>предполагаемого для использования</w:t>
      </w:r>
      <w:proofErr w:type="gramEnd"/>
      <w:r>
        <w:t xml:space="preserve"> под организацию ярмарки, не </w:t>
      </w:r>
      <w:proofErr w:type="gramStart"/>
      <w:r>
        <w:t>находящегося</w:t>
      </w:r>
      <w:proofErr w:type="gramEnd"/>
      <w:r>
        <w:t xml:space="preserve"> в государственной собственности Астраханской области, а также в муниципальной собственности и не относящегося к земельным участкам, государственная собственность на которые не разграничена);</w:t>
      </w:r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01.04.2015 </w:t>
      </w:r>
      <w:hyperlink r:id="rId61" w:history="1">
        <w:r>
          <w:rPr>
            <w:color w:val="0000FF"/>
          </w:rPr>
          <w:t>N 112-П</w:t>
        </w:r>
      </w:hyperlink>
      <w:r>
        <w:t xml:space="preserve">, от 04.06.2015 </w:t>
      </w:r>
      <w:hyperlink r:id="rId62" w:history="1">
        <w:r>
          <w:rPr>
            <w:color w:val="0000FF"/>
          </w:rPr>
          <w:t>N 237-П</w:t>
        </w:r>
      </w:hyperlink>
      <w:r>
        <w:t xml:space="preserve">, от 01.09.2017 </w:t>
      </w:r>
      <w:hyperlink r:id="rId63" w:history="1">
        <w:r>
          <w:rPr>
            <w:color w:val="0000FF"/>
          </w:rPr>
          <w:t>N 338-П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bookmarkStart w:id="4" w:name="P119"/>
      <w:bookmarkEnd w:id="4"/>
      <w:proofErr w:type="gramStart"/>
      <w:r>
        <w:t>- копии решения (письма) исполнительного органа государственной власти Астраханской области, осуществляющего от имени Астраханской области полномочия собственника в отношении земельного участка, предполагаемого для использования под организацию ярмарки (далее - исполнительный орган государственной власти Астраханской области), о согласовании территории, в границах которой планируется проведение ярмарки (для организаторов ярмарки, планирующих использовать для организации ярмарки земельный участок, находящийся в государственной собственности Астраханской области);</w:t>
      </w:r>
      <w:proofErr w:type="gramEnd"/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04.06.2015 N 237-П)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- копии решения (письма) не являющегося организатором ярмарки правообладателя земельного участка, являющегося органом государственной власти Астраханской области, органом местного самоуправления муниципального образования Астраханской области, предоставленного ему на соответствующем праве, о согласовании территории, в границах которой планируется проведение ярмарки (для организаторов ярмарки, планирующих использовать под организацию ярмарки земельный участок, находящийся в государственной собственности Астраханской области и предоставленный на соответствующем праве не являющемуся</w:t>
      </w:r>
      <w:proofErr w:type="gramEnd"/>
      <w:r>
        <w:t xml:space="preserve"> организатором ярмарки правообладателю земельного участка, являющемуся органом государственной власти Астраханской области, органом местного самоуправления муниципального образования Астраханской области);</w:t>
      </w:r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04.06.2015 N 237-П)</w:t>
      </w:r>
    </w:p>
    <w:p w:rsidR="000D070D" w:rsidRDefault="000D070D">
      <w:pPr>
        <w:pStyle w:val="ConsPlusNormal"/>
        <w:spacing w:before="280"/>
        <w:ind w:firstLine="540"/>
        <w:jc w:val="both"/>
      </w:pPr>
      <w:bookmarkStart w:id="5" w:name="P123"/>
      <w:bookmarkEnd w:id="5"/>
      <w:r>
        <w:t>- копии решения (письма) органа местного самоуправления муниципального образования Астраханской области о согласовании территории, в границах которой планируется проведение ярмарки (для юридических лиц и индивидуальных предпринимателей - организаторов ярмарки, планирующих использовать для организации ярмарки земельный участок, находящийся в муниципальной собственности или государственная собственность на который не разграничена).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01.04.2015 N 112-П)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При направлении уполномоченным органом межведомственного запроса </w:t>
      </w:r>
      <w:r>
        <w:lastRenderedPageBreak/>
        <w:t xml:space="preserve">о представлении документа, предусмотренного </w:t>
      </w:r>
      <w:hyperlink w:anchor="P119" w:history="1">
        <w:r>
          <w:rPr>
            <w:color w:val="0000FF"/>
          </w:rPr>
          <w:t>абзацем тринадцатым</w:t>
        </w:r>
      </w:hyperlink>
      <w:r>
        <w:t xml:space="preserve"> настоящего пункта, к указанному запросу прилагается документ, предусмотренный </w:t>
      </w:r>
      <w:hyperlink w:anchor="P112" w:history="1">
        <w:r>
          <w:rPr>
            <w:color w:val="0000FF"/>
          </w:rPr>
          <w:t>абзацем девятым</w:t>
        </w:r>
      </w:hyperlink>
      <w:r>
        <w:t xml:space="preserve"> настоящего пункта.</w:t>
      </w:r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04.06.2015 N 237-П;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Организатор ярмарки (юридическое лицо или индивидуальный предприниматель) вправе представить документы, указанные в </w:t>
      </w:r>
      <w:hyperlink w:anchor="P116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123" w:history="1">
        <w:r>
          <w:rPr>
            <w:color w:val="0000FF"/>
          </w:rPr>
          <w:t>пятнадцатом</w:t>
        </w:r>
      </w:hyperlink>
      <w:r>
        <w:t xml:space="preserve"> настоящего пункта, по собственной инициативе.</w:t>
      </w:r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01.04.2015 </w:t>
      </w:r>
      <w:hyperlink r:id="rId69" w:history="1">
        <w:r>
          <w:rPr>
            <w:color w:val="0000FF"/>
          </w:rPr>
          <w:t>N 112-П</w:t>
        </w:r>
      </w:hyperlink>
      <w:r>
        <w:t xml:space="preserve">, от 04.06.2015 </w:t>
      </w:r>
      <w:hyperlink r:id="rId70" w:history="1">
        <w:r>
          <w:rPr>
            <w:color w:val="0000FF"/>
          </w:rPr>
          <w:t>N 237-П</w:t>
        </w:r>
      </w:hyperlink>
      <w:r>
        <w:t xml:space="preserve">, от 01.09.2017 </w:t>
      </w:r>
      <w:hyperlink r:id="rId71" w:history="1">
        <w:r>
          <w:rPr>
            <w:color w:val="0000FF"/>
          </w:rPr>
          <w:t>N 338-П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При представлении документов, указанных в </w:t>
      </w:r>
      <w:hyperlink w:anchor="P116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организатором ярмарки (юридическим лицом или индивидуальным предпринимателем) по собственной инициативе указанные документы должны быть получены им не ранее чем за 30 дней до дня обращения.</w:t>
      </w:r>
    </w:p>
    <w:p w:rsidR="000D070D" w:rsidRDefault="000D070D">
      <w:pPr>
        <w:pStyle w:val="ConsPlusNormal"/>
        <w:jc w:val="both"/>
      </w:pPr>
      <w:r>
        <w:t xml:space="preserve">(в ред. Постановлений Правительства Астраханской области от 01.04.2015 </w:t>
      </w:r>
      <w:hyperlink r:id="rId72" w:history="1">
        <w:r>
          <w:rPr>
            <w:color w:val="0000FF"/>
          </w:rPr>
          <w:t>N 112-П</w:t>
        </w:r>
      </w:hyperlink>
      <w:r>
        <w:t xml:space="preserve">, от 04.06.2015 </w:t>
      </w:r>
      <w:hyperlink r:id="rId73" w:history="1">
        <w:r>
          <w:rPr>
            <w:color w:val="0000FF"/>
          </w:rPr>
          <w:t>N 237-П</w:t>
        </w:r>
      </w:hyperlink>
      <w:r>
        <w:t xml:space="preserve">, от 01.09.2017 </w:t>
      </w:r>
      <w:hyperlink r:id="rId74" w:history="1">
        <w:r>
          <w:rPr>
            <w:color w:val="0000FF"/>
          </w:rPr>
          <w:t>N 338-П</w:t>
        </w:r>
      </w:hyperlink>
      <w:r>
        <w:t>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2.7. Документы, указанные в </w:t>
      </w:r>
      <w:hyperlink w:anchor="P101" w:history="1">
        <w:r>
          <w:rPr>
            <w:color w:val="0000FF"/>
          </w:rPr>
          <w:t>пункте 2.6</w:t>
        </w:r>
      </w:hyperlink>
      <w:r>
        <w:t xml:space="preserve"> настоящего раздела (далее - документы), регистрируются уполномоченным органом в течение 1 рабочего дня со дня их поступления.</w:t>
      </w:r>
    </w:p>
    <w:p w:rsidR="000D070D" w:rsidRDefault="000D07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01.04.2015 N 112-П)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Уполномоченный орган принимает решение о согласовании решения организатора ярмарки о проведении ярмарки или об отказе в его согласовании в форме правового акта в течение 10 рабочих дней со дня регистрации документов.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01.04.2015 N 112-П)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Основаниями для отказа в согласовании решения организатора ярмарки о проведении ярмарки являются: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представление неполного пакета документов и (или) недостоверных сведений в них, за исключением документов, запрашиваемых в рамках межведомственного информационного взаимодействия;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- несоблюдение организатором ярмарки срока подачи документов, предусмотренного </w:t>
      </w:r>
      <w:hyperlink w:anchor="P101" w:history="1">
        <w:r>
          <w:rPr>
            <w:color w:val="0000FF"/>
          </w:rPr>
          <w:t>пунктом 2.6</w:t>
        </w:r>
      </w:hyperlink>
      <w:r>
        <w:t xml:space="preserve"> настоящего раздела;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- отказ исполнительного органа государственной власти Астраханской </w:t>
      </w:r>
      <w:r>
        <w:lastRenderedPageBreak/>
        <w:t>области и (или) правообладателя земельного участка в согласовании территории, в границах которой планируется проведение ярмарки (для организаторов ярмарки, планирующих использовать под организацию ярмарки земельный участок, находящийся в государственной собственности Астраханской области);</w:t>
      </w:r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04.06.2015 N 237-П)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отказ органа местного самоуправления муниципального образования Астраханской области в согласовании территории, в границах которой планируется проведение ярмарки (для юридических лиц и индивидуальных предпринимателей - организаторов ярмарки, планирующих использовать для организации ярмарки земельный участок, находящийся в муниципальной собственности или государственная собственность на который не разграничена);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01.04.2015 N 112-П)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проведение ярмарки совпадает по времени и месту проведения с другой ярмаркой, заявление о проведении которой подано ранее;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систематическое (более 3 раз в течение календарного года) нарушение требований настоящего Порядка организатором ярмарки, участником (продавцом) ярмарки.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Правовой акт уполномоченного органа о согласовании (об отказе в согласовании) решения организатора ярмарки о проведении ярмарки направляется организатору ярмарки в течение двух рабочих дней со дня принятия соответствующего решения.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01.04.2015 N 112-П)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В случае устранения оснований для отказа в согласовании решения организатора ярмарки о проведении ярмарки организатор ярмарки вправе повторно обратиться для согласования решения о проведении ярмарки в порядке, установленном настоящим разделом.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2.8. Ярмарка проводится в стационарном помещении либо на территории, соответствующей санитарным и противопожарным требованиям и приспособленной для осуществления продажи товаров (выполнения работ, оказания услуг), с использованием павильонов, киосков, сборно-разборных конструкций, открытых прилавков, а также передвижных средств развозной и разносной торговли (автомагазина, автолавки, автофургона, автоцистерны, трейлера).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2.9. Места для продажи товаров (выполнения работ, оказания услуг) </w:t>
      </w:r>
      <w:r>
        <w:lastRenderedPageBreak/>
        <w:t>располагаются на основе схемы размещения мест для продажи товаров (выполнения работ, оказания услуг) с учетом торговых зон для реализации различных групп товаров (продовольственных, непродовольственных товаров, сельскохозяйственной продукции, живой рыбы и др.).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2.10. Организатор ярмарки обеспечивает размещение мест для продажи товаров (выполнения работ, оказания услуг) при соблюдении: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противопожарных, санитарных, ветеринарных и экологических требований;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правил продажи для конкретного вида продукции в соответствии с законодательством Российской Федерации в сфере защиты прав потребителей;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надлежащего санитарного состояния мест для продажи товаров (выполнения работ, оказания услуг) на ярмарке и прилегающей к ней территории;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свободного доступа покупателей к местам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других установленных федеральными законами и иными нормативными правовыми актами Российской Федерации требований.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2.11. Организатор ярмарки обеспечивает условия доступности для инвалидов территории ярмарки и мест для продажи товаров (выполнения работ, оказания услуг), расположенных на территории ярмарки, в соответствии с требованиями, установленными законодательством Российской Федерации.</w:t>
      </w:r>
    </w:p>
    <w:p w:rsidR="000D070D" w:rsidRDefault="000D070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21.07.2016 N 242-П)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81" w:history="1">
        <w:r>
          <w:rPr>
            <w:color w:val="0000FF"/>
          </w:rPr>
          <w:t>2.12</w:t>
        </w:r>
      </w:hyperlink>
      <w:r>
        <w:t xml:space="preserve">. Место для продажи товаров (выполнения работ, оказания услуг) предоставляется организатором ярмарки на основании письменных </w:t>
      </w:r>
      <w:hyperlink w:anchor="P320" w:history="1">
        <w:r>
          <w:rPr>
            <w:color w:val="0000FF"/>
          </w:rPr>
          <w:t>заявок</w:t>
        </w:r>
      </w:hyperlink>
      <w:r>
        <w:t xml:space="preserve"> участников (продавцов) ярмарки по форме согласно приложению N 2 к настоящему Порядку.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82" w:history="1">
        <w:r>
          <w:rPr>
            <w:color w:val="0000FF"/>
          </w:rPr>
          <w:t>2.13</w:t>
        </w:r>
      </w:hyperlink>
      <w:r>
        <w:t>. Организатор ярмарки заключает договор о предоставлении места для продажи товаров (выполнения работ, оказания услуг) по форме, установленной уполномоченным органом.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Предоставление места для продажи товаров (выполнения работ, оказания услуг) на ярмарке осуществляется в упрощенном порядке с выдачей талона на место торговли по форме, установленной уполномоченным органом: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>- участникам (продавцам) ярмарки - гражданам, ведущим личные подсобные хозяйства или занимающимся садоводством, огородничеством, животноводством;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участникам (продавцам) специализированной ярмарки непродовольственных товаров, бывших в употреблении.</w:t>
      </w:r>
    </w:p>
    <w:p w:rsidR="000D070D" w:rsidRDefault="000D070D">
      <w:pPr>
        <w:pStyle w:val="ConsPlusNormal"/>
        <w:spacing w:before="280"/>
        <w:ind w:firstLine="540"/>
        <w:jc w:val="both"/>
      </w:pPr>
      <w:hyperlink r:id="rId83" w:history="1">
        <w:r>
          <w:rPr>
            <w:color w:val="0000FF"/>
          </w:rPr>
          <w:t>2.14</w:t>
        </w:r>
      </w:hyperlink>
      <w:r>
        <w:t>. При взимании платы за место для продажи товаров (выполнения работ, оказания услуг) организатор ярмарки выдает участнику (продавцу) ярмарки кассовый чек или квитанцию об оплате.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Title"/>
        <w:jc w:val="center"/>
        <w:outlineLvl w:val="1"/>
      </w:pPr>
      <w:r>
        <w:t>3. Требования к организации продажи товаров</w:t>
      </w:r>
    </w:p>
    <w:p w:rsidR="000D070D" w:rsidRDefault="000D070D">
      <w:pPr>
        <w:pStyle w:val="ConsPlusTitle"/>
        <w:jc w:val="center"/>
      </w:pPr>
      <w:r>
        <w:t>(выполнения работ, оказания услуг) на ярмарке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Normal"/>
        <w:ind w:firstLine="540"/>
        <w:jc w:val="both"/>
      </w:pPr>
      <w:r>
        <w:t>3.1. Организация ярмарок и продажа товаров (выполнение работ, оказание услуг) на них должна в полной мере обеспечивать надлежащие условия для завоза (приемки), хранения и реализации товаров (выполнения работ и оказания услуг).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Организатор ярмарки определяет ассортимент основных реализуемых на ярмарке товаров, перечень выполняемых работ и оказываемых услуг, количество мест для продажи товаров (выполнения работ, оказания услуг) и обеспечивает выполнение участниками (продавцами) ярмарки требований санитарных, ветеринарных норм и правил для конкретного вида продукции, установленных законодательством Российской Федерации о защите прав потребителей, а также пожарной безопасности, охраны окружающей среды и других установленных федеральными законами</w:t>
      </w:r>
      <w:proofErr w:type="gramEnd"/>
      <w:r>
        <w:t xml:space="preserve"> и иными нормативными правовыми актами Российской Федерации требований.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Перечень товаров, подлежащих продаже на ярмарках, должен соответствовать ее типу.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3.3. Продажа товаров (выполнение работ, оказание услуг) на ярмарках осуществляется на специально оборудованных торговых местах, а также с автотранспортных средств.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3.4. 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Транспортировка и реализация пищевых продуктов осуществляется со специального или специально оборудованного для таких целей транспортного средства.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3.5. Реализация отдельных видов продукции на ярмарках в случаях, </w:t>
      </w:r>
      <w:r>
        <w:lastRenderedPageBreak/>
        <w:t>установленных законодательством Российской Федерации, допускается только после проведения ветеринарно-санитарной экспертизы и получения участником (продавцом) ярмарки заключения о соответствии такой продукции требованиям ветеринарных норм и правил.</w:t>
      </w:r>
    </w:p>
    <w:p w:rsidR="000D070D" w:rsidRDefault="000D07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3.6. Участник (продавец) ярмарки при продаже товаров (выполнении работ, оказании услуг) должен иметь при себе следующие документы: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индивидуальный предприниматель, его представитель, представитель юридического лица или крестьянского (фермерского) хозяйства: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паспорт или иной документ, удостоверяющий личность;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- копию свидетельства о регистрации физического лица в качестве индивидуального предпринимателя/свидетельства о государственной регистрации юридического лица/ свидетельства о государственной регистрации крестьянского (фермерского) хозяйства или документа, подтверждающего трудовые или гражданско-правовые отношения лица, осуществляющего торговлю, с юридическим лицом или индивидуальным предпринимателем или членство в крестьянском (фермерском) хозяйстве;</w:t>
      </w:r>
      <w:proofErr w:type="gramEnd"/>
    </w:p>
    <w:p w:rsidR="000D070D" w:rsidRDefault="000D070D">
      <w:pPr>
        <w:pStyle w:val="ConsPlusNormal"/>
        <w:spacing w:before="280"/>
        <w:ind w:firstLine="540"/>
        <w:jc w:val="both"/>
      </w:pPr>
      <w:r>
        <w:t>- копию документа, подтверждающего факт приобретения товаров (накладных, торгово-закупочных актов);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в случаях, установленных законодательством Российской Федерации,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порядке);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в случаях, установленных законодательством Российской Федерации, ветеринарные сопроводительные документы на реализуемые товары;</w:t>
      </w:r>
    </w:p>
    <w:p w:rsidR="000D070D" w:rsidRDefault="000D070D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01.09.2017 N 338-П)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- личную медицинскую книжку установленного образца (для лиц, </w:t>
      </w:r>
      <w:r>
        <w:lastRenderedPageBreak/>
        <w:t>осуществляющих торговлю пищевыми продуктами и питьевой водой);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гражданин - копию паспорта или иного документа, удостоверяющего личность.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3.7. Участник (продавец) ярмарки обязан: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3.7.1. </w:t>
      </w:r>
      <w:proofErr w:type="gramStart"/>
      <w:r>
        <w:t xml:space="preserve">Оформить ценники на реализуемые товары в соответствии с требованиями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>
        <w:t xml:space="preserve"> размера, формы, габарита, фасона, расцветки или комплектации".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3.7.2. Своевременно в наглядной и доступной форме довести до сведения потребителей необходимую и достоверную, обеспечивающую возможность правильного выбора товаров информацию о товарах, услугах, изготовителях.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3.7.3. Соблюдать правила личной гигиены, быть опрятно одетым, носить чистую санитарную одежду (включая специальный головной убор), нагрудный знак с указанием фамилии, имени, отчества продавца или лица, оказывающего услуги.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3.7.4. Нести ответственность в установленном законодательством порядке за качество реализуемой продукции и нарушение правил торговли.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3.7.5. 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требования.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3.8. На ярмарке запрещается реализация: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01.09.2017 N 338-П;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драгоценных металлов, камней и изделий из них;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животных и птиц;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>- алкогольной и спиртосодержащей продукции;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табачных изделий;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01.09.2017 N 338-П;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непотрошеной птицы;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яиц с загрязненной скорлупой, с пороками, с насечкой, утиных и гусиных яиц;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пищевых продуктов домашнего приготовления;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товаров, бывших в употреблении, за исключением реализации их на специализированной ярмарке непродовольственных товаров, бывших в употреблении;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других товаров, ограниченных в обороте или изъятых из оборота в соответствии с федеральным законодательством.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3.9. На специализированной ярмарке непродовольственных товаров, бывших в употреблении, запрещается реализация непродовольственных товаров, бывших в употреблении или произведенных собственными руками, без проведения санитарно-противоэпидемических мероприятий (чистки, стирки, дезинфекции и других видов обработки).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Title"/>
        <w:jc w:val="center"/>
        <w:outlineLvl w:val="1"/>
      </w:pPr>
      <w:r>
        <w:t>4. Требования к организации мест для продажи товаров</w:t>
      </w:r>
    </w:p>
    <w:p w:rsidR="000D070D" w:rsidRDefault="000D070D">
      <w:pPr>
        <w:pStyle w:val="ConsPlusTitle"/>
        <w:jc w:val="center"/>
      </w:pPr>
      <w:r>
        <w:t>(выполнения работ, оказания услуг) на ярмарке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Normal"/>
        <w:ind w:firstLine="540"/>
        <w:jc w:val="both"/>
      </w:pPr>
      <w:r>
        <w:t>4.1. В целях создания благоприятных условий для покупателей и организации мест для продажи товаров (выполнения работ, оказания услуг) организатор ярмарки обязан: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обеспечить наличие вывески с указанием наименования и типа ярмарки, ее организатора, режима работы ярмарки;</w:t>
      </w:r>
    </w:p>
    <w:p w:rsidR="000D070D" w:rsidRDefault="000D070D">
      <w:pPr>
        <w:pStyle w:val="ConsPlusNormal"/>
        <w:spacing w:before="280"/>
        <w:ind w:firstLine="540"/>
        <w:jc w:val="both"/>
      </w:pPr>
      <w:proofErr w:type="gramStart"/>
      <w:r>
        <w:t>- оборудовать доступное для обозрения место, на котором размещается информация о порядке организации ярмарки и требованиях к организации продажи товаров (выполнения работ, оказания услуг) на ней, о правилах продажи отдельных видов товаров, адресах и телефонах контролирующих органов;</w:t>
      </w:r>
      <w:proofErr w:type="gramEnd"/>
    </w:p>
    <w:p w:rsidR="000D070D" w:rsidRDefault="000D070D">
      <w:pPr>
        <w:pStyle w:val="ConsPlusNormal"/>
        <w:spacing w:before="280"/>
        <w:ind w:firstLine="540"/>
        <w:jc w:val="both"/>
      </w:pPr>
      <w:r>
        <w:t>- произвести разметку и нумерацию мест для продажи товаров (выполнения работ, оказания услуг) согласно схеме размещения мест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>- обеспечить установку в доступном для покупателей месте контрольных весов, соответствующих метрологическим правилам и нормам;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информировать участника (продавца) ярмарки о правилах торговли на ярмарке и размере платы за место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обеспечить продажу товаров (выполнение работ, оказание услуг), соответствующих типу ярмарки;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осуществить до начала работы ярмарки проведение мероприятий, направленных на соблюдение участниками (продавцами) ярмарки требований, установленных настоящим Порядком, а также обеспечить соответствие занимаемых ими мест для продажи товаров (выполнения работ, оказания услуг) схеме размещения мест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оборудовать место проведения ярмарки контейнерами и урнами для сбора мусора, биотуалетами;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организовать уборку территории и вывоз мусора во время и после завершения ярмарки;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принять меры по организации охраны и поддержания общественного порядка во время проведения ярмарки;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содействовать урегулированию спорных вопросов, возникающих между потребителями и участниками (продавцами) ярмарки.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4.2. Организация дополнительных мест для продажи товаров (выполнения работ, оказания услуг), кроме мест, утвержденных схемой размещения мест для продажи товаров (выполнения работ, оказания услуг), запрещена.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4.3. Участник (продавец) ярмарки обязан: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4.3.1. Оборудовать место для продажи товаров (выполнения работ, оказания услуг) на ярмарке, в том числе автотранспортное средство: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вывеской о принадлежности торгового места, за исключением торговых мест: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участников (продавцов) ярмарки - граждан, ведущих личные подсобные хозяйства или занимающихся садоводством, огородничеством, животноводством;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lastRenderedPageBreak/>
        <w:t>участников (продавцов) специализированной ярмарки непродовольственных товаров, бывших в употреблении;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торговым оборудованием, предназначенным для выкладки и складирования товаров;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специализированным холодильным оборудованием для продажи товаров (выполнения работ, оказания услуг), требующих определенных условий хранения;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весоизмерительным оборудованием при продаже весовых товаров и другим измерительным оборудованием, прошедшим поверку в установленном порядке.</w:t>
      </w:r>
    </w:p>
    <w:p w:rsidR="000D070D" w:rsidRDefault="000D070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04.06.2015 N 237-П)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4.3.2. Обеспечить наличие упаковочного материала.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4.4. На ярмарке не допускается: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торговля с необорудованных мест для продажи товаров (выполнения работ, оказания услуг);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- организация в месте проведения ярмарки мест для продажи товаров (выполнения работ, оказания услуг), не предусмотренных схемой размещения мест для продажи товаров (выполнения работ, оказания услуг).</w:t>
      </w:r>
    </w:p>
    <w:p w:rsidR="000D070D" w:rsidRDefault="000D070D">
      <w:pPr>
        <w:pStyle w:val="ConsPlusNormal"/>
        <w:spacing w:before="280"/>
        <w:ind w:firstLine="540"/>
        <w:jc w:val="both"/>
      </w:pPr>
      <w:r>
        <w:t>4.5. Лица, допустившие нарушения требований, установленных настоящим Порядком, а также нормативных правовых актов, регулирующих отношения в области ярмарочной торговли (выполнения работ, оказания услуг), несут ответственность в соответствии с законодательством Российской Федерации.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Title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организацией ярмарки и продажи товаров</w:t>
      </w:r>
    </w:p>
    <w:p w:rsidR="000D070D" w:rsidRDefault="000D070D">
      <w:pPr>
        <w:pStyle w:val="ConsPlusTitle"/>
        <w:jc w:val="center"/>
      </w:pPr>
      <w:r>
        <w:t>(выполнения работ, оказания услуг) на ней</w:t>
      </w:r>
    </w:p>
    <w:p w:rsidR="000D070D" w:rsidRDefault="000D070D">
      <w:pPr>
        <w:pStyle w:val="ConsPlusNormal"/>
        <w:jc w:val="center"/>
      </w:pPr>
    </w:p>
    <w:p w:rsidR="000D070D" w:rsidRDefault="000D070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организацией ярмарок на территории Астраханской области и продажи товаров (выполнения работ, оказания услуг) на них осуществляется уполномоченным органом в соответствии с законодательством Российской Федерации и Астраханской области.</w:t>
      </w: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  <w:outlineLvl w:val="1"/>
      </w:pPr>
      <w:r>
        <w:t>Приложение N 1</w:t>
      </w:r>
    </w:p>
    <w:p w:rsidR="000D070D" w:rsidRDefault="000D070D">
      <w:pPr>
        <w:pStyle w:val="ConsPlusNormal"/>
        <w:jc w:val="right"/>
      </w:pPr>
      <w:r>
        <w:lastRenderedPageBreak/>
        <w:t>к Порядку</w:t>
      </w: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nformat"/>
        <w:jc w:val="both"/>
      </w:pPr>
      <w:bookmarkStart w:id="6" w:name="P252"/>
      <w:bookmarkEnd w:id="6"/>
      <w:r>
        <w:t xml:space="preserve">                                 Заявление</w:t>
      </w:r>
    </w:p>
    <w:p w:rsidR="000D070D" w:rsidRDefault="000D070D">
      <w:pPr>
        <w:pStyle w:val="ConsPlusNonformat"/>
        <w:jc w:val="both"/>
      </w:pPr>
      <w:r>
        <w:t xml:space="preserve">     о согласовании решения организатора ярмарки о проведении ярмарки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1. Организатор ярмарки</w:t>
      </w:r>
    </w:p>
    <w:p w:rsidR="000D070D" w:rsidRDefault="000D070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D070D" w:rsidRDefault="000D070D">
      <w:pPr>
        <w:pStyle w:val="ConsPlusNonformat"/>
        <w:jc w:val="both"/>
      </w:pPr>
      <w:r>
        <w:t xml:space="preserve">   </w:t>
      </w:r>
      <w:proofErr w:type="gramStart"/>
      <w:r>
        <w:t>(фамилия, имя и отчество индивидуального предпринимателя или полное и</w:t>
      </w:r>
      <w:proofErr w:type="gramEnd"/>
    </w:p>
    <w:p w:rsidR="000D070D" w:rsidRDefault="000D070D">
      <w:pPr>
        <w:pStyle w:val="ConsPlusNonformat"/>
        <w:jc w:val="both"/>
      </w:pPr>
      <w:r>
        <w:t xml:space="preserve">   сокращенное наименование юридического лица, в том числе его фирменное</w:t>
      </w:r>
    </w:p>
    <w:p w:rsidR="000D070D" w:rsidRDefault="000D070D">
      <w:pPr>
        <w:pStyle w:val="ConsPlusNonformat"/>
        <w:jc w:val="both"/>
      </w:pPr>
      <w:r>
        <w:t xml:space="preserve">                               наименование)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2. Место нахождения организатора ярмарки 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(адрес юридического лица или место</w:t>
      </w:r>
      <w:proofErr w:type="gramEnd"/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жительства индивидуального предпринимателя)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3. Фамилия, имя, отчество руководителя и контактный телефон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4. ОГРН:___________________________________________________________________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5.ИНН:_____________________________________________________________________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6. Цель организации ярмарки _______________________________________________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7. Место и сроки проведения ярмарки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</w:t>
      </w:r>
      <w:proofErr w:type="gramStart"/>
      <w:r>
        <w:t>(указать наименование населенного пункта,</w:t>
      </w:r>
      <w:proofErr w:type="gramEnd"/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район и адресные ориентиры, дату (период) проведения и режим работы</w:t>
      </w:r>
    </w:p>
    <w:p w:rsidR="000D070D" w:rsidRDefault="000D070D">
      <w:pPr>
        <w:pStyle w:val="ConsPlusNonformat"/>
        <w:jc w:val="both"/>
      </w:pPr>
      <w:r>
        <w:t xml:space="preserve">                                 ярмарки)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8. Тип и название ярмарки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9.  </w:t>
      </w:r>
      <w:proofErr w:type="gramStart"/>
      <w:r>
        <w:t>Ассортимент  реализуемых  на  ярмарке товаров (перечень выполняемых</w:t>
      </w:r>
      <w:proofErr w:type="gramEnd"/>
    </w:p>
    <w:p w:rsidR="000D070D" w:rsidRDefault="000D070D">
      <w:pPr>
        <w:pStyle w:val="ConsPlusNonformat"/>
        <w:jc w:val="both"/>
      </w:pPr>
      <w:r>
        <w:t>работ и оказываемых услуг)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10.  </w:t>
      </w:r>
      <w:proofErr w:type="gramStart"/>
      <w:r>
        <w:t>Количество   мест   для  продажи товаров  (выполнения  работ, оказания</w:t>
      </w:r>
      <w:proofErr w:type="gramEnd"/>
    </w:p>
    <w:p w:rsidR="000D070D" w:rsidRDefault="000D070D">
      <w:pPr>
        <w:pStyle w:val="ConsPlusNonformat"/>
        <w:jc w:val="both"/>
      </w:pPr>
      <w:r>
        <w:t>услуг) на ярмарке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</w:t>
      </w:r>
      <w:proofErr w:type="gramStart"/>
      <w:r>
        <w:t>(указать общее количество мест, в том числе предоставляемых юридическим</w:t>
      </w:r>
      <w:proofErr w:type="gramEnd"/>
    </w:p>
    <w:p w:rsidR="000D070D" w:rsidRDefault="000D070D">
      <w:pPr>
        <w:pStyle w:val="ConsPlusNonformat"/>
        <w:jc w:val="both"/>
      </w:pPr>
      <w:r>
        <w:t xml:space="preserve">  </w:t>
      </w:r>
      <w:proofErr w:type="gramStart"/>
      <w:r>
        <w:t>лицам, индивидуальным предпринимателям, а также гражданам (в том числе</w:t>
      </w:r>
      <w:proofErr w:type="gramEnd"/>
    </w:p>
    <w:p w:rsidR="000D070D" w:rsidRDefault="000D070D">
      <w:pPr>
        <w:pStyle w:val="ConsPlusNonformat"/>
        <w:jc w:val="both"/>
      </w:pPr>
      <w:r>
        <w:t xml:space="preserve">    гражданам - главам крестьянских (фермерских) хозяйств, членам таких</w:t>
      </w:r>
    </w:p>
    <w:p w:rsidR="000D070D" w:rsidRDefault="000D070D">
      <w:pPr>
        <w:pStyle w:val="ConsPlusNonformat"/>
        <w:jc w:val="both"/>
      </w:pPr>
      <w:r>
        <w:t xml:space="preserve"> хозяйств, гражданам, ведущим крестьянское (фермерское) хозяйство, личное</w:t>
      </w:r>
    </w:p>
    <w:p w:rsidR="000D070D" w:rsidRDefault="000D070D">
      <w:pPr>
        <w:pStyle w:val="ConsPlusNonformat"/>
        <w:jc w:val="both"/>
      </w:pPr>
      <w:r>
        <w:t xml:space="preserve">    подсобное хозяйство или занимающимся садоводством, огородничеством,</w:t>
      </w:r>
    </w:p>
    <w:p w:rsidR="000D070D" w:rsidRDefault="000D070D">
      <w:pPr>
        <w:pStyle w:val="ConsPlusNonformat"/>
        <w:jc w:val="both"/>
      </w:pPr>
      <w:r>
        <w:t xml:space="preserve">    животноводством, гражданам, реализующим непродовольственные товары,</w:t>
      </w:r>
    </w:p>
    <w:p w:rsidR="000D070D" w:rsidRDefault="000D070D">
      <w:pPr>
        <w:pStyle w:val="ConsPlusNonformat"/>
        <w:jc w:val="both"/>
      </w:pPr>
      <w:r>
        <w:t xml:space="preserve">       </w:t>
      </w:r>
      <w:proofErr w:type="gramStart"/>
      <w:r>
        <w:t>бывшие</w:t>
      </w:r>
      <w:proofErr w:type="gramEnd"/>
      <w:r>
        <w:t xml:space="preserve"> в употреблении или произведенные собственными руками)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11.  Предлагаемое  изображение  (рисунок, эскиз)  внешнего  вида места  </w:t>
      </w:r>
      <w:proofErr w:type="gramStart"/>
      <w:r>
        <w:t>для</w:t>
      </w:r>
      <w:proofErr w:type="gramEnd"/>
    </w:p>
    <w:p w:rsidR="000D070D" w:rsidRDefault="000D070D">
      <w:pPr>
        <w:pStyle w:val="ConsPlusNonformat"/>
        <w:jc w:val="both"/>
      </w:pPr>
      <w:r>
        <w:t>продажи товаров (выполнения работ, оказания услуг) на ярмарке.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Организатор ярмарки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(подпись, инициалы, фамилия, дата)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Лицо, принявшее заявление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(подпись, инициалы, фамилия, дата)</w:t>
      </w: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rmal"/>
        <w:jc w:val="right"/>
        <w:outlineLvl w:val="1"/>
      </w:pPr>
      <w:r>
        <w:t>Приложение N 2</w:t>
      </w:r>
    </w:p>
    <w:p w:rsidR="000D070D" w:rsidRDefault="000D070D">
      <w:pPr>
        <w:pStyle w:val="ConsPlusNormal"/>
        <w:jc w:val="right"/>
      </w:pPr>
      <w:r>
        <w:t>к Порядку</w:t>
      </w:r>
    </w:p>
    <w:p w:rsidR="000D070D" w:rsidRDefault="000D070D">
      <w:pPr>
        <w:pStyle w:val="ConsPlusNormal"/>
        <w:jc w:val="right"/>
      </w:pPr>
    </w:p>
    <w:p w:rsidR="000D070D" w:rsidRDefault="000D070D">
      <w:pPr>
        <w:pStyle w:val="ConsPlusNonformat"/>
        <w:jc w:val="both"/>
      </w:pPr>
      <w:bookmarkStart w:id="7" w:name="P320"/>
      <w:bookmarkEnd w:id="7"/>
      <w:r>
        <w:t xml:space="preserve">                                  Заявка</w:t>
      </w:r>
    </w:p>
    <w:p w:rsidR="000D070D" w:rsidRDefault="000D070D">
      <w:pPr>
        <w:pStyle w:val="ConsPlusNonformat"/>
        <w:jc w:val="both"/>
      </w:pPr>
      <w:r>
        <w:t xml:space="preserve">          на участие в ярмарке 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                   (название ярмарки)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1. Полное и сокращенное (в случае, если имеется) наименование,  в том числе</w:t>
      </w:r>
    </w:p>
    <w:p w:rsidR="000D070D" w:rsidRDefault="000D070D">
      <w:pPr>
        <w:pStyle w:val="ConsPlusNonformat"/>
        <w:jc w:val="both"/>
      </w:pPr>
      <w:r>
        <w:t xml:space="preserve"> фирменное наименование (для юридических лиц)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2. </w:t>
      </w:r>
      <w:proofErr w:type="gramStart"/>
      <w:r>
        <w:t>Фамилия,   имя   и   отчество,   номер   контактного     телефона   (для</w:t>
      </w:r>
      <w:proofErr w:type="gramEnd"/>
    </w:p>
    <w:p w:rsidR="000D070D" w:rsidRDefault="000D070D">
      <w:pPr>
        <w:pStyle w:val="ConsPlusNonformat"/>
        <w:jc w:val="both"/>
      </w:pPr>
      <w:r>
        <w:t>индивидуальных предпринимателей и граждан) ________________________________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3. </w:t>
      </w:r>
      <w:proofErr w:type="gramStart"/>
      <w:r>
        <w:t>Фамилия,  имя,  отчество  руководителя и номер контактного телефона (для</w:t>
      </w:r>
      <w:proofErr w:type="gramEnd"/>
    </w:p>
    <w:p w:rsidR="000D070D" w:rsidRDefault="000D070D">
      <w:pPr>
        <w:pStyle w:val="ConsPlusNonformat"/>
        <w:jc w:val="both"/>
      </w:pPr>
      <w:r>
        <w:t xml:space="preserve"> юридических лиц) _________________________________________________________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4. Место нахождения участника ярмарки 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(адрес юридического лица или</w:t>
      </w:r>
      <w:proofErr w:type="gramEnd"/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адрес места жительства для индивидуального предпринимателя и</w:t>
      </w:r>
    </w:p>
    <w:p w:rsidR="000D070D" w:rsidRDefault="000D070D">
      <w:pPr>
        <w:pStyle w:val="ConsPlusNonformat"/>
        <w:jc w:val="both"/>
      </w:pPr>
      <w:r>
        <w:t xml:space="preserve">                                гражданина)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5.  </w:t>
      </w:r>
      <w:proofErr w:type="gramStart"/>
      <w:r>
        <w:t>Данные     документа,     удостоверяющие     личность   индивидуального</w:t>
      </w:r>
      <w:proofErr w:type="gramEnd"/>
    </w:p>
    <w:p w:rsidR="000D070D" w:rsidRDefault="000D070D">
      <w:pPr>
        <w:pStyle w:val="ConsPlusNonformat"/>
        <w:jc w:val="both"/>
      </w:pPr>
      <w:r>
        <w:t>предпринимателя  или  гражданина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>6. Сведения о гражданстве (для  граждан)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7. ОГРН (для  юридического  лица/индивидуального  предпринимателя):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8. ИНН (для юридического  лица/индивидуального  предпринимателя):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9. Документ (справка),  подтверждающий наличие у  гражданина  крестьянского</w:t>
      </w:r>
    </w:p>
    <w:p w:rsidR="000D070D" w:rsidRDefault="000D070D">
      <w:pPr>
        <w:pStyle w:val="ConsPlusNonformat"/>
        <w:jc w:val="both"/>
      </w:pPr>
      <w:r>
        <w:t>(фермерского)  хозяйства, личного подсобного хозяйства или садового участка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10. Дата (период) участия в ярмарке 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11. Вид торгового объекта (места выполняемых работ, оказываемых услуг)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 xml:space="preserve">12. </w:t>
      </w:r>
      <w:proofErr w:type="gramStart"/>
      <w:r>
        <w:t>Ассортимент    реализуемых  товаров    (перечень   выполняемых работ  и</w:t>
      </w:r>
      <w:proofErr w:type="gramEnd"/>
    </w:p>
    <w:p w:rsidR="000D070D" w:rsidRDefault="000D070D">
      <w:pPr>
        <w:pStyle w:val="ConsPlusNonformat"/>
        <w:jc w:val="both"/>
      </w:pPr>
      <w:r>
        <w:t>оказываемых услуг)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Участник ярмарки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(подпись, инициалы, фамилия, дата)</w:t>
      </w:r>
    </w:p>
    <w:p w:rsidR="000D070D" w:rsidRDefault="000D070D">
      <w:pPr>
        <w:pStyle w:val="ConsPlusNonformat"/>
        <w:jc w:val="both"/>
      </w:pPr>
    </w:p>
    <w:p w:rsidR="000D070D" w:rsidRDefault="000D070D">
      <w:pPr>
        <w:pStyle w:val="ConsPlusNonformat"/>
        <w:jc w:val="both"/>
      </w:pPr>
      <w:r>
        <w:t>Лицо, принявшее заявку</w:t>
      </w:r>
    </w:p>
    <w:p w:rsidR="000D070D" w:rsidRDefault="000D070D">
      <w:pPr>
        <w:pStyle w:val="ConsPlusNonformat"/>
        <w:jc w:val="both"/>
      </w:pPr>
      <w:r>
        <w:t>___________________________________________________________________________</w:t>
      </w:r>
    </w:p>
    <w:p w:rsidR="000D070D" w:rsidRDefault="000D070D">
      <w:pPr>
        <w:pStyle w:val="ConsPlusNonformat"/>
        <w:jc w:val="both"/>
      </w:pPr>
      <w:r>
        <w:t xml:space="preserve">                    (подпись, инициалы, фамилия, дата)</w:t>
      </w:r>
    </w:p>
    <w:p w:rsidR="000D070D" w:rsidRDefault="000D070D">
      <w:pPr>
        <w:pStyle w:val="ConsPlusNormal"/>
        <w:ind w:firstLine="540"/>
        <w:jc w:val="both"/>
      </w:pPr>
    </w:p>
    <w:p w:rsidR="000D070D" w:rsidRDefault="000D070D">
      <w:pPr>
        <w:pStyle w:val="ConsPlusNormal"/>
        <w:ind w:firstLine="540"/>
        <w:jc w:val="both"/>
      </w:pPr>
    </w:p>
    <w:p w:rsidR="000D070D" w:rsidRDefault="000D0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AA0" w:rsidRDefault="00A51AA0">
      <w:bookmarkStart w:id="8" w:name="_GoBack"/>
      <w:bookmarkEnd w:id="8"/>
    </w:p>
    <w:sectPr w:rsidR="00A51AA0" w:rsidSect="009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0D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D070D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0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D0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70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D0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0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D0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70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D07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0F56A74EFD9E4B60156AE64780BC882A6B922B1499A26443BDB15590B03026223B0B4E706C6E9792CF754E28DF77DF15C3D4EA15A5467E5628DCD1K3L" TargetMode="External"/><Relationship Id="rId18" Type="http://schemas.openxmlformats.org/officeDocument/2006/relationships/hyperlink" Target="consultantplus://offline/ref=140F56A74EFD9E4B60156AE64780BC882A6B922B1492A76442BDB15590B03026223B0B4E706C6E9792CF754D28DF77DF15C3D4EA15A5467E5628DCD1K3L" TargetMode="External"/><Relationship Id="rId26" Type="http://schemas.openxmlformats.org/officeDocument/2006/relationships/hyperlink" Target="consultantplus://offline/ref=140F56A74EFD9E4B60156AE64780BC882A6B922B1499A26443BDB15590B03026223B0B4E706C6E9792CF744B28DF77DF15C3D4EA15A5467E5628DCD1K3L" TargetMode="External"/><Relationship Id="rId39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21" Type="http://schemas.openxmlformats.org/officeDocument/2006/relationships/hyperlink" Target="consultantplus://offline/ref=140F56A74EFD9E4B60156AE64780BC882A6B922B1491A86949BDB15590B03026223B0B5C703462969AD175493D892699D4K1L" TargetMode="External"/><Relationship Id="rId34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42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47" Type="http://schemas.openxmlformats.org/officeDocument/2006/relationships/hyperlink" Target="consultantplus://offline/ref=140F56A74EFD9E4B60156AE64780BC882A6B922B1596A4654FBDB15590B03026223B0B4E706C6E9792CF754D28DF77DF15C3D4EA15A5467E5628DCD1K3L" TargetMode="External"/><Relationship Id="rId50" Type="http://schemas.openxmlformats.org/officeDocument/2006/relationships/hyperlink" Target="consultantplus://offline/ref=140F56A74EFD9E4B601574EB51ECE1872B67CE2F1390AB3717E2EA08C7B93A716574520F3F353ED3C7C274433D8B248542CED7DEK3L" TargetMode="External"/><Relationship Id="rId55" Type="http://schemas.openxmlformats.org/officeDocument/2006/relationships/hyperlink" Target="consultantplus://offline/ref=140F56A74EFD9E4B60156AE64780BC882A6B922B1699A3624FBDB15590B03026223B0B4E706C6E9792CF744828DF77DF15C3D4EA15A5467E5628DCD1K3L" TargetMode="External"/><Relationship Id="rId63" Type="http://schemas.openxmlformats.org/officeDocument/2006/relationships/hyperlink" Target="consultantplus://offline/ref=140F56A74EFD9E4B60156AE64780BC882A6B922B1492A76442BDB15590B03026223B0B4E706C6E9792CF744D28DF77DF15C3D4EA15A5467E5628DCD1K3L" TargetMode="External"/><Relationship Id="rId68" Type="http://schemas.openxmlformats.org/officeDocument/2006/relationships/hyperlink" Target="consultantplus://offline/ref=140F56A74EFD9E4B60156AE64780BC882A6B922B1492A76442BDB15590B03026223B0B4E706C6E9792CF744328DF77DF15C3D4EA15A5467E5628DCD1K3L" TargetMode="External"/><Relationship Id="rId76" Type="http://schemas.openxmlformats.org/officeDocument/2006/relationships/hyperlink" Target="consultantplus://offline/ref=140F56A74EFD9E4B60156AE64780BC882A6B922B1699A3624FBDB15590B03026223B0B4E706C6E9792CF774D28DF77DF15C3D4EA15A5467E5628DCD1K3L" TargetMode="External"/><Relationship Id="rId84" Type="http://schemas.openxmlformats.org/officeDocument/2006/relationships/hyperlink" Target="consultantplus://offline/ref=140F56A74EFD9E4B60156AE64780BC882A6B922B1492A76442BDB15590B03026223B0B4E706C6E9792CF774828DF77DF15C3D4EA15A5467E5628DCD1K3L" TargetMode="External"/><Relationship Id="rId89" Type="http://schemas.openxmlformats.org/officeDocument/2006/relationships/hyperlink" Target="consultantplus://offline/ref=140F56A74EFD9E4B601574EB51ECE1872B65CE2E1690AB3717E2EA08C7B93A7177740A003569719790D1774B21D8KAL" TargetMode="External"/><Relationship Id="rId7" Type="http://schemas.openxmlformats.org/officeDocument/2006/relationships/hyperlink" Target="consultantplus://offline/ref=140F56A74EFD9E4B60156AE64780BC882A6B922B1692A1604EBDB15590B03026223B0B4E706C6E9792CF754E28DF77DF15C3D4EA15A5467E5628DCD1K3L" TargetMode="External"/><Relationship Id="rId71" Type="http://schemas.openxmlformats.org/officeDocument/2006/relationships/hyperlink" Target="consultantplus://offline/ref=140F56A74EFD9E4B60156AE64780BC882A6B922B1492A76442BDB15590B03026223B0B4E706C6E9792CF774B28DF77DF15C3D4EA15A5467E5628DCD1K3L" TargetMode="External"/><Relationship Id="rId92" Type="http://schemas.openxmlformats.org/officeDocument/2006/relationships/hyperlink" Target="consultantplus://offline/ref=140F56A74EFD9E4B60156AE64780BC882A6B922B1698A56848BDB15590B03026223B0B4E706C6E9792CF774928DF77DF15C3D4EA15A5467E5628DCD1K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0F56A74EFD9E4B60156AE64780BC882A6B922B1692A1604EBDB15590B03026223B0B4E706C6E9792CF754D28DF77DF15C3D4EA15A5467E5628DCD1K3L" TargetMode="External"/><Relationship Id="rId29" Type="http://schemas.openxmlformats.org/officeDocument/2006/relationships/hyperlink" Target="consultantplus://offline/ref=140F56A74EFD9E4B60156AE64780BC882A6B922B1692A1604EBDB15590B03026223B0B4E706C6E9792CF754328DF77DF15C3D4EA15A5467E5628DCD1K3L" TargetMode="External"/><Relationship Id="rId11" Type="http://schemas.openxmlformats.org/officeDocument/2006/relationships/hyperlink" Target="consultantplus://offline/ref=140F56A74EFD9E4B60156AE64780BC882A6B922B1596A4654FBDB15590B03026223B0B4E706C6E9792CF754E28DF77DF15C3D4EA15A5467E5628DCD1K3L" TargetMode="External"/><Relationship Id="rId24" Type="http://schemas.openxmlformats.org/officeDocument/2006/relationships/hyperlink" Target="consultantplus://offline/ref=140F56A74EFD9E4B60156AE64780BC882A6B922B1499A26443BDB15590B03026223B0B4E706C6E9792CF754328DF77DF15C3D4EA15A5467E5628DCD1K3L" TargetMode="External"/><Relationship Id="rId32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37" Type="http://schemas.openxmlformats.org/officeDocument/2006/relationships/hyperlink" Target="consultantplus://offline/ref=140F56A74EFD9E4B60156AE64780BC882A6B922B1699A3624FBDB15590B03026223B0B4E706C6E9792CF754C28DF77DF15C3D4EA15A5467E5628DCD1K3L" TargetMode="External"/><Relationship Id="rId40" Type="http://schemas.openxmlformats.org/officeDocument/2006/relationships/hyperlink" Target="consultantplus://offline/ref=140F56A74EFD9E4B60156AE64780BC882A6B922B1095A76242BDB15590B03026223B0B5C703462969AD175493D892699D4K1L" TargetMode="External"/><Relationship Id="rId45" Type="http://schemas.openxmlformats.org/officeDocument/2006/relationships/hyperlink" Target="consultantplus://offline/ref=140F56A74EFD9E4B60156AE64780BC882A6B922B1698A56848BDB15590B03026223B0B4E706C6E9792CF754D28DF77DF15C3D4EA15A5467E5628DCD1K3L" TargetMode="External"/><Relationship Id="rId53" Type="http://schemas.openxmlformats.org/officeDocument/2006/relationships/hyperlink" Target="consultantplus://offline/ref=140F56A74EFD9E4B60156AE64780BC882A6B922B1A90A8644BBDB15590B03026223B0B4E706C6E9792CF754E28DF77DF15C3D4EA15A5467E5628DCD1K3L" TargetMode="External"/><Relationship Id="rId58" Type="http://schemas.openxmlformats.org/officeDocument/2006/relationships/hyperlink" Target="consultantplus://offline/ref=140F56A74EFD9E4B60156AE64780BC882A6B922B1492A76442BDB15590B03026223B0B4E706C6E9792CF744F28DF77DF15C3D4EA15A5467E5628DCD1K3L" TargetMode="External"/><Relationship Id="rId66" Type="http://schemas.openxmlformats.org/officeDocument/2006/relationships/hyperlink" Target="consultantplus://offline/ref=140F56A74EFD9E4B60156AE64780BC882A6B922B1699A3624FBDB15590B03026223B0B4E706C6E9792CF774B28DF77DF15C3D4EA15A5467E5628DCD1K3L" TargetMode="External"/><Relationship Id="rId74" Type="http://schemas.openxmlformats.org/officeDocument/2006/relationships/hyperlink" Target="consultantplus://offline/ref=140F56A74EFD9E4B60156AE64780BC882A6B922B1492A76442BDB15590B03026223B0B4E706C6E9792CF774A28DF77DF15C3D4EA15A5467E5628DCD1K3L" TargetMode="External"/><Relationship Id="rId79" Type="http://schemas.openxmlformats.org/officeDocument/2006/relationships/hyperlink" Target="consultantplus://offline/ref=140F56A74EFD9E4B60156AE64780BC882A6B922B1699A3624FBDB15590B03026223B0B4E706C6E9792CF774328DF77DF15C3D4EA15A5467E5628DCD1K3L" TargetMode="External"/><Relationship Id="rId87" Type="http://schemas.openxmlformats.org/officeDocument/2006/relationships/hyperlink" Target="consultantplus://offline/ref=140F56A74EFD9E4B60156AE64780BC882A6B922B1492A76442BDB15590B03026223B0B4E706C6E9792CF774328DF77DF15C3D4EA15A5467E5628DCD1K3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40F56A74EFD9E4B60156AE64780BC882A6B922B1699A3624FBDB15590B03026223B0B4E706C6E9792CF744328DF77DF15C3D4EA15A5467E5628DCD1K3L" TargetMode="External"/><Relationship Id="rId82" Type="http://schemas.openxmlformats.org/officeDocument/2006/relationships/hyperlink" Target="consultantplus://offline/ref=140F56A74EFD9E4B60156AE64780BC882A6B922B1596A4654FBDB15590B03026223B0B4E706C6E9792CF754328DF77DF15C3D4EA15A5467E5628DCD1K3L" TargetMode="External"/><Relationship Id="rId90" Type="http://schemas.openxmlformats.org/officeDocument/2006/relationships/hyperlink" Target="consultantplus://offline/ref=140F56A74EFD9E4B60156AE64780BC882A6B922B1492A76442BDB15590B03026223B0B4E706C6E9792CF764828DF77DF15C3D4EA15A5467E5628DCD1K3L" TargetMode="External"/><Relationship Id="rId19" Type="http://schemas.openxmlformats.org/officeDocument/2006/relationships/hyperlink" Target="consultantplus://offline/ref=140F56A74EFD9E4B60156AE64780BC882A6B922B1593A8654CBDB15590B03026223B0B4E706C6E9792CF754328DF77DF15C3D4EA15A5467E5628DCD1K3L" TargetMode="External"/><Relationship Id="rId14" Type="http://schemas.openxmlformats.org/officeDocument/2006/relationships/hyperlink" Target="consultantplus://offline/ref=140F56A74EFD9E4B60156AE64780BC882A6B922B1A90A8644BBDB15590B03026223B0B4E706C6E9792CF754E28DF77DF15C3D4EA15A5467E5628DCD1K3L" TargetMode="External"/><Relationship Id="rId22" Type="http://schemas.openxmlformats.org/officeDocument/2006/relationships/hyperlink" Target="consultantplus://offline/ref=140F56A74EFD9E4B60156AE64780BC882A6B922B1499A26443BDB15590B03026223B0B4E706C6E9792CF754D28DF77DF15C3D4EA15A5467E5628DCD1K3L" TargetMode="External"/><Relationship Id="rId27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30" Type="http://schemas.openxmlformats.org/officeDocument/2006/relationships/hyperlink" Target="consultantplus://offline/ref=140F56A74EFD9E4B60156AE64780BC882A6B922B1491A86949BDB15590B03026223B0B5C703462969AD175493D892699D4K1L" TargetMode="External"/><Relationship Id="rId35" Type="http://schemas.openxmlformats.org/officeDocument/2006/relationships/hyperlink" Target="consultantplus://offline/ref=140F56A74EFD9E4B60156AE64780BC882A6B922B1492A76442BDB15590B03026223B0B4E706C6E9792CF744B28DF77DF15C3D4EA15A5467E5628DCD1K3L" TargetMode="External"/><Relationship Id="rId43" Type="http://schemas.openxmlformats.org/officeDocument/2006/relationships/hyperlink" Target="consultantplus://offline/ref=140F56A74EFD9E4B60156AE64780BC882A6B922B1692A1604EBDB15590B03026223B0B4E706C6E9792CF744B28DF77DF15C3D4EA15A5467E5628DCD1K3L" TargetMode="External"/><Relationship Id="rId48" Type="http://schemas.openxmlformats.org/officeDocument/2006/relationships/hyperlink" Target="consultantplus://offline/ref=140F56A74EFD9E4B60156AE64780BC882A6B922B1492A76442BDB15590B03026223B0B4E706C6E9792CF744928DF77DF15C3D4EA15A5467E5628DCD1K3L" TargetMode="External"/><Relationship Id="rId56" Type="http://schemas.openxmlformats.org/officeDocument/2006/relationships/hyperlink" Target="consultantplus://offline/ref=140F56A74EFD9E4B60156AE64780BC882A6B922B1492A76442BDB15590B03026223B0B4E706C6E9792CF744828DF77DF15C3D4EA15A5467E5628DCD1K3L" TargetMode="External"/><Relationship Id="rId64" Type="http://schemas.openxmlformats.org/officeDocument/2006/relationships/hyperlink" Target="consultantplus://offline/ref=140F56A74EFD9E4B60156AE64780BC882A6B922B1698A56848BDB15590B03026223B0B4E706C6E9792CF744828DF77DF15C3D4EA15A5467E5628DCD1K3L" TargetMode="External"/><Relationship Id="rId69" Type="http://schemas.openxmlformats.org/officeDocument/2006/relationships/hyperlink" Target="consultantplus://offline/ref=140F56A74EFD9E4B60156AE64780BC882A6B922B1699A3624FBDB15590B03026223B0B4E706C6E9792CF774A28DF77DF15C3D4EA15A5467E5628DCD1K3L" TargetMode="External"/><Relationship Id="rId77" Type="http://schemas.openxmlformats.org/officeDocument/2006/relationships/hyperlink" Target="consultantplus://offline/ref=140F56A74EFD9E4B60156AE64780BC882A6B922B1698A56848BDB15590B03026223B0B4E706C6E9792CF774B28DF77DF15C3D4EA15A5467E5628DCD1K3L" TargetMode="External"/><Relationship Id="rId8" Type="http://schemas.openxmlformats.org/officeDocument/2006/relationships/hyperlink" Target="consultantplus://offline/ref=140F56A74EFD9E4B60156AE64780BC882A6B922B1699A3624FBDB15590B03026223B0B4E706C6E9792CF754E28DF77DF15C3D4EA15A5467E5628DCD1K3L" TargetMode="External"/><Relationship Id="rId51" Type="http://schemas.openxmlformats.org/officeDocument/2006/relationships/hyperlink" Target="consultantplus://offline/ref=140F56A74EFD9E4B60156AE64780BC882A6B922B1699A3624FBDB15590B03026223B0B4E706C6E9792CF754228DF77DF15C3D4EA15A5467E5628DCD1K3L" TargetMode="External"/><Relationship Id="rId72" Type="http://schemas.openxmlformats.org/officeDocument/2006/relationships/hyperlink" Target="consultantplus://offline/ref=140F56A74EFD9E4B60156AE64780BC882A6B922B1699A3624FBDB15590B03026223B0B4E706C6E9792CF774828DF77DF15C3D4EA15A5467E5628DCD1K3L" TargetMode="External"/><Relationship Id="rId80" Type="http://schemas.openxmlformats.org/officeDocument/2006/relationships/hyperlink" Target="consultantplus://offline/ref=140F56A74EFD9E4B60156AE64780BC882A6B922B1596A4654FBDB15590B03026223B0B4E706C6E9792CF754D28DF77DF15C3D4EA15A5467E5628DCD1K3L" TargetMode="External"/><Relationship Id="rId85" Type="http://schemas.openxmlformats.org/officeDocument/2006/relationships/hyperlink" Target="consultantplus://offline/ref=140F56A74EFD9E4B60156AE64780BC882A6B922B1492A76442BDB15590B03026223B0B4E706C6E9792CF774D28DF77DF15C3D4EA15A5467E5628DCD1K3L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0F56A74EFD9E4B60156AE64780BC882A6B922B1492A76442BDB15590B03026223B0B4E706C6E9792CF754E28DF77DF15C3D4EA15A5467E5628DCD1K3L" TargetMode="External"/><Relationship Id="rId17" Type="http://schemas.openxmlformats.org/officeDocument/2006/relationships/hyperlink" Target="consultantplus://offline/ref=140F56A74EFD9E4B60156AE64780BC882A6B922B1699A3624FBDB15590B03026223B0B4E706C6E9792CF754D28DF77DF15C3D4EA15A5467E5628DCD1K3L" TargetMode="External"/><Relationship Id="rId25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33" Type="http://schemas.openxmlformats.org/officeDocument/2006/relationships/hyperlink" Target="consultantplus://offline/ref=140F56A74EFD9E4B60156AE64780BC882A6B922B1492A76442BDB15590B03026223B0B4E706C6E9792CF754328DF77DF15C3D4EA15A5467E5628DCD1K3L" TargetMode="External"/><Relationship Id="rId38" Type="http://schemas.openxmlformats.org/officeDocument/2006/relationships/hyperlink" Target="consultantplus://offline/ref=140F56A74EFD9E4B60156AE64780BC882A6B922B1492A76442BDB15590B03026223B0B4E706C6E9792CF744A28DF77DF15C3D4EA15A5467E5628DCD1K3L" TargetMode="External"/><Relationship Id="rId46" Type="http://schemas.openxmlformats.org/officeDocument/2006/relationships/hyperlink" Target="consultantplus://offline/ref=140F56A74EFD9E4B60156AE64780BC882A6B922B1590A66348BDB15590B03026223B0B4E706C6E9792CF754E28DF77DF15C3D4EA15A5467E5628DCD1K3L" TargetMode="External"/><Relationship Id="rId59" Type="http://schemas.openxmlformats.org/officeDocument/2006/relationships/hyperlink" Target="consultantplus://offline/ref=140F56A74EFD9E4B60156AE64780BC882A6B922B1698A56848BDB15590B03026223B0B4E706C6E9792CF744B28DF77DF15C3D4EA15A5467E5628DCD1K3L" TargetMode="External"/><Relationship Id="rId67" Type="http://schemas.openxmlformats.org/officeDocument/2006/relationships/hyperlink" Target="consultantplus://offline/ref=140F56A74EFD9E4B60156AE64780BC882A6B922B1698A56848BDB15590B03026223B0B4E706C6E9792CF744D28DF77DF15C3D4EA15A5467E5628DCD1K3L" TargetMode="External"/><Relationship Id="rId20" Type="http://schemas.openxmlformats.org/officeDocument/2006/relationships/hyperlink" Target="consultantplus://offline/ref=140F56A74EFD9E4B60156AE64780BC882A6B922B1492A76442BDB15590B03026223B0B4E706C6E9792CF754C28DF77DF15C3D4EA15A5467E5628DCD1K3L" TargetMode="External"/><Relationship Id="rId41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54" Type="http://schemas.openxmlformats.org/officeDocument/2006/relationships/hyperlink" Target="consultantplus://offline/ref=140F56A74EFD9E4B60156AE64780BC882A6B922B1699A3624FBDB15590B03026223B0B4E706C6E9792CF744B28DF77DF15C3D4EA15A5467E5628DCD1K3L" TargetMode="External"/><Relationship Id="rId62" Type="http://schemas.openxmlformats.org/officeDocument/2006/relationships/hyperlink" Target="consultantplus://offline/ref=140F56A74EFD9E4B60156AE64780BC882A6B922B1698A56848BDB15590B03026223B0B4E706C6E9792CF744928DF77DF15C3D4EA15A5467E5628DCD1K3L" TargetMode="External"/><Relationship Id="rId70" Type="http://schemas.openxmlformats.org/officeDocument/2006/relationships/hyperlink" Target="consultantplus://offline/ref=140F56A74EFD9E4B60156AE64780BC882A6B922B1698A56848BDB15590B03026223B0B4E706C6E9792CF744328DF77DF15C3D4EA15A5467E5628DCD1K3L" TargetMode="External"/><Relationship Id="rId75" Type="http://schemas.openxmlformats.org/officeDocument/2006/relationships/hyperlink" Target="consultantplus://offline/ref=140F56A74EFD9E4B60156AE64780BC882A6B922B1699A3624FBDB15590B03026223B0B4E706C6E9792CF774E28DF77DF15C3D4EA15A5467E5628DCD1K3L" TargetMode="External"/><Relationship Id="rId83" Type="http://schemas.openxmlformats.org/officeDocument/2006/relationships/hyperlink" Target="consultantplus://offline/ref=140F56A74EFD9E4B60156AE64780BC882A6B922B1596A4654FBDB15590B03026223B0B4E706C6E9792CF754328DF77DF15C3D4EA15A5467E5628DCD1K3L" TargetMode="External"/><Relationship Id="rId88" Type="http://schemas.openxmlformats.org/officeDocument/2006/relationships/hyperlink" Target="consultantplus://offline/ref=140F56A74EFD9E4B60156AE64780BC882A6B922B1492A76442BDB15590B03026223B0B4E706C6E9792CF764A28DF77DF15C3D4EA15A5467E5628DCD1K3L" TargetMode="External"/><Relationship Id="rId91" Type="http://schemas.openxmlformats.org/officeDocument/2006/relationships/hyperlink" Target="consultantplus://offline/ref=140F56A74EFD9E4B60156AE64780BC882A6B922B1492A76442BDB15590B03026223B0B4E706C6E9792CF764828DF77DF15C3D4EA15A5467E5628DCD1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F56A74EFD9E4B60156AE64780BC882A6B922B1593A8654CBDB15590B03026223B0B4E706C6E9792CF754E28DF77DF15C3D4EA15A5467E5628DCD1K3L" TargetMode="External"/><Relationship Id="rId15" Type="http://schemas.openxmlformats.org/officeDocument/2006/relationships/hyperlink" Target="consultantplus://offline/ref=140F56A74EFD9E4B601574EB51ECE1872B67CE2F1390AB3717E2EA08C7B93A716574520F3F353ED3C7C274433D8B248542CED7DEK3L" TargetMode="External"/><Relationship Id="rId23" Type="http://schemas.openxmlformats.org/officeDocument/2006/relationships/hyperlink" Target="consultantplus://offline/ref=140F56A74EFD9E4B60156AE64780BC882A6B922B1491A86949BDB15590B03026223B0B5C703462969AD175493D892699D4K1L" TargetMode="External"/><Relationship Id="rId28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36" Type="http://schemas.openxmlformats.org/officeDocument/2006/relationships/hyperlink" Target="consultantplus://offline/ref=140F56A74EFD9E4B60156AE64780BC882A6B922B1499A26443BDB15590B03026223B0B4E706C6E9792CF754228DF77DF15C3D4EA15A5467E5628DCD1K3L" TargetMode="External"/><Relationship Id="rId49" Type="http://schemas.openxmlformats.org/officeDocument/2006/relationships/hyperlink" Target="consultantplus://offline/ref=140F56A74EFD9E4B60156AE64780BC882A6B922B1A90A8644BBDB15590B03026223B0B4E706C6E9792CF754E28DF77DF15C3D4EA15A5467E5628DCD1K3L" TargetMode="External"/><Relationship Id="rId57" Type="http://schemas.openxmlformats.org/officeDocument/2006/relationships/hyperlink" Target="consultantplus://offline/ref=140F56A74EFD9E4B60156AE64780BC882A6B922B1698A56848BDB15590B03026223B0B4E706C6E9792CF754328DF77DF15C3D4EA15A5467E5628DCD1K3L" TargetMode="External"/><Relationship Id="rId10" Type="http://schemas.openxmlformats.org/officeDocument/2006/relationships/hyperlink" Target="consultantplus://offline/ref=140F56A74EFD9E4B60156AE64780BC882A6B922B1590A66348BDB15590B03026223B0B4E706C6E9792CF754E28DF77DF15C3D4EA15A5467E5628DCD1K3L" TargetMode="External"/><Relationship Id="rId31" Type="http://schemas.openxmlformats.org/officeDocument/2006/relationships/hyperlink" Target="consultantplus://offline/ref=140F56A74EFD9E4B60156AE64780BC882A6B922B1499A26443BDB15590B03026223B0B4E706C6E9792CF744928DF77DF15C3D4EA15A5467E5628DCD1K3L" TargetMode="External"/><Relationship Id="rId44" Type="http://schemas.openxmlformats.org/officeDocument/2006/relationships/hyperlink" Target="consultantplus://offline/ref=140F56A74EFD9E4B60156AE64780BC882A6B922B1699A3624FBDB15590B03026223B0B4E706C6E9792CF754328DF77DF15C3D4EA15A5467E5628DCD1K3L" TargetMode="External"/><Relationship Id="rId52" Type="http://schemas.openxmlformats.org/officeDocument/2006/relationships/hyperlink" Target="consultantplus://offline/ref=140F56A74EFD9E4B60156AE64780BC882A6B922B1590A66348BDB15590B03026223B0B4E706C6E9792CF754E28DF77DF15C3D4EA15A5467E5628DCD1K3L" TargetMode="External"/><Relationship Id="rId60" Type="http://schemas.openxmlformats.org/officeDocument/2006/relationships/hyperlink" Target="consultantplus://offline/ref=140F56A74EFD9E4B60156AE64780BC882A6B922B1699A3624FBDB15590B03026223B0B4E706C6E9792CF744D28DF77DF15C3D4EA15A5467E5628DCD1K3L" TargetMode="External"/><Relationship Id="rId65" Type="http://schemas.openxmlformats.org/officeDocument/2006/relationships/hyperlink" Target="consultantplus://offline/ref=140F56A74EFD9E4B60156AE64780BC882A6B922B1698A56848BDB15590B03026223B0B4E706C6E9792CF744E28DF77DF15C3D4EA15A5467E5628DCD1K3L" TargetMode="External"/><Relationship Id="rId73" Type="http://schemas.openxmlformats.org/officeDocument/2006/relationships/hyperlink" Target="consultantplus://offline/ref=140F56A74EFD9E4B60156AE64780BC882A6B922B1698A56848BDB15590B03026223B0B4E706C6E9792CF744228DF77DF15C3D4EA15A5467E5628DCD1K3L" TargetMode="External"/><Relationship Id="rId78" Type="http://schemas.openxmlformats.org/officeDocument/2006/relationships/hyperlink" Target="consultantplus://offline/ref=140F56A74EFD9E4B60156AE64780BC882A6B922B1699A3624FBDB15590B03026223B0B4E706C6E9792CF774C28DF77DF15C3D4EA15A5467E5628DCD1K3L" TargetMode="External"/><Relationship Id="rId81" Type="http://schemas.openxmlformats.org/officeDocument/2006/relationships/hyperlink" Target="consultantplus://offline/ref=140F56A74EFD9E4B60156AE64780BC882A6B922B1596A4654FBDB15590B03026223B0B4E706C6E9792CF754328DF77DF15C3D4EA15A5467E5628DCD1K3L" TargetMode="External"/><Relationship Id="rId86" Type="http://schemas.openxmlformats.org/officeDocument/2006/relationships/hyperlink" Target="consultantplus://offline/ref=140F56A74EFD9E4B60156AE64780BC882A6B922B1492A76442BDB15590B03026223B0B4E706C6E9792CF774328DF77DF15C3D4EA15A5467E5628DCD1K3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F56A74EFD9E4B60156AE64780BC882A6B922B1698A56848BDB15590B03026223B0B4E706C6E9792CF754E28DF77DF15C3D4EA15A5467E5628DCD1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8824</Words>
  <Characters>50301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2021-02-18T11:10:00Z</dcterms:created>
  <dcterms:modified xsi:type="dcterms:W3CDTF">2021-02-18T11:13:00Z</dcterms:modified>
</cp:coreProperties>
</file>