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63E18">
        <w:rPr>
          <w:rFonts w:cs="Times New Roman"/>
          <w:szCs w:val="28"/>
        </w:rPr>
        <w:t>Прокуратурой Черноярского района Астраханской области</w:t>
      </w:r>
      <w:r>
        <w:rPr>
          <w:rFonts w:cs="Times New Roman"/>
          <w:szCs w:val="28"/>
        </w:rPr>
        <w:t xml:space="preserve"> в апреле 2023 года</w:t>
      </w:r>
      <w:r w:rsidRPr="00E63E18">
        <w:rPr>
          <w:rFonts w:cs="Times New Roman"/>
          <w:szCs w:val="28"/>
        </w:rPr>
        <w:t xml:space="preserve"> поддержано государственное обвинение по уголовному делу в отношении </w:t>
      </w:r>
      <w:r>
        <w:rPr>
          <w:rFonts w:cs="Times New Roman"/>
          <w:szCs w:val="28"/>
        </w:rPr>
        <w:t>жителя с. Черный Яр по факту незаконного приобретения и хранения без цели сбыта наркотических сре</w:t>
      </w:r>
      <w:proofErr w:type="gramStart"/>
      <w:r>
        <w:rPr>
          <w:rFonts w:cs="Times New Roman"/>
          <w:szCs w:val="28"/>
        </w:rPr>
        <w:t>дств в з</w:t>
      </w:r>
      <w:proofErr w:type="gramEnd"/>
      <w:r>
        <w:rPr>
          <w:rFonts w:cs="Times New Roman"/>
          <w:szCs w:val="28"/>
        </w:rPr>
        <w:t>начительном размере.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Судом установлено, что Ч. в октябре 2022 незаконно приобрел в значительном размере наркотическое средство, которое хранил в хозяйственной постройке во дворе домовладения, для личного пользования. В ходе оперативно-розыскных мероприятий указанные наркотические средства были изъяты.</w:t>
      </w:r>
      <w:r w:rsidRPr="00C81E62">
        <w:rPr>
          <w:rFonts w:cs="Times New Roman"/>
          <w:szCs w:val="28"/>
        </w:rPr>
        <w:t xml:space="preserve"> 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 w:rsidRPr="00C81E62">
        <w:rPr>
          <w:rFonts w:cs="Times New Roman"/>
          <w:szCs w:val="28"/>
        </w:rPr>
        <w:t>Суд согласился с мнением государственного обвинителя о виновности подсудимо</w:t>
      </w:r>
      <w:r>
        <w:rPr>
          <w:rFonts w:cs="Times New Roman"/>
          <w:szCs w:val="28"/>
        </w:rPr>
        <w:t>го</w:t>
      </w:r>
      <w:r w:rsidRPr="00C81E62">
        <w:rPr>
          <w:rFonts w:cs="Times New Roman"/>
          <w:szCs w:val="28"/>
        </w:rPr>
        <w:t xml:space="preserve"> в совершении преступления, предусмотренного ч.1 ст. </w:t>
      </w:r>
      <w:r>
        <w:rPr>
          <w:rFonts w:cs="Times New Roman"/>
          <w:szCs w:val="28"/>
        </w:rPr>
        <w:t>228</w:t>
      </w:r>
      <w:r w:rsidRPr="00C81E62">
        <w:rPr>
          <w:rFonts w:cs="Times New Roman"/>
          <w:szCs w:val="28"/>
        </w:rPr>
        <w:t xml:space="preserve"> УК РФ</w:t>
      </w:r>
      <w:r>
        <w:rPr>
          <w:rFonts w:cs="Times New Roman"/>
          <w:szCs w:val="28"/>
        </w:rPr>
        <w:t>,</w:t>
      </w:r>
      <w:r w:rsidRPr="00C81E62">
        <w:rPr>
          <w:rFonts w:cs="Times New Roman"/>
          <w:szCs w:val="28"/>
        </w:rPr>
        <w:t xml:space="preserve"> и назначил наказание в виде </w:t>
      </w:r>
      <w:r>
        <w:rPr>
          <w:rFonts w:cs="Times New Roman"/>
          <w:szCs w:val="28"/>
        </w:rPr>
        <w:t>360 часов обязательных работ.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апреле 2023 года прокуратурой района поддержано государственное обвинение по уголовному делу в отношении жителя Черноярского района Г., который в нарушение решения суда неоднократно без уважительных причин не уплачивал алименты на содержание несовершеннолетних детей.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Судебным приказом от 2018 года на Г. возложена обязанность по выплате алиментов в размере 1/3 части от заработной платы и иных доходов на содержание несовершеннолетних дочерей. Подсудимый указанную обязанность не исполнял, за что был привлечен к административной ответственности по ч. 1 ст. 5.35.1 КоАП РФ с назначением наказания в виде обязательных работ. Однако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должных выводов для себя Г. не сделал и продолжил уклоняться от уплаты алиментных платежей. 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 согласился с мнение государственного обвинителя о виновности Г. в совершении преступления, предусмотренного ч. 1 ст. 157 УК РФ и назначил наказание в виде 8 месяцев исправительных работ с удержанием 10 % заработка в доход государства.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Прокуратурой района в апреле 2023 года поддержано государственное обвинение по уголовному делу по обвинению Р. в совершении умышленного повреждения чужого имущества в значительном размере.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Ранее судимый житель Саратовской области в апреле 2022 года проник в здании фермы и стал наносить удары по дверям помещения, разбил стеклянную дверь холодильника, повалил шкаф, повредил запорное устройство окна, чем причинил материальный вред на сумму 42 тыс. рублей. 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 согласился с мнением государственного обвинителя о виновности Р. в совершении преступления, предусмотренного ч. 1 ст. 167 УК РФ и назначил окончательное наказание в виде 1 года 3 месяцев принудительных работ с удержанием 10 % в доход государства.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апреле 2023 года по апелляционному представлению прокуратуры Черноярского района отменено постановление мирового судьи СУ № 1 Черноярского района Астраханской области по уголовному делу в отношении местного жителя, осуществляющего незаконный вылов водных биологических ресурсов.</w:t>
      </w:r>
    </w:p>
    <w:p w:rsidR="00C51207" w:rsidRPr="00346416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Судом первой инстанции уголовное дело по ч. 1 ст. 256 УК РФ </w:t>
      </w:r>
      <w:r w:rsidRPr="00346416">
        <w:rPr>
          <w:rFonts w:cs="Times New Roman"/>
          <w:szCs w:val="28"/>
        </w:rPr>
        <w:t xml:space="preserve"> прекращено в соответствии со ст. 76.2 Уголовного кодекса Российской Федерации, ст.25.1 Уголовно-процессуального кодекса Российской Федерации, в связи с назначением меры уголовно-правового характера в виде судебного штрафа в размере 25 000 рублей.</w:t>
      </w:r>
    </w:p>
    <w:p w:rsidR="00C51207" w:rsidRDefault="00C51207" w:rsidP="00C51207">
      <w:pPr>
        <w:ind w:firstLine="851"/>
        <w:jc w:val="both"/>
        <w:rPr>
          <w:rFonts w:cs="Times New Roman"/>
          <w:szCs w:val="28"/>
        </w:rPr>
      </w:pPr>
      <w:proofErr w:type="gramStart"/>
      <w:r w:rsidRPr="00346416">
        <w:rPr>
          <w:rFonts w:cs="Times New Roman"/>
          <w:szCs w:val="28"/>
        </w:rPr>
        <w:t>Между тем, суд не принял во внимание характеризующие личность сведения, а именно неоднократное привлечение</w:t>
      </w:r>
      <w:r>
        <w:rPr>
          <w:rFonts w:cs="Times New Roman"/>
          <w:szCs w:val="28"/>
        </w:rPr>
        <w:t xml:space="preserve"> подсудимого</w:t>
      </w:r>
      <w:r w:rsidRPr="00346416">
        <w:rPr>
          <w:rFonts w:cs="Times New Roman"/>
          <w:szCs w:val="28"/>
        </w:rPr>
        <w:t xml:space="preserve"> к уголовной ответственности по аналогичной статье Уголовного Кодекса Российской Федерации, и применении в отношении него мер уголовно – правового характера в виде </w:t>
      </w:r>
      <w:r>
        <w:rPr>
          <w:rFonts w:cs="Times New Roman"/>
          <w:szCs w:val="28"/>
        </w:rPr>
        <w:t>судебного штрафа в мае и декабре 2021 года</w:t>
      </w:r>
      <w:r w:rsidRPr="00346416">
        <w:rPr>
          <w:rFonts w:cs="Times New Roman"/>
          <w:szCs w:val="28"/>
        </w:rPr>
        <w:t xml:space="preserve">, в связи с чем, прекращение уголовного дела в отношении </w:t>
      </w:r>
      <w:r>
        <w:rPr>
          <w:rFonts w:cs="Times New Roman"/>
          <w:szCs w:val="28"/>
        </w:rPr>
        <w:t>подсудимого</w:t>
      </w:r>
      <w:r w:rsidRPr="00346416">
        <w:rPr>
          <w:rFonts w:cs="Times New Roman"/>
          <w:szCs w:val="28"/>
        </w:rPr>
        <w:t xml:space="preserve"> с назначением меры уголовно-правового характера не</w:t>
      </w:r>
      <w:proofErr w:type="gramEnd"/>
      <w:r w:rsidRPr="00346416">
        <w:rPr>
          <w:rFonts w:cs="Times New Roman"/>
          <w:szCs w:val="28"/>
        </w:rPr>
        <w:t xml:space="preserve"> соответствует достижению цели уголовного преследования и уголовного наказания, достижению социальной справедливости.</w:t>
      </w:r>
    </w:p>
    <w:p w:rsidR="009E1495" w:rsidRPr="00C51207" w:rsidRDefault="00C51207" w:rsidP="00C5120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Судом апелляционной инстанции согласился с мнением государственного обвинителя, судебный акт отменен, дело направлено на новое рассмотрение в ином составе судей.</w:t>
      </w:r>
      <w:bookmarkStart w:id="0" w:name="_GoBack"/>
      <w:bookmarkEnd w:id="0"/>
    </w:p>
    <w:sectPr w:rsidR="009E1495" w:rsidRPr="00C5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7"/>
    <w:rsid w:val="009E1495"/>
    <w:rsid w:val="00C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SabanskayaAI</dc:creator>
  <cp:lastModifiedBy>SabanskayaAI</cp:lastModifiedBy>
  <cp:revision>1</cp:revision>
  <dcterms:created xsi:type="dcterms:W3CDTF">2023-06-22T08:00:00Z</dcterms:created>
  <dcterms:modified xsi:type="dcterms:W3CDTF">2023-06-22T08:00:00Z</dcterms:modified>
</cp:coreProperties>
</file>