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8F9" w:rsidRDefault="00DA78F9" w:rsidP="00890AD6">
      <w:pPr>
        <w:tabs>
          <w:tab w:val="left" w:pos="5245"/>
        </w:tabs>
        <w:spacing w:line="276" w:lineRule="auto"/>
        <w:jc w:val="right"/>
        <w:rPr>
          <w:b/>
        </w:rPr>
      </w:pPr>
      <w:r>
        <w:t xml:space="preserve">                                           </w:t>
      </w:r>
      <w:r w:rsidR="00D20468">
        <w:t xml:space="preserve"> </w:t>
      </w:r>
      <w:r>
        <w:t xml:space="preserve"> </w:t>
      </w:r>
      <w:r w:rsidR="002543BC">
        <w:t xml:space="preserve">     </w:t>
      </w:r>
      <w:r>
        <w:t xml:space="preserve">  </w:t>
      </w:r>
      <w:r w:rsidR="008348DC">
        <w:t xml:space="preserve">                                                                       </w:t>
      </w:r>
      <w:r w:rsidR="00890AD6">
        <w:t xml:space="preserve"> </w:t>
      </w:r>
      <w:r w:rsidR="008348DC">
        <w:t xml:space="preserve"> </w:t>
      </w:r>
      <w:r>
        <w:t xml:space="preserve"> </w:t>
      </w:r>
      <w:r w:rsidR="008348DC">
        <w:rPr>
          <w:b/>
        </w:rPr>
        <w:t>УТВЕРЖДАЮ</w:t>
      </w:r>
      <w:r w:rsidR="00120FC1">
        <w:rPr>
          <w:b/>
        </w:rPr>
        <w:t>:</w:t>
      </w:r>
    </w:p>
    <w:p w:rsidR="00DA78F9" w:rsidRDefault="00DA78F9" w:rsidP="00890AD6">
      <w:pPr>
        <w:spacing w:line="276" w:lineRule="auto"/>
        <w:jc w:val="right"/>
      </w:pPr>
      <w:r>
        <w:t xml:space="preserve">                       </w:t>
      </w:r>
      <w:r w:rsidR="008348DC">
        <w:t xml:space="preserve">                                                                                                             Председатель</w:t>
      </w:r>
    </w:p>
    <w:p w:rsidR="00DA78F9" w:rsidRDefault="00DA78F9" w:rsidP="00890AD6">
      <w:pPr>
        <w:spacing w:line="276" w:lineRule="auto"/>
        <w:jc w:val="right"/>
      </w:pPr>
      <w:r>
        <w:t xml:space="preserve">                                                                    </w:t>
      </w:r>
      <w:r w:rsidR="008348DC">
        <w:t xml:space="preserve">                                    </w:t>
      </w:r>
      <w:r w:rsidR="00C95E58">
        <w:t xml:space="preserve"> </w:t>
      </w:r>
      <w:r w:rsidR="00A87511">
        <w:t>К</w:t>
      </w:r>
      <w:r w:rsidR="00296DB5">
        <w:t xml:space="preserve">онтрольно-счетной палаты </w:t>
      </w:r>
    </w:p>
    <w:p w:rsidR="00120FC1" w:rsidRDefault="00DA78F9" w:rsidP="00890AD6">
      <w:pPr>
        <w:spacing w:line="276" w:lineRule="auto"/>
        <w:jc w:val="right"/>
      </w:pPr>
      <w:r>
        <w:t xml:space="preserve">                                                                 </w:t>
      </w:r>
      <w:r w:rsidR="00296DB5">
        <w:t>МО «</w:t>
      </w:r>
      <w:r w:rsidR="00A87511">
        <w:t>Черноярский</w:t>
      </w:r>
      <w:r w:rsidR="00296DB5">
        <w:t xml:space="preserve"> район»</w:t>
      </w:r>
      <w:r w:rsidR="00120FC1">
        <w:t xml:space="preserve"> </w:t>
      </w:r>
    </w:p>
    <w:p w:rsidR="00296DB5" w:rsidRDefault="00120FC1" w:rsidP="00890AD6">
      <w:pPr>
        <w:spacing w:line="276" w:lineRule="auto"/>
        <w:jc w:val="right"/>
      </w:pPr>
      <w:r>
        <w:t xml:space="preserve">                                                                  </w:t>
      </w:r>
      <w:r w:rsidR="00890AD6">
        <w:t xml:space="preserve">      </w:t>
      </w:r>
      <w:r>
        <w:t xml:space="preserve">   </w:t>
      </w:r>
      <w:r w:rsidR="00526E6C">
        <w:t>Распоряжение № 3а-р</w:t>
      </w:r>
      <w:r w:rsidR="008348DC">
        <w:t xml:space="preserve"> от 23.03.2017г.</w:t>
      </w:r>
      <w:r w:rsidR="00296DB5">
        <w:t xml:space="preserve">   </w:t>
      </w:r>
    </w:p>
    <w:p w:rsidR="005F6449" w:rsidRDefault="005F6449" w:rsidP="00890AD6">
      <w:pPr>
        <w:spacing w:line="276" w:lineRule="auto"/>
        <w:jc w:val="right"/>
      </w:pPr>
    </w:p>
    <w:p w:rsidR="00296DB5" w:rsidRDefault="00120FC1" w:rsidP="00890AD6">
      <w:pPr>
        <w:spacing w:line="276" w:lineRule="auto"/>
        <w:jc w:val="right"/>
      </w:pPr>
      <w:r>
        <w:t xml:space="preserve">                                                                                        _______________ </w:t>
      </w:r>
      <w:r w:rsidR="008348DC" w:rsidRPr="005F6449">
        <w:rPr>
          <w:b/>
        </w:rPr>
        <w:t xml:space="preserve">В.С. </w:t>
      </w:r>
      <w:proofErr w:type="spellStart"/>
      <w:r w:rsidR="008348DC" w:rsidRPr="005F6449">
        <w:rPr>
          <w:b/>
        </w:rPr>
        <w:t>Кановский</w:t>
      </w:r>
      <w:proofErr w:type="spellEnd"/>
    </w:p>
    <w:p w:rsidR="00296DB5" w:rsidRDefault="00296DB5" w:rsidP="00296DB5"/>
    <w:p w:rsidR="00296DB5" w:rsidRDefault="00296DB5" w:rsidP="00296DB5"/>
    <w:p w:rsidR="005F6449" w:rsidRDefault="005F6449" w:rsidP="00296DB5"/>
    <w:p w:rsidR="005F6449" w:rsidRDefault="005F6449" w:rsidP="00296DB5"/>
    <w:p w:rsidR="005F6449" w:rsidRDefault="005F6449" w:rsidP="00296DB5"/>
    <w:p w:rsidR="005F6449" w:rsidRDefault="005F6449" w:rsidP="00296DB5"/>
    <w:p w:rsidR="005F6449" w:rsidRDefault="005F6449" w:rsidP="00296DB5"/>
    <w:p w:rsidR="005F6449" w:rsidRDefault="005F6449" w:rsidP="00296DB5"/>
    <w:p w:rsidR="005F6449" w:rsidRDefault="005F6449" w:rsidP="00296DB5"/>
    <w:p w:rsidR="00EC6197" w:rsidRDefault="00EC6197" w:rsidP="00296DB5"/>
    <w:p w:rsidR="00EC6197" w:rsidRDefault="00EC6197" w:rsidP="00296DB5"/>
    <w:p w:rsidR="00EC6197" w:rsidRDefault="00EC6197" w:rsidP="00296DB5"/>
    <w:p w:rsidR="00EC6197" w:rsidRDefault="00EC6197" w:rsidP="00296DB5"/>
    <w:p w:rsidR="005F6449" w:rsidRDefault="005F6449" w:rsidP="00296DB5"/>
    <w:p w:rsidR="00EC6197" w:rsidRDefault="00EC6197" w:rsidP="00EC61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РЕГЛАМЕНТ</w:t>
      </w:r>
    </w:p>
    <w:p w:rsidR="00EC6197" w:rsidRPr="00EC6197" w:rsidRDefault="00EC6197" w:rsidP="00EC6197">
      <w:pPr>
        <w:jc w:val="center"/>
        <w:rPr>
          <w:b/>
          <w:sz w:val="28"/>
          <w:szCs w:val="28"/>
        </w:rPr>
      </w:pPr>
    </w:p>
    <w:p w:rsidR="005F6449" w:rsidRPr="00526E6C" w:rsidRDefault="005F6449" w:rsidP="005F6449">
      <w:pPr>
        <w:jc w:val="center"/>
        <w:rPr>
          <w:b/>
          <w:sz w:val="28"/>
          <w:szCs w:val="28"/>
        </w:rPr>
      </w:pPr>
      <w:r w:rsidRPr="00526E6C">
        <w:rPr>
          <w:b/>
          <w:sz w:val="28"/>
          <w:szCs w:val="28"/>
        </w:rPr>
        <w:t>Контрольно-счетной палаты МО «Черноярский район»</w:t>
      </w:r>
    </w:p>
    <w:p w:rsidR="005F6449" w:rsidRDefault="005F6449" w:rsidP="00296DB5"/>
    <w:p w:rsidR="005F6449" w:rsidRDefault="005F6449" w:rsidP="00296DB5"/>
    <w:p w:rsidR="005F6449" w:rsidRDefault="005F6449" w:rsidP="00296DB5"/>
    <w:p w:rsidR="005F6449" w:rsidRDefault="005F6449" w:rsidP="00296DB5"/>
    <w:p w:rsidR="005F6449" w:rsidRDefault="005F6449" w:rsidP="00296DB5"/>
    <w:p w:rsidR="005F6449" w:rsidRDefault="005F6449" w:rsidP="00296DB5"/>
    <w:p w:rsidR="005F6449" w:rsidRDefault="005F6449" w:rsidP="00296DB5"/>
    <w:p w:rsidR="005F6449" w:rsidRDefault="005F6449" w:rsidP="00296DB5"/>
    <w:p w:rsidR="005F6449" w:rsidRDefault="005F6449" w:rsidP="00296DB5"/>
    <w:p w:rsidR="005F6449" w:rsidRDefault="005F6449" w:rsidP="00296DB5"/>
    <w:p w:rsidR="005F6449" w:rsidRDefault="005F6449" w:rsidP="00296DB5"/>
    <w:p w:rsidR="005F6449" w:rsidRDefault="005F6449" w:rsidP="00296DB5"/>
    <w:p w:rsidR="005F6449" w:rsidRDefault="005F6449" w:rsidP="00296DB5"/>
    <w:p w:rsidR="005F6449" w:rsidRDefault="005F6449" w:rsidP="00296DB5"/>
    <w:p w:rsidR="005F6449" w:rsidRDefault="005F6449" w:rsidP="00296DB5"/>
    <w:p w:rsidR="005F6449" w:rsidRDefault="005F6449" w:rsidP="00296DB5"/>
    <w:p w:rsidR="005F6449" w:rsidRDefault="005F6449" w:rsidP="00296DB5"/>
    <w:p w:rsidR="005F6449" w:rsidRDefault="005F6449" w:rsidP="00296DB5"/>
    <w:p w:rsidR="005F6449" w:rsidRDefault="005F6449" w:rsidP="00296DB5"/>
    <w:p w:rsidR="005F6449" w:rsidRDefault="005F6449" w:rsidP="00296DB5"/>
    <w:p w:rsidR="005F6449" w:rsidRDefault="005F6449" w:rsidP="00296DB5"/>
    <w:p w:rsidR="005F6449" w:rsidRDefault="005F6449" w:rsidP="00296DB5"/>
    <w:p w:rsidR="005F6449" w:rsidRDefault="005F6449" w:rsidP="00296DB5"/>
    <w:p w:rsidR="005F6449" w:rsidRDefault="005F6449" w:rsidP="00296DB5"/>
    <w:p w:rsidR="005F6449" w:rsidRDefault="005F6449" w:rsidP="00296DB5"/>
    <w:p w:rsidR="005F6449" w:rsidRDefault="005F6449" w:rsidP="00296DB5">
      <w:bookmarkStart w:id="0" w:name="_GoBack"/>
      <w:bookmarkEnd w:id="0"/>
    </w:p>
    <w:p w:rsidR="005F6449" w:rsidRPr="00526E6C" w:rsidRDefault="00EC6197" w:rsidP="00EC6197">
      <w:pPr>
        <w:jc w:val="center"/>
        <w:rPr>
          <w:b/>
          <w:sz w:val="28"/>
          <w:szCs w:val="28"/>
        </w:rPr>
      </w:pPr>
      <w:r w:rsidRPr="00526E6C">
        <w:rPr>
          <w:b/>
          <w:sz w:val="28"/>
          <w:szCs w:val="28"/>
        </w:rPr>
        <w:t>2017 год</w:t>
      </w:r>
    </w:p>
    <w:p w:rsidR="00EC6197" w:rsidRDefault="00EC6197" w:rsidP="00EC6197">
      <w:pPr>
        <w:jc w:val="right"/>
        <w:rPr>
          <w:color w:val="000000"/>
        </w:rPr>
      </w:pPr>
      <w:r>
        <w:rPr>
          <w:color w:val="000000"/>
        </w:rPr>
        <w:lastRenderedPageBreak/>
        <w:t xml:space="preserve">- 2 </w:t>
      </w:r>
      <w:r w:rsidR="000A1071">
        <w:rPr>
          <w:color w:val="000000"/>
        </w:rPr>
        <w:t>-</w:t>
      </w:r>
    </w:p>
    <w:p w:rsidR="000A1071" w:rsidRDefault="000A1071" w:rsidP="00EC6197">
      <w:pPr>
        <w:jc w:val="right"/>
        <w:rPr>
          <w:color w:val="000000"/>
        </w:rPr>
      </w:pPr>
    </w:p>
    <w:p w:rsidR="000A1071" w:rsidRDefault="000A1071" w:rsidP="00EC6197">
      <w:pPr>
        <w:jc w:val="right"/>
        <w:rPr>
          <w:color w:val="000000"/>
        </w:rPr>
      </w:pPr>
    </w:p>
    <w:p w:rsidR="000A1071" w:rsidRDefault="000A1071" w:rsidP="00EC6197">
      <w:pPr>
        <w:jc w:val="right"/>
        <w:rPr>
          <w:color w:val="000000"/>
        </w:rPr>
      </w:pPr>
    </w:p>
    <w:p w:rsidR="000A1071" w:rsidRDefault="000A1071" w:rsidP="00EC6197">
      <w:pPr>
        <w:jc w:val="right"/>
        <w:rPr>
          <w:color w:val="000000"/>
        </w:rPr>
      </w:pPr>
    </w:p>
    <w:p w:rsidR="00EC6197" w:rsidRDefault="00EC6197" w:rsidP="00EC6197">
      <w:pPr>
        <w:jc w:val="center"/>
        <w:rPr>
          <w:b/>
          <w:color w:val="000000"/>
        </w:rPr>
      </w:pPr>
      <w:r>
        <w:rPr>
          <w:b/>
          <w:color w:val="000000"/>
        </w:rPr>
        <w:t>Содержание</w:t>
      </w:r>
    </w:p>
    <w:p w:rsidR="00EC6197" w:rsidRDefault="00EC6197" w:rsidP="00EC6197">
      <w:pPr>
        <w:jc w:val="center"/>
        <w:rPr>
          <w:b/>
          <w:color w:val="000000"/>
          <w:sz w:val="28"/>
          <w:szCs w:val="28"/>
        </w:rPr>
      </w:pPr>
    </w:p>
    <w:p w:rsidR="00EC6197" w:rsidRDefault="00EC6197" w:rsidP="00EC6197">
      <w:pPr>
        <w:jc w:val="both"/>
        <w:rPr>
          <w:b/>
          <w:color w:val="000000"/>
        </w:rPr>
      </w:pPr>
    </w:p>
    <w:p w:rsidR="00EC6197" w:rsidRPr="000A1071" w:rsidRDefault="00EC6197" w:rsidP="00EC6197">
      <w:pPr>
        <w:pStyle w:val="HTML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A1071">
        <w:rPr>
          <w:rFonts w:ascii="Times New Roman" w:hAnsi="Times New Roman" w:cs="Times New Roman"/>
          <w:sz w:val="24"/>
          <w:szCs w:val="24"/>
        </w:rPr>
        <w:t>Общие положения………………………………………………………….…….            3</w:t>
      </w:r>
    </w:p>
    <w:p w:rsidR="00EC6197" w:rsidRPr="000A1071" w:rsidRDefault="00EC6197" w:rsidP="00EC6197">
      <w:pPr>
        <w:pStyle w:val="HTML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EC6197" w:rsidRPr="000A1071" w:rsidRDefault="00EC6197" w:rsidP="00EC6197">
      <w:pPr>
        <w:pStyle w:val="a3"/>
        <w:numPr>
          <w:ilvl w:val="0"/>
          <w:numId w:val="12"/>
        </w:numPr>
        <w:spacing w:line="276" w:lineRule="auto"/>
        <w:jc w:val="both"/>
      </w:pPr>
      <w:r w:rsidRPr="000A1071">
        <w:t xml:space="preserve">Полномочия председателя и главного специалиста-инспектора </w:t>
      </w:r>
    </w:p>
    <w:p w:rsidR="00EC6197" w:rsidRPr="000A1071" w:rsidRDefault="00EC6197" w:rsidP="00EC6197">
      <w:pPr>
        <w:spacing w:line="276" w:lineRule="auto"/>
        <w:jc w:val="both"/>
      </w:pPr>
      <w:r w:rsidRPr="000A1071">
        <w:t xml:space="preserve">           Контрольно-счетной палаты …………………………………………..…….                  </w:t>
      </w:r>
      <w:r w:rsidR="00FC5712">
        <w:t>4</w:t>
      </w:r>
    </w:p>
    <w:p w:rsidR="00EC6197" w:rsidRPr="000A1071" w:rsidRDefault="00EC6197" w:rsidP="00EC6197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EC6197" w:rsidRPr="000A1071" w:rsidRDefault="00FE496E" w:rsidP="00FE496E">
      <w:pPr>
        <w:pStyle w:val="a3"/>
        <w:numPr>
          <w:ilvl w:val="0"/>
          <w:numId w:val="12"/>
        </w:numPr>
        <w:spacing w:line="276" w:lineRule="auto"/>
        <w:jc w:val="both"/>
      </w:pPr>
      <w:r w:rsidRPr="000A1071">
        <w:t>Планирование работы Контрольно-счетной палаты…….</w:t>
      </w:r>
      <w:r w:rsidR="00EC6197" w:rsidRPr="000A1071">
        <w:t xml:space="preserve">………………. </w:t>
      </w:r>
      <w:r w:rsidRPr="000A1071">
        <w:t xml:space="preserve">   </w:t>
      </w:r>
      <w:r w:rsidR="00EC6197" w:rsidRPr="000A1071">
        <w:t xml:space="preserve">                 </w:t>
      </w:r>
      <w:r w:rsidR="00FC5712">
        <w:t>5</w:t>
      </w:r>
    </w:p>
    <w:p w:rsidR="00EC6197" w:rsidRPr="000A1071" w:rsidRDefault="00EC6197" w:rsidP="00EC6197">
      <w:pPr>
        <w:pStyle w:val="a3"/>
        <w:jc w:val="both"/>
      </w:pPr>
    </w:p>
    <w:p w:rsidR="00EC6197" w:rsidRPr="000A1071" w:rsidRDefault="00FE496E" w:rsidP="00FE496E">
      <w:pPr>
        <w:pStyle w:val="a3"/>
        <w:numPr>
          <w:ilvl w:val="0"/>
          <w:numId w:val="12"/>
        </w:numPr>
        <w:spacing w:line="276" w:lineRule="auto"/>
        <w:jc w:val="both"/>
      </w:pPr>
      <w:r w:rsidRPr="000A1071">
        <w:t>Порядок деятельности Контрольно-счетной палаты………………</w:t>
      </w:r>
      <w:r w:rsidR="00EC6197" w:rsidRPr="000A1071">
        <w:t xml:space="preserve">………..        </w:t>
      </w:r>
      <w:r w:rsidRPr="000A1071">
        <w:t xml:space="preserve">     </w:t>
      </w:r>
      <w:r w:rsidR="00EC6197" w:rsidRPr="000A1071">
        <w:t xml:space="preserve">    5</w:t>
      </w:r>
    </w:p>
    <w:p w:rsidR="00EC6197" w:rsidRPr="000A1071" w:rsidRDefault="00EC6197" w:rsidP="00EC6197">
      <w:pPr>
        <w:pStyle w:val="HTML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0A1071" w:rsidRPr="000A1071" w:rsidRDefault="00FE496E" w:rsidP="00FE496E">
      <w:pPr>
        <w:pStyle w:val="a3"/>
        <w:numPr>
          <w:ilvl w:val="0"/>
          <w:numId w:val="12"/>
        </w:numPr>
        <w:spacing w:line="276" w:lineRule="auto"/>
        <w:jc w:val="both"/>
      </w:pPr>
      <w:r w:rsidRPr="000A1071">
        <w:t xml:space="preserve">Подготовка и проведение контрольных мероприятий, оформление </w:t>
      </w:r>
    </w:p>
    <w:p w:rsidR="00EC6197" w:rsidRPr="000A1071" w:rsidRDefault="000A1071" w:rsidP="000A1071">
      <w:pPr>
        <w:spacing w:line="276" w:lineRule="auto"/>
        <w:jc w:val="both"/>
      </w:pPr>
      <w:r w:rsidRPr="000A1071">
        <w:t xml:space="preserve">           </w:t>
      </w:r>
      <w:r w:rsidR="00FE496E" w:rsidRPr="000A1071">
        <w:t xml:space="preserve">и реализация их результатов……………………………………………………              </w:t>
      </w:r>
      <w:r w:rsidR="00EC6197" w:rsidRPr="000A1071">
        <w:t>5</w:t>
      </w:r>
    </w:p>
    <w:p w:rsidR="00FE496E" w:rsidRPr="000A1071" w:rsidRDefault="00FE496E" w:rsidP="00FE496E">
      <w:pPr>
        <w:pStyle w:val="a3"/>
        <w:spacing w:line="276" w:lineRule="auto"/>
        <w:ind w:left="644"/>
        <w:jc w:val="both"/>
        <w:rPr>
          <w:bCs/>
        </w:rPr>
      </w:pPr>
    </w:p>
    <w:p w:rsidR="000A1071" w:rsidRPr="000A1071" w:rsidRDefault="00FE496E" w:rsidP="00FE496E">
      <w:pPr>
        <w:pStyle w:val="a3"/>
        <w:numPr>
          <w:ilvl w:val="0"/>
          <w:numId w:val="12"/>
        </w:numPr>
        <w:spacing w:line="276" w:lineRule="auto"/>
        <w:jc w:val="both"/>
        <w:rPr>
          <w:bCs/>
        </w:rPr>
      </w:pPr>
      <w:r w:rsidRPr="000A1071">
        <w:t>П</w:t>
      </w:r>
      <w:r w:rsidRPr="000A1071">
        <w:rPr>
          <w:bCs/>
        </w:rPr>
        <w:t>одготовка, проведение и оформление результатов экспертно-</w:t>
      </w:r>
    </w:p>
    <w:p w:rsidR="00FE496E" w:rsidRPr="000A1071" w:rsidRDefault="000A1071" w:rsidP="000A1071">
      <w:pPr>
        <w:spacing w:line="276" w:lineRule="auto"/>
        <w:jc w:val="both"/>
        <w:rPr>
          <w:bCs/>
        </w:rPr>
      </w:pPr>
      <w:r w:rsidRPr="000A1071">
        <w:rPr>
          <w:bCs/>
        </w:rPr>
        <w:t xml:space="preserve">           </w:t>
      </w:r>
      <w:r w:rsidR="00FE496E" w:rsidRPr="000A1071">
        <w:rPr>
          <w:bCs/>
        </w:rPr>
        <w:t>аналитических меропр</w:t>
      </w:r>
      <w:r w:rsidR="00FC5712">
        <w:rPr>
          <w:bCs/>
        </w:rPr>
        <w:t>иятий …………………………………</w:t>
      </w:r>
      <w:r w:rsidR="00FE496E" w:rsidRPr="000A1071">
        <w:rPr>
          <w:bCs/>
        </w:rPr>
        <w:t>.</w:t>
      </w:r>
      <w:r w:rsidR="00EC6197" w:rsidRPr="000A1071">
        <w:t>……</w:t>
      </w:r>
      <w:r w:rsidR="00FE496E" w:rsidRPr="000A1071">
        <w:t>…………</w:t>
      </w:r>
      <w:r w:rsidR="00EC6197" w:rsidRPr="000A1071">
        <w:t xml:space="preserve">....  </w:t>
      </w:r>
      <w:r w:rsidR="00FE496E" w:rsidRPr="000A1071">
        <w:t xml:space="preserve">   </w:t>
      </w:r>
      <w:r w:rsidR="00EC6197" w:rsidRPr="000A1071">
        <w:t xml:space="preserve">       6</w:t>
      </w:r>
    </w:p>
    <w:p w:rsidR="00FE496E" w:rsidRPr="000A1071" w:rsidRDefault="00FE496E" w:rsidP="00FE496E">
      <w:pPr>
        <w:pStyle w:val="a3"/>
      </w:pPr>
    </w:p>
    <w:p w:rsidR="00EC6197" w:rsidRPr="000A1071" w:rsidRDefault="00FE496E" w:rsidP="00FE496E">
      <w:pPr>
        <w:pStyle w:val="a3"/>
        <w:numPr>
          <w:ilvl w:val="0"/>
          <w:numId w:val="12"/>
        </w:numPr>
        <w:spacing w:line="276" w:lineRule="auto"/>
        <w:jc w:val="both"/>
        <w:rPr>
          <w:bCs/>
        </w:rPr>
      </w:pPr>
      <w:r w:rsidRPr="000A1071">
        <w:t>Представления и предписания Контрольно-счетной палаты…………..</w:t>
      </w:r>
      <w:r w:rsidR="00EC6197" w:rsidRPr="000A1071">
        <w:t xml:space="preserve">…..   </w:t>
      </w:r>
      <w:r w:rsidRPr="000A1071">
        <w:t xml:space="preserve">     </w:t>
      </w:r>
      <w:r w:rsidR="00EC6197" w:rsidRPr="000A1071">
        <w:t xml:space="preserve">         </w:t>
      </w:r>
      <w:r w:rsidR="00FC5712">
        <w:t>6</w:t>
      </w:r>
    </w:p>
    <w:p w:rsidR="00EC6197" w:rsidRPr="000A1071" w:rsidRDefault="00EC6197" w:rsidP="00FE496E">
      <w:pPr>
        <w:jc w:val="both"/>
      </w:pPr>
    </w:p>
    <w:p w:rsidR="000A1071" w:rsidRPr="000A1071" w:rsidRDefault="000A1071" w:rsidP="000A1071">
      <w:pPr>
        <w:pStyle w:val="a3"/>
        <w:numPr>
          <w:ilvl w:val="0"/>
          <w:numId w:val="12"/>
        </w:numPr>
        <w:spacing w:line="276" w:lineRule="auto"/>
        <w:jc w:val="both"/>
      </w:pPr>
      <w:r w:rsidRPr="000A1071">
        <w:t xml:space="preserve">Регистрация, формирование и оформление дел по итогам </w:t>
      </w:r>
    </w:p>
    <w:p w:rsidR="00EC6197" w:rsidRPr="000A1071" w:rsidRDefault="000A1071" w:rsidP="000A1071">
      <w:pPr>
        <w:spacing w:line="276" w:lineRule="auto"/>
        <w:jc w:val="both"/>
      </w:pPr>
      <w:r w:rsidRPr="000A1071">
        <w:t xml:space="preserve">           контрольных мероприятий…………………………………………………..</w:t>
      </w:r>
      <w:r w:rsidR="00EC6197" w:rsidRPr="000A1071">
        <w:t xml:space="preserve">…. </w:t>
      </w:r>
      <w:r w:rsidRPr="000A1071">
        <w:t xml:space="preserve">   </w:t>
      </w:r>
      <w:r w:rsidR="00EC6197" w:rsidRPr="000A1071">
        <w:t xml:space="preserve">         </w:t>
      </w:r>
      <w:r w:rsidR="00FC5712">
        <w:t>6</w:t>
      </w:r>
    </w:p>
    <w:p w:rsidR="000A1071" w:rsidRPr="000A1071" w:rsidRDefault="000A1071" w:rsidP="000A1071">
      <w:pPr>
        <w:pStyle w:val="a3"/>
        <w:spacing w:line="276" w:lineRule="auto"/>
        <w:ind w:left="644"/>
        <w:jc w:val="both"/>
      </w:pPr>
    </w:p>
    <w:p w:rsidR="00EC6197" w:rsidRPr="000A1071" w:rsidRDefault="000A1071" w:rsidP="000A1071">
      <w:pPr>
        <w:pStyle w:val="a3"/>
        <w:numPr>
          <w:ilvl w:val="0"/>
          <w:numId w:val="12"/>
        </w:numPr>
        <w:spacing w:line="276" w:lineRule="auto"/>
        <w:jc w:val="both"/>
      </w:pPr>
      <w:r w:rsidRPr="000A1071">
        <w:t>Подготовка, оформление документов  и материалов…………..</w:t>
      </w:r>
      <w:r w:rsidR="00EC6197" w:rsidRPr="000A1071">
        <w:t xml:space="preserve">………………      </w:t>
      </w:r>
      <w:r w:rsidRPr="000A1071">
        <w:t xml:space="preserve">    </w:t>
      </w:r>
      <w:r w:rsidR="00EC6197" w:rsidRPr="000A1071">
        <w:t xml:space="preserve">  </w:t>
      </w:r>
      <w:r w:rsidR="00FC5712">
        <w:t>7</w:t>
      </w:r>
    </w:p>
    <w:p w:rsidR="00EC6197" w:rsidRPr="000A1071" w:rsidRDefault="00EC6197" w:rsidP="00EC6197">
      <w:pPr>
        <w:jc w:val="both"/>
      </w:pPr>
    </w:p>
    <w:p w:rsidR="00EC6197" w:rsidRPr="000A1071" w:rsidRDefault="000A1071" w:rsidP="000A1071">
      <w:pPr>
        <w:pStyle w:val="a3"/>
        <w:numPr>
          <w:ilvl w:val="0"/>
          <w:numId w:val="12"/>
        </w:numPr>
        <w:spacing w:line="276" w:lineRule="auto"/>
      </w:pPr>
      <w:r w:rsidRPr="000A1071">
        <w:t xml:space="preserve"> Предоставление информации Контрольно-счетной палатой.</w:t>
      </w:r>
      <w:r w:rsidR="00EC6197" w:rsidRPr="000A1071">
        <w:t xml:space="preserve">…………..  </w:t>
      </w:r>
      <w:r w:rsidRPr="000A1071">
        <w:t xml:space="preserve"> </w:t>
      </w:r>
      <w:r w:rsidR="00EC6197" w:rsidRPr="000A1071">
        <w:t xml:space="preserve">      </w:t>
      </w:r>
      <w:r w:rsidRPr="000A1071">
        <w:t xml:space="preserve">   </w:t>
      </w:r>
      <w:r w:rsidR="00EC6197" w:rsidRPr="000A1071">
        <w:t xml:space="preserve">         </w:t>
      </w:r>
      <w:r w:rsidR="00FC5712">
        <w:t>8</w:t>
      </w:r>
    </w:p>
    <w:p w:rsidR="00EC6197" w:rsidRPr="000A1071" w:rsidRDefault="00EC6197" w:rsidP="00EC6197">
      <w:pPr>
        <w:jc w:val="both"/>
      </w:pPr>
    </w:p>
    <w:p w:rsidR="00EC6197" w:rsidRPr="000A1071" w:rsidRDefault="00FC5712" w:rsidP="000A1071">
      <w:pPr>
        <w:pStyle w:val="a3"/>
        <w:numPr>
          <w:ilvl w:val="0"/>
          <w:numId w:val="12"/>
        </w:numPr>
        <w:spacing w:line="276" w:lineRule="auto"/>
        <w:jc w:val="both"/>
      </w:pPr>
      <w:r>
        <w:t xml:space="preserve"> </w:t>
      </w:r>
      <w:r w:rsidR="000A1071" w:rsidRPr="000A1071">
        <w:t>Взаимодейст</w:t>
      </w:r>
      <w:r>
        <w:t>вие Контрольно-счетной палаты……</w:t>
      </w:r>
      <w:r w:rsidR="000A1071" w:rsidRPr="000A1071">
        <w:t>………………….</w:t>
      </w:r>
      <w:r w:rsidR="00EC6197" w:rsidRPr="000A1071">
        <w:t xml:space="preserve">…..       </w:t>
      </w:r>
      <w:r>
        <w:t xml:space="preserve">   </w:t>
      </w:r>
      <w:r w:rsidR="00EC6197" w:rsidRPr="000A1071">
        <w:t xml:space="preserve">   </w:t>
      </w:r>
      <w:r>
        <w:t xml:space="preserve">  </w:t>
      </w:r>
      <w:r w:rsidR="00EC6197" w:rsidRPr="000A1071">
        <w:t xml:space="preserve">    </w:t>
      </w:r>
      <w:r w:rsidR="000A1071" w:rsidRPr="000A1071">
        <w:t xml:space="preserve">  </w:t>
      </w:r>
      <w:r>
        <w:t>8</w:t>
      </w:r>
    </w:p>
    <w:p w:rsidR="00EC6197" w:rsidRPr="000A1071" w:rsidRDefault="00EC6197" w:rsidP="00EC6197">
      <w:pPr>
        <w:jc w:val="both"/>
      </w:pPr>
    </w:p>
    <w:p w:rsidR="00EC6197" w:rsidRPr="000A1071" w:rsidRDefault="00FC5712" w:rsidP="000A1071">
      <w:pPr>
        <w:pStyle w:val="a3"/>
        <w:numPr>
          <w:ilvl w:val="0"/>
          <w:numId w:val="12"/>
        </w:numPr>
        <w:spacing w:line="276" w:lineRule="auto"/>
      </w:pPr>
      <w:r>
        <w:t xml:space="preserve"> </w:t>
      </w:r>
      <w:r w:rsidR="000A1071" w:rsidRPr="000A1071">
        <w:t>Поступление запро</w:t>
      </w:r>
      <w:r>
        <w:t>са в Контрольно-счетную палату.</w:t>
      </w:r>
      <w:r w:rsidR="000A1071" w:rsidRPr="000A1071">
        <w:t>…</w:t>
      </w:r>
      <w:r w:rsidR="00EC6197" w:rsidRPr="000A1071">
        <w:t xml:space="preserve">………………….    </w:t>
      </w:r>
      <w:r>
        <w:t xml:space="preserve">  </w:t>
      </w:r>
      <w:r w:rsidR="00EC6197" w:rsidRPr="000A1071">
        <w:t xml:space="preserve">  </w:t>
      </w:r>
      <w:r>
        <w:t xml:space="preserve">   </w:t>
      </w:r>
      <w:r w:rsidR="00EC6197" w:rsidRPr="000A1071">
        <w:t xml:space="preserve">     </w:t>
      </w:r>
      <w:r w:rsidR="000A1071" w:rsidRPr="000A1071">
        <w:t xml:space="preserve">   </w:t>
      </w:r>
      <w:r>
        <w:t>8</w:t>
      </w:r>
    </w:p>
    <w:p w:rsidR="00EC6197" w:rsidRPr="000A1071" w:rsidRDefault="00EC6197" w:rsidP="00EC6197">
      <w:pPr>
        <w:jc w:val="both"/>
      </w:pPr>
    </w:p>
    <w:p w:rsidR="00EC6197" w:rsidRPr="00EC6197" w:rsidRDefault="000A1071" w:rsidP="000A1071">
      <w:pPr>
        <w:tabs>
          <w:tab w:val="left" w:pos="709"/>
        </w:tabs>
        <w:jc w:val="both"/>
        <w:rPr>
          <w:color w:val="FF0000"/>
        </w:rPr>
      </w:pPr>
      <w:r>
        <w:rPr>
          <w:color w:val="FF0000"/>
        </w:rPr>
        <w:t xml:space="preserve">  </w:t>
      </w:r>
    </w:p>
    <w:p w:rsidR="00EC6197" w:rsidRPr="00EC6197" w:rsidRDefault="00EC6197" w:rsidP="00EC6197">
      <w:pPr>
        <w:spacing w:line="276" w:lineRule="auto"/>
        <w:rPr>
          <w:color w:val="FF0000"/>
        </w:rPr>
      </w:pPr>
    </w:p>
    <w:p w:rsidR="00EC6197" w:rsidRPr="00EC6197" w:rsidRDefault="00EC6197" w:rsidP="00EC6197">
      <w:pPr>
        <w:spacing w:line="276" w:lineRule="auto"/>
        <w:rPr>
          <w:color w:val="FF0000"/>
        </w:rPr>
      </w:pPr>
    </w:p>
    <w:p w:rsidR="00EC6197" w:rsidRDefault="00EC6197" w:rsidP="00EC6197">
      <w:pPr>
        <w:spacing w:line="276" w:lineRule="auto"/>
      </w:pPr>
    </w:p>
    <w:p w:rsidR="005F6449" w:rsidRDefault="005F6449" w:rsidP="00296DB5"/>
    <w:p w:rsidR="00EC6197" w:rsidRDefault="00EC6197" w:rsidP="00296DB5"/>
    <w:p w:rsidR="00EC6197" w:rsidRDefault="00EC6197" w:rsidP="00296DB5"/>
    <w:p w:rsidR="00EC6197" w:rsidRDefault="00EC6197" w:rsidP="00296DB5"/>
    <w:p w:rsidR="00EC6197" w:rsidRDefault="00EC6197" w:rsidP="00296DB5"/>
    <w:p w:rsidR="000A1071" w:rsidRDefault="000A1071" w:rsidP="00296DB5"/>
    <w:p w:rsidR="00EC6197" w:rsidRDefault="00EC6197" w:rsidP="00296DB5"/>
    <w:p w:rsidR="00EC6197" w:rsidRDefault="00EC6197" w:rsidP="00296DB5"/>
    <w:p w:rsidR="005F6449" w:rsidRDefault="005F6449" w:rsidP="00296DB5"/>
    <w:p w:rsidR="000A1071" w:rsidRDefault="000A1071" w:rsidP="000A1071">
      <w:pPr>
        <w:jc w:val="right"/>
      </w:pPr>
      <w:r>
        <w:lastRenderedPageBreak/>
        <w:t xml:space="preserve">- 3 - </w:t>
      </w:r>
    </w:p>
    <w:p w:rsidR="00296DB5" w:rsidRPr="00212C18" w:rsidRDefault="00EC6197" w:rsidP="00296DB5">
      <w:pPr>
        <w:jc w:val="center"/>
        <w:rPr>
          <w:b/>
        </w:rPr>
      </w:pPr>
      <w:r>
        <w:rPr>
          <w:b/>
        </w:rPr>
        <w:t>Регламент</w:t>
      </w:r>
    </w:p>
    <w:p w:rsidR="00296DB5" w:rsidRPr="00212C18" w:rsidRDefault="00296DB5" w:rsidP="00296DB5">
      <w:pPr>
        <w:jc w:val="center"/>
        <w:rPr>
          <w:b/>
        </w:rPr>
      </w:pPr>
      <w:r w:rsidRPr="00212C18">
        <w:rPr>
          <w:b/>
        </w:rPr>
        <w:t>Контрольно-счетной палаты МО «</w:t>
      </w:r>
      <w:r w:rsidR="00A87511" w:rsidRPr="00212C18">
        <w:rPr>
          <w:b/>
        </w:rPr>
        <w:t>Черноярский</w:t>
      </w:r>
      <w:r w:rsidRPr="00212C18">
        <w:rPr>
          <w:b/>
        </w:rPr>
        <w:t xml:space="preserve"> район»</w:t>
      </w:r>
    </w:p>
    <w:p w:rsidR="00296DB5" w:rsidRDefault="00296DB5" w:rsidP="00296DB5"/>
    <w:p w:rsidR="00212C18" w:rsidRPr="00686C4B" w:rsidRDefault="00296DB5" w:rsidP="0021545A">
      <w:pPr>
        <w:spacing w:line="276" w:lineRule="auto"/>
        <w:ind w:firstLine="540"/>
        <w:jc w:val="center"/>
        <w:rPr>
          <w:b/>
          <w:i/>
          <w:u w:val="single"/>
        </w:rPr>
      </w:pPr>
      <w:r w:rsidRPr="00686C4B">
        <w:rPr>
          <w:b/>
          <w:i/>
          <w:u w:val="single"/>
        </w:rPr>
        <w:t>Статья 1.  Общие положения</w:t>
      </w:r>
      <w:r w:rsidR="00ED2781">
        <w:rPr>
          <w:b/>
          <w:i/>
          <w:u w:val="single"/>
        </w:rPr>
        <w:t>.</w:t>
      </w:r>
    </w:p>
    <w:p w:rsidR="00212C18" w:rsidRPr="008348DC" w:rsidRDefault="00296DB5" w:rsidP="008348DC">
      <w:pPr>
        <w:spacing w:line="276" w:lineRule="auto"/>
        <w:ind w:firstLine="540"/>
        <w:jc w:val="both"/>
      </w:pPr>
      <w:r w:rsidRPr="00ED2781">
        <w:rPr>
          <w:u w:val="single"/>
        </w:rPr>
        <w:t>1</w:t>
      </w:r>
      <w:r w:rsidRPr="008348DC">
        <w:t>.</w:t>
      </w:r>
      <w:r w:rsidR="008348DC">
        <w:t xml:space="preserve"> </w:t>
      </w:r>
      <w:proofErr w:type="gramStart"/>
      <w:r w:rsidRPr="008348DC">
        <w:t>Регламент Контрольно-счетной палаты МО «</w:t>
      </w:r>
      <w:r w:rsidR="00A87511" w:rsidRPr="008348DC">
        <w:t>Черноярский</w:t>
      </w:r>
      <w:r w:rsidRPr="008348DC">
        <w:t xml:space="preserve"> район» (далее – регламент) основывается на Конституции Российской Федерации и осуществляется в соответствии с Бюджетным кодексом Российской Федерации, Федеральным законом</w:t>
      </w:r>
      <w:r w:rsidR="008348DC">
        <w:t xml:space="preserve">                   </w:t>
      </w:r>
      <w:r w:rsidRPr="008348DC">
        <w:t xml:space="preserve"> от 06.10.2003</w:t>
      </w:r>
      <w:r w:rsidR="008348DC">
        <w:t xml:space="preserve">г. </w:t>
      </w:r>
      <w:r w:rsidRPr="008348DC">
        <w:t xml:space="preserve"> № 131-ФЗ «Об общих принципах организации местного самоуправления в Российской Федерации», Федеральным законом от 07.02.2011</w:t>
      </w:r>
      <w:r w:rsidR="008348DC">
        <w:t>г.</w:t>
      </w:r>
      <w:r w:rsidRPr="008348DC">
        <w:t xml:space="preserve"> № 6-ФЗ «Об общих принципах организации и деятельности контрольно-счетных органов субъектов Российской Федерации и муниципальных образований»,</w:t>
      </w:r>
      <w:r w:rsidR="00A87511" w:rsidRPr="008348DC">
        <w:t xml:space="preserve"> Законом Астраханской области</w:t>
      </w:r>
      <w:proofErr w:type="gramEnd"/>
      <w:r w:rsidR="00A87511" w:rsidRPr="008348DC">
        <w:t xml:space="preserve"> от 07.09.2011</w:t>
      </w:r>
      <w:r w:rsidR="008348DC">
        <w:t>г.</w:t>
      </w:r>
      <w:r w:rsidR="00A87511" w:rsidRPr="008348DC">
        <w:t xml:space="preserve"> №</w:t>
      </w:r>
      <w:r w:rsidR="008348DC">
        <w:t xml:space="preserve"> </w:t>
      </w:r>
      <w:r w:rsidR="00A87511" w:rsidRPr="008348DC">
        <w:t>57/2011 – ОЗ «О контрольно-счетной палате Астраханской области</w:t>
      </w:r>
      <w:r w:rsidR="00890AD6">
        <w:t>»</w:t>
      </w:r>
      <w:r w:rsidR="00A87511" w:rsidRPr="008348DC">
        <w:t>,</w:t>
      </w:r>
      <w:r w:rsidRPr="008348DC">
        <w:t xml:space="preserve"> иными правовыми нормативными актами Российской Федерации, Астраханской области, Уставом МО «</w:t>
      </w:r>
      <w:r w:rsidR="00A87511" w:rsidRPr="008348DC">
        <w:t>Черноярский</w:t>
      </w:r>
      <w:r w:rsidRPr="008348DC">
        <w:t xml:space="preserve"> район». Регламент при</w:t>
      </w:r>
      <w:r w:rsidR="008348DC">
        <w:t xml:space="preserve">нят в соответствии </w:t>
      </w:r>
      <w:r w:rsidR="00890AD6">
        <w:t>с Положением о К</w:t>
      </w:r>
      <w:r w:rsidRPr="008348DC">
        <w:t>онтрольно-счетной палате МО «</w:t>
      </w:r>
      <w:r w:rsidR="00A87511" w:rsidRPr="008348DC">
        <w:t>Черноярский</w:t>
      </w:r>
      <w:r w:rsidRPr="008348DC">
        <w:t xml:space="preserve"> район» (далее</w:t>
      </w:r>
      <w:r w:rsidR="00120FC1" w:rsidRPr="008348DC">
        <w:t xml:space="preserve"> </w:t>
      </w:r>
      <w:r w:rsidR="008348DC">
        <w:t>–</w:t>
      </w:r>
      <w:r w:rsidRPr="008348DC">
        <w:t xml:space="preserve"> </w:t>
      </w:r>
      <w:r w:rsidR="00890AD6">
        <w:t xml:space="preserve">КСП </w:t>
      </w:r>
      <w:r w:rsidR="008348DC">
        <w:t>МО «Черноярский район»</w:t>
      </w:r>
      <w:r w:rsidRPr="008348DC">
        <w:t>) утвержденное Решением Совета МО «</w:t>
      </w:r>
      <w:r w:rsidR="00A87511" w:rsidRPr="008348DC">
        <w:t>Черноярский</w:t>
      </w:r>
      <w:r w:rsidR="00890AD6">
        <w:t xml:space="preserve"> район»</w:t>
      </w:r>
      <w:r w:rsidR="008348DC">
        <w:t xml:space="preserve"> от 09.02.2017г. № 7</w:t>
      </w:r>
      <w:r w:rsidRPr="008348DC">
        <w:t xml:space="preserve"> (далее</w:t>
      </w:r>
      <w:r w:rsidR="00120FC1" w:rsidRPr="008348DC">
        <w:t xml:space="preserve"> </w:t>
      </w:r>
      <w:r w:rsidRPr="008348DC">
        <w:t xml:space="preserve">– Положение). </w:t>
      </w:r>
    </w:p>
    <w:p w:rsidR="00296DB5" w:rsidRPr="008348DC" w:rsidRDefault="00296DB5" w:rsidP="008348DC">
      <w:pPr>
        <w:tabs>
          <w:tab w:val="left" w:pos="0"/>
        </w:tabs>
        <w:spacing w:line="276" w:lineRule="auto"/>
        <w:ind w:firstLine="540"/>
        <w:jc w:val="both"/>
      </w:pPr>
      <w:r w:rsidRPr="00ED2781">
        <w:rPr>
          <w:u w:val="single"/>
        </w:rPr>
        <w:t>2</w:t>
      </w:r>
      <w:r w:rsidRPr="008348DC">
        <w:t>.</w:t>
      </w:r>
      <w:r w:rsidR="008348DC">
        <w:t xml:space="preserve">  </w:t>
      </w:r>
      <w:r w:rsidRPr="008348DC">
        <w:t xml:space="preserve"> Порядок принятия и утверждения Регламента:</w:t>
      </w:r>
    </w:p>
    <w:p w:rsidR="00296DB5" w:rsidRPr="008348DC" w:rsidRDefault="00296DB5" w:rsidP="008348DC">
      <w:pPr>
        <w:spacing w:line="276" w:lineRule="auto"/>
        <w:ind w:firstLine="540"/>
        <w:jc w:val="both"/>
      </w:pPr>
      <w:r w:rsidRPr="00ED2781">
        <w:rPr>
          <w:u w:val="single"/>
        </w:rPr>
        <w:t>2.1.</w:t>
      </w:r>
      <w:r w:rsidRPr="008348DC">
        <w:t xml:space="preserve"> Проект Регламента, а также изменения и дополнения к нему вносятся на рассмотрение Председателем контрольно-счетной палаты (далее – Председатель).</w:t>
      </w:r>
    </w:p>
    <w:p w:rsidR="00296DB5" w:rsidRPr="008348DC" w:rsidRDefault="00296DB5" w:rsidP="008348DC">
      <w:pPr>
        <w:spacing w:line="276" w:lineRule="auto"/>
        <w:ind w:firstLine="540"/>
        <w:jc w:val="both"/>
      </w:pPr>
      <w:r w:rsidRPr="00ED2781">
        <w:rPr>
          <w:u w:val="single"/>
        </w:rPr>
        <w:t>2.2.</w:t>
      </w:r>
      <w:r w:rsidRPr="008348DC">
        <w:t xml:space="preserve"> После рассмотрения внесенного проекта Регламента </w:t>
      </w:r>
      <w:r w:rsidR="00A87511" w:rsidRPr="008348DC">
        <w:t>Председатель</w:t>
      </w:r>
      <w:r w:rsidRPr="008348DC">
        <w:t xml:space="preserve"> принимает одно из следующих решений:</w:t>
      </w:r>
    </w:p>
    <w:p w:rsidR="00296DB5" w:rsidRPr="008348DC" w:rsidRDefault="00296DB5" w:rsidP="008348DC">
      <w:pPr>
        <w:spacing w:line="276" w:lineRule="auto"/>
        <w:ind w:firstLine="540"/>
        <w:jc w:val="both"/>
      </w:pPr>
      <w:r w:rsidRPr="008348DC">
        <w:t>- принимает Регламент в новой редакции;</w:t>
      </w:r>
    </w:p>
    <w:p w:rsidR="00296DB5" w:rsidRPr="008348DC" w:rsidRDefault="00296DB5" w:rsidP="008348DC">
      <w:pPr>
        <w:spacing w:line="276" w:lineRule="auto"/>
        <w:ind w:firstLine="540"/>
        <w:jc w:val="both"/>
      </w:pPr>
      <w:r w:rsidRPr="008348DC">
        <w:t>- принимает Регламент без внесения изменений и дополнений;</w:t>
      </w:r>
    </w:p>
    <w:p w:rsidR="00296DB5" w:rsidRPr="008348DC" w:rsidRDefault="00296DB5" w:rsidP="008348DC">
      <w:pPr>
        <w:spacing w:line="276" w:lineRule="auto"/>
        <w:ind w:firstLine="540"/>
        <w:jc w:val="both"/>
      </w:pPr>
      <w:r w:rsidRPr="008348DC">
        <w:t>- принимает Регламент с изменениями и дополнениями.</w:t>
      </w:r>
    </w:p>
    <w:p w:rsidR="00296DB5" w:rsidRPr="008348DC" w:rsidRDefault="00296DB5" w:rsidP="008348DC">
      <w:pPr>
        <w:tabs>
          <w:tab w:val="left" w:pos="0"/>
        </w:tabs>
        <w:spacing w:line="276" w:lineRule="auto"/>
        <w:ind w:firstLine="540"/>
        <w:jc w:val="both"/>
      </w:pPr>
      <w:r w:rsidRPr="00ED2781">
        <w:rPr>
          <w:u w:val="single"/>
        </w:rPr>
        <w:t>2.3</w:t>
      </w:r>
      <w:r w:rsidRPr="008348DC">
        <w:t>. Председатель утверждает Регламент, а также изменения и дополнения к нему по результатам рассмотрения путем издания приказа.</w:t>
      </w:r>
    </w:p>
    <w:p w:rsidR="00212C18" w:rsidRPr="008348DC" w:rsidRDefault="00296DB5" w:rsidP="008348DC">
      <w:pPr>
        <w:tabs>
          <w:tab w:val="left" w:pos="540"/>
        </w:tabs>
        <w:spacing w:line="276" w:lineRule="auto"/>
        <w:ind w:firstLine="540"/>
        <w:jc w:val="both"/>
      </w:pPr>
      <w:r w:rsidRPr="00ED2781">
        <w:rPr>
          <w:u w:val="single"/>
        </w:rPr>
        <w:t>2.4.</w:t>
      </w:r>
      <w:r w:rsidRPr="008348DC">
        <w:t xml:space="preserve"> Новый Регламент или изменения и дополнения в Регламент вступают в силу в день, следующий за днем их утверждения Председателем. </w:t>
      </w:r>
    </w:p>
    <w:p w:rsidR="00296DB5" w:rsidRPr="008348DC" w:rsidRDefault="00296DB5" w:rsidP="008348DC">
      <w:pPr>
        <w:spacing w:line="276" w:lineRule="auto"/>
        <w:ind w:firstLine="540"/>
        <w:jc w:val="both"/>
      </w:pPr>
      <w:r w:rsidRPr="00ED2781">
        <w:rPr>
          <w:u w:val="single"/>
        </w:rPr>
        <w:t>3</w:t>
      </w:r>
      <w:r w:rsidRPr="008348DC">
        <w:t>. Регламент определяет:</w:t>
      </w:r>
    </w:p>
    <w:p w:rsidR="00296DB5" w:rsidRPr="008348DC" w:rsidRDefault="0021545A" w:rsidP="008348DC">
      <w:pPr>
        <w:spacing w:line="276" w:lineRule="auto"/>
        <w:ind w:firstLine="540"/>
        <w:jc w:val="both"/>
      </w:pPr>
      <w:r>
        <w:t xml:space="preserve">   - </w:t>
      </w:r>
      <w:r w:rsidR="00296DB5" w:rsidRPr="008348DC">
        <w:t>основы планирования деятельности Контрольно-счетной палаты;</w:t>
      </w:r>
    </w:p>
    <w:p w:rsidR="00296DB5" w:rsidRPr="008348DC" w:rsidRDefault="0021545A" w:rsidP="008348DC">
      <w:pPr>
        <w:spacing w:line="276" w:lineRule="auto"/>
        <w:ind w:firstLine="540"/>
        <w:jc w:val="both"/>
      </w:pPr>
      <w:r>
        <w:t xml:space="preserve">   - </w:t>
      </w:r>
      <w:r w:rsidR="00296DB5" w:rsidRPr="008348DC">
        <w:t>содержание направлений деятельности Контрольно-счетной палаты;</w:t>
      </w:r>
    </w:p>
    <w:p w:rsidR="00296DB5" w:rsidRPr="008348DC" w:rsidRDefault="0021545A" w:rsidP="008348DC">
      <w:pPr>
        <w:spacing w:line="276" w:lineRule="auto"/>
        <w:ind w:firstLine="540"/>
        <w:jc w:val="both"/>
      </w:pPr>
      <w:r>
        <w:t xml:space="preserve">   - </w:t>
      </w:r>
      <w:r w:rsidR="00296DB5" w:rsidRPr="008348DC">
        <w:t xml:space="preserve">компетенцию и порядок работы ее членов;           </w:t>
      </w:r>
    </w:p>
    <w:p w:rsidR="00296DB5" w:rsidRPr="008348DC" w:rsidRDefault="0021545A" w:rsidP="008348DC">
      <w:pPr>
        <w:spacing w:line="276" w:lineRule="auto"/>
        <w:ind w:firstLine="540"/>
        <w:jc w:val="both"/>
      </w:pPr>
      <w:r>
        <w:t xml:space="preserve">   - </w:t>
      </w:r>
      <w:r w:rsidR="00296DB5" w:rsidRPr="008348DC">
        <w:t>порядок подготовки, проведения и оформления результатов мероприятий всех видов контрольной и экспертно-аналитической деятельности;</w:t>
      </w:r>
    </w:p>
    <w:p w:rsidR="00212C18" w:rsidRPr="008348DC" w:rsidRDefault="0021545A" w:rsidP="008348DC">
      <w:pPr>
        <w:spacing w:line="276" w:lineRule="auto"/>
        <w:ind w:firstLine="540"/>
        <w:jc w:val="both"/>
      </w:pPr>
      <w:r>
        <w:t xml:space="preserve">     - </w:t>
      </w:r>
      <w:r w:rsidR="00296DB5" w:rsidRPr="008348DC">
        <w:t>иные вопросы, не урегулированные Законом.</w:t>
      </w:r>
    </w:p>
    <w:p w:rsidR="00296DB5" w:rsidRPr="008348DC" w:rsidRDefault="00296DB5" w:rsidP="008348DC">
      <w:pPr>
        <w:spacing w:line="276" w:lineRule="auto"/>
        <w:ind w:firstLine="540"/>
        <w:jc w:val="both"/>
      </w:pPr>
      <w:r w:rsidRPr="00ED2781">
        <w:rPr>
          <w:u w:val="single"/>
        </w:rPr>
        <w:t>4</w:t>
      </w:r>
      <w:r w:rsidRPr="008348DC">
        <w:t>. Сотрудники Контрольно-счетной палаты обязаны соблюдать требования Регламента</w:t>
      </w:r>
      <w:r w:rsidR="00120FC1" w:rsidRPr="008348DC">
        <w:t>.</w:t>
      </w:r>
    </w:p>
    <w:p w:rsidR="00296DB5" w:rsidRPr="008348DC" w:rsidRDefault="00296DB5" w:rsidP="008348DC">
      <w:pPr>
        <w:spacing w:line="276" w:lineRule="auto"/>
        <w:ind w:firstLine="540"/>
        <w:jc w:val="both"/>
      </w:pPr>
      <w:r w:rsidRPr="00ED2781">
        <w:rPr>
          <w:u w:val="single"/>
        </w:rPr>
        <w:t>5</w:t>
      </w:r>
      <w:r w:rsidRPr="008348DC">
        <w:t>. Вопросы, порядок решения которых не определен настоящим регламентом, регулируются приказами Председателя.</w:t>
      </w:r>
    </w:p>
    <w:p w:rsidR="00296DB5" w:rsidRDefault="00296DB5" w:rsidP="0021545A">
      <w:pPr>
        <w:spacing w:line="276" w:lineRule="auto"/>
        <w:ind w:firstLine="540"/>
        <w:jc w:val="both"/>
      </w:pPr>
      <w:r w:rsidRPr="00ED2781">
        <w:rPr>
          <w:u w:val="single"/>
        </w:rPr>
        <w:t>6</w:t>
      </w:r>
      <w:r w:rsidRPr="008348DC">
        <w:t>. Регламент включает в себя основной текст и приложения, являющиеся его неотъемлемой частью.</w:t>
      </w:r>
    </w:p>
    <w:p w:rsidR="000A1071" w:rsidRDefault="000A1071" w:rsidP="0021545A">
      <w:pPr>
        <w:spacing w:line="276" w:lineRule="auto"/>
        <w:ind w:firstLine="540"/>
        <w:jc w:val="both"/>
      </w:pPr>
    </w:p>
    <w:p w:rsidR="000A1071" w:rsidRDefault="000A1071" w:rsidP="0021545A">
      <w:pPr>
        <w:spacing w:line="276" w:lineRule="auto"/>
        <w:ind w:firstLine="540"/>
        <w:jc w:val="both"/>
      </w:pPr>
    </w:p>
    <w:p w:rsidR="000A1071" w:rsidRDefault="000A1071" w:rsidP="0021545A">
      <w:pPr>
        <w:spacing w:line="276" w:lineRule="auto"/>
        <w:ind w:firstLine="540"/>
        <w:jc w:val="both"/>
      </w:pPr>
    </w:p>
    <w:p w:rsidR="00890AD6" w:rsidRPr="008348DC" w:rsidRDefault="00036185" w:rsidP="00036185">
      <w:pPr>
        <w:spacing w:line="276" w:lineRule="auto"/>
        <w:ind w:firstLine="540"/>
        <w:jc w:val="right"/>
      </w:pPr>
      <w:r>
        <w:lastRenderedPageBreak/>
        <w:t>- 4 -</w:t>
      </w:r>
    </w:p>
    <w:p w:rsidR="00212C18" w:rsidRPr="00686C4B" w:rsidRDefault="00296DB5" w:rsidP="0021545A">
      <w:pPr>
        <w:spacing w:line="276" w:lineRule="auto"/>
        <w:ind w:firstLine="540"/>
        <w:jc w:val="center"/>
        <w:rPr>
          <w:b/>
          <w:i/>
          <w:u w:val="single"/>
        </w:rPr>
      </w:pPr>
      <w:r w:rsidRPr="00686C4B">
        <w:rPr>
          <w:b/>
          <w:i/>
          <w:u w:val="single"/>
        </w:rPr>
        <w:t xml:space="preserve">Статья 2. </w:t>
      </w:r>
      <w:r w:rsidR="00EC6197">
        <w:rPr>
          <w:b/>
          <w:i/>
          <w:u w:val="single"/>
        </w:rPr>
        <w:t>Полномочия председателя и главного специалиста-инспектора Контрольно-счетной палаты</w:t>
      </w:r>
      <w:r w:rsidR="00ED2781">
        <w:rPr>
          <w:b/>
          <w:i/>
          <w:u w:val="single"/>
        </w:rPr>
        <w:t>.</w:t>
      </w:r>
    </w:p>
    <w:p w:rsidR="00296DB5" w:rsidRPr="008348DC" w:rsidRDefault="00296DB5" w:rsidP="008348DC">
      <w:pPr>
        <w:pStyle w:val="a3"/>
        <w:numPr>
          <w:ilvl w:val="0"/>
          <w:numId w:val="4"/>
        </w:numPr>
        <w:spacing w:line="276" w:lineRule="auto"/>
        <w:jc w:val="both"/>
      </w:pPr>
      <w:r w:rsidRPr="008348DC">
        <w:t>Председатель осуществляет следующие полномочия:</w:t>
      </w:r>
    </w:p>
    <w:p w:rsidR="00120FC1" w:rsidRPr="008348DC" w:rsidRDefault="00120FC1" w:rsidP="008348DC">
      <w:pPr>
        <w:spacing w:line="276" w:lineRule="auto"/>
        <w:ind w:firstLine="540"/>
        <w:jc w:val="both"/>
      </w:pPr>
      <w:r w:rsidRPr="008348DC">
        <w:t>- осуществляет общее руководство деятельностью палаты и организует её работу в соответствии с Регламентом палаты;</w:t>
      </w:r>
    </w:p>
    <w:p w:rsidR="00296DB5" w:rsidRPr="008348DC" w:rsidRDefault="00120FC1" w:rsidP="008348DC">
      <w:pPr>
        <w:spacing w:line="276" w:lineRule="auto"/>
        <w:jc w:val="both"/>
      </w:pPr>
      <w:r w:rsidRPr="008348DC">
        <w:t xml:space="preserve">         </w:t>
      </w:r>
      <w:r w:rsidR="00296DB5" w:rsidRPr="008348DC">
        <w:t xml:space="preserve">- утверждает </w:t>
      </w:r>
      <w:r w:rsidR="00B535DE" w:rsidRPr="008348DC">
        <w:t xml:space="preserve">планы работы КСП; </w:t>
      </w:r>
    </w:p>
    <w:p w:rsidR="00B535DE" w:rsidRPr="008348DC" w:rsidRDefault="00B535DE" w:rsidP="008348DC">
      <w:pPr>
        <w:spacing w:line="276" w:lineRule="auto"/>
        <w:ind w:firstLine="540"/>
        <w:jc w:val="both"/>
      </w:pPr>
      <w:r w:rsidRPr="008348DC">
        <w:t xml:space="preserve">- утверждает годовой отчет о деятельности КСП; </w:t>
      </w:r>
    </w:p>
    <w:p w:rsidR="00B535DE" w:rsidRPr="008348DC" w:rsidRDefault="00B535DE" w:rsidP="008348DC">
      <w:pPr>
        <w:spacing w:line="276" w:lineRule="auto"/>
        <w:ind w:firstLine="540"/>
        <w:jc w:val="both"/>
      </w:pPr>
      <w:r w:rsidRPr="008348DC">
        <w:t xml:space="preserve">- утверждает стандарты внешнего государственного и муниципального финансового контроля; </w:t>
      </w:r>
    </w:p>
    <w:p w:rsidR="00120FC1" w:rsidRPr="008348DC" w:rsidRDefault="00296DB5" w:rsidP="008348DC">
      <w:pPr>
        <w:spacing w:line="276" w:lineRule="auto"/>
        <w:ind w:firstLine="540"/>
        <w:jc w:val="both"/>
      </w:pPr>
      <w:r w:rsidRPr="008348DC">
        <w:t xml:space="preserve">- </w:t>
      </w:r>
      <w:r w:rsidR="00B535DE" w:rsidRPr="008348DC">
        <w:t>утверждает результаты</w:t>
      </w:r>
      <w:r w:rsidR="001D3313" w:rsidRPr="008348DC">
        <w:t xml:space="preserve"> </w:t>
      </w:r>
      <w:r w:rsidR="00B535DE" w:rsidRPr="008348DC">
        <w:t>контрольных и эксп</w:t>
      </w:r>
      <w:r w:rsidR="00120FC1" w:rsidRPr="008348DC">
        <w:t>ертно-аналитических мероприятий КСП</w:t>
      </w:r>
      <w:r w:rsidR="00B535DE" w:rsidRPr="008348DC">
        <w:t>,</w:t>
      </w:r>
      <w:r w:rsidR="00120FC1" w:rsidRPr="008348DC">
        <w:t xml:space="preserve"> подписывает представления и предписания КСП;</w:t>
      </w:r>
    </w:p>
    <w:p w:rsidR="00296DB5" w:rsidRPr="008348DC" w:rsidRDefault="00B535DE" w:rsidP="008348DC">
      <w:pPr>
        <w:spacing w:line="276" w:lineRule="auto"/>
        <w:ind w:firstLine="540"/>
        <w:jc w:val="both"/>
      </w:pPr>
      <w:r w:rsidRPr="008348DC">
        <w:t xml:space="preserve"> </w:t>
      </w:r>
      <w:r w:rsidR="00296DB5" w:rsidRPr="008348DC">
        <w:t>- утверждает должностные инструкции работников</w:t>
      </w:r>
      <w:r w:rsidR="00890AD6">
        <w:t xml:space="preserve"> </w:t>
      </w:r>
      <w:r w:rsidR="00AD475C" w:rsidRPr="008348DC">
        <w:t>и иные нормативные документы</w:t>
      </w:r>
      <w:r w:rsidR="00296DB5" w:rsidRPr="008348DC">
        <w:t>;</w:t>
      </w:r>
    </w:p>
    <w:p w:rsidR="00AD475C" w:rsidRPr="008348DC" w:rsidRDefault="00AD475C" w:rsidP="008348DC">
      <w:pPr>
        <w:spacing w:line="276" w:lineRule="auto"/>
        <w:ind w:firstLine="540"/>
        <w:jc w:val="both"/>
      </w:pPr>
      <w:r w:rsidRPr="008348DC">
        <w:t>- представляет Совету ежегодный отчет о деятельности КСП, а также иные материалы и документы для информации;</w:t>
      </w:r>
    </w:p>
    <w:p w:rsidR="00AD475C" w:rsidRPr="008348DC" w:rsidRDefault="00AD475C" w:rsidP="008348DC">
      <w:pPr>
        <w:spacing w:line="276" w:lineRule="auto"/>
        <w:ind w:firstLine="540"/>
        <w:jc w:val="both"/>
      </w:pPr>
      <w:r w:rsidRPr="008348DC">
        <w:t>- вносит в Совет предложения по вопросам нормативного регулирования деятельности палаты;</w:t>
      </w:r>
    </w:p>
    <w:p w:rsidR="00AD475C" w:rsidRPr="008348DC" w:rsidRDefault="00AD475C" w:rsidP="008348DC">
      <w:pPr>
        <w:spacing w:line="276" w:lineRule="auto"/>
        <w:ind w:firstLine="540"/>
        <w:jc w:val="both"/>
      </w:pPr>
      <w:r w:rsidRPr="008348DC">
        <w:t>-</w:t>
      </w:r>
      <w:r w:rsidR="0021545A">
        <w:t xml:space="preserve">  </w:t>
      </w:r>
      <w:r w:rsidRPr="008348DC">
        <w:t>представляет палату в отношениях с органами государственной власти, органами местного самоуправления, правоохранительными органами, юридическими и физическими лицами;</w:t>
      </w:r>
    </w:p>
    <w:p w:rsidR="00296DB5" w:rsidRPr="008348DC" w:rsidRDefault="00296DB5" w:rsidP="008348DC">
      <w:pPr>
        <w:spacing w:line="276" w:lineRule="auto"/>
        <w:ind w:firstLine="540"/>
        <w:jc w:val="both"/>
      </w:pPr>
      <w:r w:rsidRPr="008348DC">
        <w:t xml:space="preserve">- </w:t>
      </w:r>
      <w:r w:rsidR="00AD475C" w:rsidRPr="008348DC">
        <w:t xml:space="preserve">представляет на утверждение в Совет и согласовывает </w:t>
      </w:r>
      <w:r w:rsidR="006174EE" w:rsidRPr="008348DC">
        <w:t>кандидатуры</w:t>
      </w:r>
      <w:r w:rsidR="00AD475C" w:rsidRPr="008348DC">
        <w:t xml:space="preserve"> </w:t>
      </w:r>
      <w:r w:rsidR="005A0007">
        <w:t>специалистов</w:t>
      </w:r>
      <w:r w:rsidR="00AD475C" w:rsidRPr="008348DC">
        <w:t>, принимаемых на работу;</w:t>
      </w:r>
    </w:p>
    <w:p w:rsidR="00AD475C" w:rsidRPr="008348DC" w:rsidRDefault="00AD475C" w:rsidP="008348DC">
      <w:pPr>
        <w:spacing w:line="276" w:lineRule="auto"/>
        <w:ind w:firstLine="540"/>
        <w:jc w:val="both"/>
      </w:pPr>
      <w:r w:rsidRPr="008348DC">
        <w:t xml:space="preserve">- исполняет другие полномочия в соответствии с Положением, Положением о порядке поступления, прохождения и прекращения муниципальной службы в </w:t>
      </w:r>
      <w:r w:rsidR="005A0007">
        <w:t xml:space="preserve">                           </w:t>
      </w:r>
      <w:r w:rsidRPr="008348DC">
        <w:t>МО «Черноярский район», муниципальными правовыми актами Совета.</w:t>
      </w:r>
    </w:p>
    <w:p w:rsidR="00AD475C" w:rsidRPr="008348DC" w:rsidRDefault="006174EE" w:rsidP="008348DC">
      <w:pPr>
        <w:spacing w:line="276" w:lineRule="auto"/>
        <w:ind w:firstLine="540"/>
        <w:jc w:val="both"/>
      </w:pPr>
      <w:proofErr w:type="gramStart"/>
      <w:r w:rsidRPr="008348DC">
        <w:t>Полномочия председателя Контрольно-счетной палаты начинаются со дня заключения трудового контракта на должность и прекращаются в день окончания срока трудового контракта, за исключением указанных в статье 25 Положения КСП, случаев его досрочного освобождения от занимаемой должности.</w:t>
      </w:r>
      <w:proofErr w:type="gramEnd"/>
    </w:p>
    <w:p w:rsidR="006174EE" w:rsidRPr="008348DC" w:rsidRDefault="006174EE" w:rsidP="008348DC">
      <w:pPr>
        <w:spacing w:line="276" w:lineRule="auto"/>
        <w:ind w:firstLine="540"/>
        <w:jc w:val="both"/>
      </w:pPr>
      <w:r w:rsidRPr="008348DC">
        <w:t>Председатель контрольно-счетной палаты имеет право принимать участие в заседаниях Совета муниципального района и его постоянных комиссий.</w:t>
      </w:r>
    </w:p>
    <w:p w:rsidR="00296DB5" w:rsidRPr="008348DC" w:rsidRDefault="00296DB5" w:rsidP="008348DC">
      <w:pPr>
        <w:spacing w:line="276" w:lineRule="auto"/>
        <w:ind w:firstLine="540"/>
        <w:jc w:val="both"/>
      </w:pPr>
      <w:r w:rsidRPr="00ED2781">
        <w:rPr>
          <w:u w:val="single"/>
        </w:rPr>
        <w:t>2</w:t>
      </w:r>
      <w:r w:rsidRPr="008348DC">
        <w:t>. В период отсутствия Председателя Контрольно-счетной палаты исполнение его обязанностей приказом назначается главный специалист</w:t>
      </w:r>
      <w:r w:rsidR="00226477" w:rsidRPr="008348DC">
        <w:t>-инспектор</w:t>
      </w:r>
      <w:r w:rsidRPr="008348DC">
        <w:t xml:space="preserve">. </w:t>
      </w:r>
    </w:p>
    <w:p w:rsidR="00296DB5" w:rsidRPr="008348DC" w:rsidRDefault="001D3313" w:rsidP="008348DC">
      <w:pPr>
        <w:spacing w:line="276" w:lineRule="auto"/>
        <w:ind w:firstLine="540"/>
        <w:jc w:val="both"/>
      </w:pPr>
      <w:r w:rsidRPr="00ED2781">
        <w:rPr>
          <w:u w:val="single"/>
        </w:rPr>
        <w:t>3</w:t>
      </w:r>
      <w:r w:rsidR="00296DB5" w:rsidRPr="008348DC">
        <w:t>. Главный специалист</w:t>
      </w:r>
      <w:r w:rsidR="00226477" w:rsidRPr="008348DC">
        <w:t>-инспектор</w:t>
      </w:r>
      <w:r w:rsidR="00296DB5" w:rsidRPr="008348DC">
        <w:t xml:space="preserve"> Счетной палаты:</w:t>
      </w:r>
    </w:p>
    <w:p w:rsidR="00296DB5" w:rsidRPr="008348DC" w:rsidRDefault="0021545A" w:rsidP="008348DC">
      <w:pPr>
        <w:spacing w:line="276" w:lineRule="auto"/>
        <w:jc w:val="both"/>
      </w:pPr>
      <w:r>
        <w:t xml:space="preserve">   </w:t>
      </w:r>
      <w:r w:rsidR="00296DB5" w:rsidRPr="008348DC">
        <w:t>- подчиняется непосредственно Председателю;</w:t>
      </w:r>
    </w:p>
    <w:p w:rsidR="00296DB5" w:rsidRPr="008348DC" w:rsidRDefault="0021545A" w:rsidP="008348DC">
      <w:pPr>
        <w:spacing w:line="276" w:lineRule="auto"/>
        <w:jc w:val="both"/>
      </w:pPr>
      <w:r>
        <w:t xml:space="preserve">   </w:t>
      </w:r>
      <w:r w:rsidR="00296DB5" w:rsidRPr="008348DC">
        <w:t>- в пределах своей компетенции, установленной в соответствии с настоящим Регламентом и должностной инструкцией, самостоятельно решает все вопросы организации деятельности по возглавляемым направлениям и несет персональную ответственность за результат;</w:t>
      </w:r>
    </w:p>
    <w:p w:rsidR="00296DB5" w:rsidRPr="008348DC" w:rsidRDefault="0021545A" w:rsidP="008348DC">
      <w:pPr>
        <w:spacing w:line="276" w:lineRule="auto"/>
        <w:jc w:val="both"/>
      </w:pPr>
      <w:r>
        <w:t xml:space="preserve">   </w:t>
      </w:r>
      <w:r w:rsidR="00296DB5" w:rsidRPr="008348DC">
        <w:t>- представляет Председателю предложения в годовой план работы Контрольно-счетной палаты, о внесении в него изменений и дополнений по возглавляемым направлениям деятельности Контрольно-счетной палаты;</w:t>
      </w:r>
    </w:p>
    <w:p w:rsidR="00296DB5" w:rsidRPr="008348DC" w:rsidRDefault="0021545A" w:rsidP="00F05D7B">
      <w:pPr>
        <w:spacing w:line="276" w:lineRule="auto"/>
        <w:jc w:val="both"/>
      </w:pPr>
      <w:r>
        <w:t xml:space="preserve">   </w:t>
      </w:r>
      <w:r w:rsidR="00296DB5" w:rsidRPr="008348DC">
        <w:t xml:space="preserve">- представляет Председателю предложения в </w:t>
      </w:r>
      <w:r w:rsidR="005A0007">
        <w:t>ежегодные</w:t>
      </w:r>
      <w:r w:rsidR="00296DB5" w:rsidRPr="008348DC">
        <w:t xml:space="preserve"> планы работы Контрольно-счетной палаты, предложения о внесении изменений и дополнений в </w:t>
      </w:r>
      <w:r w:rsidR="005A0007">
        <w:t>ежегодные</w:t>
      </w:r>
      <w:r w:rsidR="00296DB5" w:rsidRPr="008348DC">
        <w:t xml:space="preserve"> планы работ по закрепленным за ним направлениям деятельности;</w:t>
      </w:r>
    </w:p>
    <w:p w:rsidR="00296DB5" w:rsidRDefault="0021545A" w:rsidP="00F05D7B">
      <w:pPr>
        <w:spacing w:line="276" w:lineRule="auto"/>
        <w:jc w:val="both"/>
      </w:pPr>
      <w:r>
        <w:t xml:space="preserve">   </w:t>
      </w:r>
      <w:r w:rsidR="00296DB5" w:rsidRPr="008348DC">
        <w:t>- представляет Председателю отчеты о деятельности по поручениям Председателя;</w:t>
      </w:r>
    </w:p>
    <w:p w:rsidR="00036185" w:rsidRPr="008348DC" w:rsidRDefault="00036185" w:rsidP="00036185">
      <w:pPr>
        <w:spacing w:line="276" w:lineRule="auto"/>
        <w:jc w:val="right"/>
      </w:pPr>
      <w:r>
        <w:lastRenderedPageBreak/>
        <w:t>- 5 -</w:t>
      </w:r>
    </w:p>
    <w:p w:rsidR="00296DB5" w:rsidRPr="008348DC" w:rsidRDefault="0021545A" w:rsidP="00F05D7B">
      <w:pPr>
        <w:spacing w:line="276" w:lineRule="auto"/>
        <w:jc w:val="both"/>
      </w:pPr>
      <w:r>
        <w:t xml:space="preserve">   </w:t>
      </w:r>
      <w:r w:rsidR="00296DB5" w:rsidRPr="008348DC">
        <w:t>- подготавливает предписания и представления по итогам контрольных мероприятий;</w:t>
      </w:r>
    </w:p>
    <w:p w:rsidR="00F05D7B" w:rsidRDefault="0021545A" w:rsidP="00F05D7B">
      <w:pPr>
        <w:spacing w:line="276" w:lineRule="auto"/>
        <w:jc w:val="both"/>
      </w:pPr>
      <w:r>
        <w:t xml:space="preserve">   </w:t>
      </w:r>
      <w:r w:rsidR="005A0007">
        <w:t xml:space="preserve">- </w:t>
      </w:r>
      <w:r w:rsidR="00296DB5" w:rsidRPr="008348DC">
        <w:t xml:space="preserve">осуществляет </w:t>
      </w:r>
      <w:r w:rsidR="00F05D7B">
        <w:t xml:space="preserve">   </w:t>
      </w:r>
      <w:proofErr w:type="gramStart"/>
      <w:r w:rsidR="00296DB5" w:rsidRPr="008348DC">
        <w:t xml:space="preserve">контроль </w:t>
      </w:r>
      <w:r w:rsidR="00F05D7B">
        <w:t xml:space="preserve">   </w:t>
      </w:r>
      <w:r w:rsidR="00296DB5" w:rsidRPr="008348DC">
        <w:t>за</w:t>
      </w:r>
      <w:proofErr w:type="gramEnd"/>
      <w:r w:rsidR="00296DB5" w:rsidRPr="008348DC">
        <w:t xml:space="preserve"> </w:t>
      </w:r>
      <w:r w:rsidR="00F05D7B">
        <w:t xml:space="preserve">   </w:t>
      </w:r>
      <w:r w:rsidR="00296DB5" w:rsidRPr="008348DC">
        <w:t xml:space="preserve">рассмотрением </w:t>
      </w:r>
      <w:r w:rsidR="00F05D7B">
        <w:t xml:space="preserve">   </w:t>
      </w:r>
      <w:r w:rsidR="00296DB5" w:rsidRPr="008348DC">
        <w:t xml:space="preserve">и </w:t>
      </w:r>
      <w:r w:rsidR="00F05D7B">
        <w:t xml:space="preserve">   </w:t>
      </w:r>
      <w:r w:rsidR="00296DB5" w:rsidRPr="008348DC">
        <w:t xml:space="preserve">исполнением </w:t>
      </w:r>
      <w:r w:rsidR="00F05D7B">
        <w:t xml:space="preserve">    </w:t>
      </w:r>
      <w:r w:rsidR="00296DB5" w:rsidRPr="008348DC">
        <w:t>представлений</w:t>
      </w:r>
      <w:r w:rsidR="00F05D7B">
        <w:t xml:space="preserve">    </w:t>
      </w:r>
      <w:r w:rsidR="00296DB5" w:rsidRPr="008348DC">
        <w:t xml:space="preserve"> и </w:t>
      </w:r>
    </w:p>
    <w:p w:rsidR="00296DB5" w:rsidRPr="008348DC" w:rsidRDefault="00296DB5" w:rsidP="00F05D7B">
      <w:pPr>
        <w:spacing w:line="276" w:lineRule="auto"/>
        <w:jc w:val="both"/>
      </w:pPr>
      <w:r w:rsidRPr="008348DC">
        <w:t>предписаний Контрольно-счетной палаты по возглавляемым им направлениям;</w:t>
      </w:r>
    </w:p>
    <w:p w:rsidR="00296DB5" w:rsidRDefault="0021545A" w:rsidP="00F05D7B">
      <w:pPr>
        <w:spacing w:line="276" w:lineRule="auto"/>
        <w:jc w:val="both"/>
      </w:pPr>
      <w:r>
        <w:t xml:space="preserve">   </w:t>
      </w:r>
      <w:r w:rsidR="00F05D7B">
        <w:t>- выполняе</w:t>
      </w:r>
      <w:r w:rsidR="00296DB5" w:rsidRPr="008348DC">
        <w:t>т другие обязанности, предусмотренные Положением о Контрольно-счетной палате, настоящим Регламентом, должностными инструкциями, поручениями  Председателя.</w:t>
      </w:r>
    </w:p>
    <w:p w:rsidR="00F05D7B" w:rsidRPr="008348DC" w:rsidRDefault="00F05D7B" w:rsidP="00F05D7B">
      <w:pPr>
        <w:spacing w:line="276" w:lineRule="auto"/>
        <w:jc w:val="both"/>
      </w:pPr>
    </w:p>
    <w:p w:rsidR="00212C18" w:rsidRPr="00686C4B" w:rsidRDefault="006174EE" w:rsidP="0021545A">
      <w:pPr>
        <w:spacing w:line="276" w:lineRule="auto"/>
        <w:ind w:firstLine="540"/>
        <w:jc w:val="center"/>
        <w:rPr>
          <w:b/>
          <w:i/>
          <w:u w:val="single"/>
        </w:rPr>
      </w:pPr>
      <w:r w:rsidRPr="00686C4B">
        <w:rPr>
          <w:b/>
          <w:i/>
          <w:u w:val="single"/>
        </w:rPr>
        <w:t>Статья 3</w:t>
      </w:r>
      <w:r w:rsidR="00296DB5" w:rsidRPr="00686C4B">
        <w:rPr>
          <w:b/>
          <w:i/>
          <w:u w:val="single"/>
        </w:rPr>
        <w:t>. Планирование работы Контрольно-счетной палаты</w:t>
      </w:r>
      <w:r w:rsidR="00ED2781">
        <w:rPr>
          <w:b/>
          <w:i/>
          <w:u w:val="single"/>
        </w:rPr>
        <w:t>.</w:t>
      </w:r>
    </w:p>
    <w:p w:rsidR="005A0007" w:rsidRDefault="00296DB5" w:rsidP="005A0007">
      <w:pPr>
        <w:pStyle w:val="a3"/>
        <w:numPr>
          <w:ilvl w:val="0"/>
          <w:numId w:val="9"/>
        </w:numPr>
        <w:spacing w:line="276" w:lineRule="auto"/>
        <w:ind w:left="0" w:firstLine="360"/>
        <w:jc w:val="both"/>
      </w:pPr>
      <w:r w:rsidRPr="008348DC">
        <w:t>Контрольно-счетная палата составляет и утверждает</w:t>
      </w:r>
      <w:r w:rsidR="00F05D7B">
        <w:t xml:space="preserve"> годовой план</w:t>
      </w:r>
      <w:r w:rsidRPr="008348DC">
        <w:t xml:space="preserve"> работы Контрольно-счетной палаты (далее – план).</w:t>
      </w:r>
    </w:p>
    <w:p w:rsidR="005A0007" w:rsidRDefault="006174EE" w:rsidP="005A0007">
      <w:pPr>
        <w:pStyle w:val="a3"/>
        <w:numPr>
          <w:ilvl w:val="0"/>
          <w:numId w:val="9"/>
        </w:numPr>
        <w:spacing w:line="276" w:lineRule="auto"/>
        <w:ind w:left="0" w:firstLine="360"/>
        <w:jc w:val="both"/>
      </w:pPr>
      <w:r w:rsidRPr="008348DC">
        <w:t>В плане указывается тема проверки, срок исполнения, ответственные за исполнение.</w:t>
      </w:r>
    </w:p>
    <w:p w:rsidR="005A0007" w:rsidRDefault="00296DB5" w:rsidP="005A0007">
      <w:pPr>
        <w:pStyle w:val="a3"/>
        <w:numPr>
          <w:ilvl w:val="0"/>
          <w:numId w:val="9"/>
        </w:numPr>
        <w:spacing w:line="276" w:lineRule="auto"/>
        <w:ind w:left="0" w:firstLine="360"/>
        <w:jc w:val="both"/>
      </w:pPr>
      <w:proofErr w:type="gramStart"/>
      <w:r w:rsidRPr="008348DC">
        <w:t>Требования к форме и содержанию плана, порядок его формирования, утверждения и изменения определяются Порядком планирования работы Контрольно-счетной палаты (Приложение № 1 к настоящему регламенту).</w:t>
      </w:r>
      <w:proofErr w:type="gramEnd"/>
    </w:p>
    <w:p w:rsidR="00296DB5" w:rsidRPr="008348DC" w:rsidRDefault="00296DB5" w:rsidP="005A0007">
      <w:pPr>
        <w:pStyle w:val="a3"/>
        <w:numPr>
          <w:ilvl w:val="0"/>
          <w:numId w:val="9"/>
        </w:numPr>
        <w:spacing w:line="276" w:lineRule="auto"/>
        <w:jc w:val="both"/>
      </w:pPr>
      <w:proofErr w:type="gramStart"/>
      <w:r w:rsidRPr="008348DC">
        <w:t>Контроль за</w:t>
      </w:r>
      <w:proofErr w:type="gramEnd"/>
      <w:r w:rsidRPr="008348DC">
        <w:t xml:space="preserve"> выполнением плана осуществляет Председатель. </w:t>
      </w:r>
    </w:p>
    <w:p w:rsidR="00296DB5" w:rsidRPr="008348DC" w:rsidRDefault="00296DB5" w:rsidP="008348DC">
      <w:pPr>
        <w:spacing w:line="276" w:lineRule="auto"/>
        <w:ind w:firstLine="540"/>
        <w:jc w:val="both"/>
      </w:pPr>
    </w:p>
    <w:p w:rsidR="00212C18" w:rsidRPr="00686C4B" w:rsidRDefault="006174EE" w:rsidP="00686C4B">
      <w:pPr>
        <w:spacing w:line="276" w:lineRule="auto"/>
        <w:ind w:firstLine="540"/>
        <w:jc w:val="center"/>
        <w:rPr>
          <w:b/>
          <w:i/>
          <w:u w:val="single"/>
        </w:rPr>
      </w:pPr>
      <w:r w:rsidRPr="00686C4B">
        <w:rPr>
          <w:b/>
          <w:i/>
          <w:u w:val="single"/>
        </w:rPr>
        <w:t>Статья 4</w:t>
      </w:r>
      <w:r w:rsidR="00296DB5" w:rsidRPr="00686C4B">
        <w:rPr>
          <w:b/>
          <w:i/>
          <w:u w:val="single"/>
        </w:rPr>
        <w:t>. Порядок деятельности Контрольно-счетной палаты</w:t>
      </w:r>
      <w:r w:rsidR="00ED2781">
        <w:rPr>
          <w:b/>
          <w:i/>
          <w:u w:val="single"/>
        </w:rPr>
        <w:t>.</w:t>
      </w:r>
    </w:p>
    <w:p w:rsidR="00296DB5" w:rsidRPr="008348DC" w:rsidRDefault="00296DB5" w:rsidP="008348DC">
      <w:pPr>
        <w:spacing w:line="276" w:lineRule="auto"/>
        <w:ind w:firstLine="540"/>
        <w:jc w:val="both"/>
      </w:pPr>
      <w:r w:rsidRPr="00ED2781">
        <w:rPr>
          <w:u w:val="single"/>
        </w:rPr>
        <w:t>1</w:t>
      </w:r>
      <w:r w:rsidRPr="008348DC">
        <w:t>. Формы осуществления Контрольно-счетной палатой внешнего муниципального финансового контроля</w:t>
      </w:r>
      <w:r w:rsidR="00433C6B" w:rsidRPr="008348DC">
        <w:t>.</w:t>
      </w:r>
    </w:p>
    <w:p w:rsidR="00296DB5" w:rsidRPr="008348DC" w:rsidRDefault="00296DB5" w:rsidP="008348DC">
      <w:pPr>
        <w:spacing w:line="276" w:lineRule="auto"/>
        <w:ind w:firstLine="540"/>
        <w:jc w:val="both"/>
      </w:pPr>
      <w:r w:rsidRPr="008348DC">
        <w:t>Внешний муниципальный финансовый контроль осуществляется Контрольно-счетной палатой в форме контрольных или экспертно-аналитических мероприятий:</w:t>
      </w:r>
    </w:p>
    <w:p w:rsidR="00296DB5" w:rsidRPr="008348DC" w:rsidRDefault="00ED2781" w:rsidP="008348DC">
      <w:pPr>
        <w:spacing w:line="276" w:lineRule="auto"/>
        <w:ind w:firstLine="540"/>
        <w:jc w:val="both"/>
      </w:pPr>
      <w:r>
        <w:tab/>
      </w:r>
      <w:proofErr w:type="gramStart"/>
      <w:r>
        <w:t xml:space="preserve">- контрольное мероприятие, это </w:t>
      </w:r>
      <w:r w:rsidR="00296DB5" w:rsidRPr="008348DC">
        <w:t xml:space="preserve">проводимая проверка, выражающаяся в исследовании отдельных сторон деятельности объекта контроля в целях выявления незаконного, нецелевого, нерезультативного (неэффективного и неэкономного) использования средств бюджета </w:t>
      </w:r>
      <w:r w:rsidR="00F05D7B">
        <w:t>МО «Черноярский район»</w:t>
      </w:r>
      <w:r w:rsidR="00296DB5" w:rsidRPr="008348DC">
        <w:t>, за соблюдением установленного порядка управления и распоряжения муниципальным имуществом и устранения негативных последствий в пределах компетенции Контрольно-счетной палаты.</w:t>
      </w:r>
      <w:proofErr w:type="gramEnd"/>
      <w:r w:rsidR="00296DB5" w:rsidRPr="008348DC">
        <w:t xml:space="preserve"> При проведении контрольного мероприятия Контрольно-счетной палатой составляется соответствующий акт (акты).</w:t>
      </w:r>
    </w:p>
    <w:p w:rsidR="00296DB5" w:rsidRPr="008348DC" w:rsidRDefault="00296DB5" w:rsidP="008348DC">
      <w:pPr>
        <w:spacing w:line="276" w:lineRule="auto"/>
        <w:ind w:firstLine="540"/>
        <w:jc w:val="both"/>
      </w:pPr>
      <w:r w:rsidRPr="008348DC">
        <w:tab/>
      </w:r>
      <w:proofErr w:type="gramStart"/>
      <w:r w:rsidRPr="008348DC">
        <w:t>- экспер</w:t>
      </w:r>
      <w:r w:rsidR="00ED2781">
        <w:t xml:space="preserve">тно-аналитическое мероприятие, это </w:t>
      </w:r>
      <w:r w:rsidRPr="008348DC">
        <w:t xml:space="preserve">форма организации аналитического исследования, проводимого Контрольно-счетной палатой по вопросам использования средств бюджета </w:t>
      </w:r>
      <w:r w:rsidR="00F05D7B">
        <w:t>МО «Черноярский район»</w:t>
      </w:r>
      <w:r w:rsidRPr="008348DC">
        <w:t xml:space="preserve"> или экспертизы проектов муниципальных правовых актов </w:t>
      </w:r>
      <w:r w:rsidR="00476E0B" w:rsidRPr="008348DC">
        <w:t>Черноярского</w:t>
      </w:r>
      <w:r w:rsidRPr="008348DC">
        <w:t xml:space="preserve"> района по бюджетно-финансовым вопросам, в том числе программ развития </w:t>
      </w:r>
      <w:r w:rsidR="00476E0B" w:rsidRPr="008348DC">
        <w:t>Черноярского</w:t>
      </w:r>
      <w:r w:rsidRPr="008348DC">
        <w:t xml:space="preserve"> района, муниципальных программ</w:t>
      </w:r>
      <w:r w:rsidR="00ED2781">
        <w:t xml:space="preserve"> и ведомственных целевых программ</w:t>
      </w:r>
      <w:r w:rsidRPr="008348DC">
        <w:t>.</w:t>
      </w:r>
      <w:proofErr w:type="gramEnd"/>
      <w:r w:rsidRPr="008348DC">
        <w:t xml:space="preserve"> При проведении экспертно-аналитического мероприятия Контрольно-счетной палатой составляются отчет или заключение. </w:t>
      </w:r>
    </w:p>
    <w:p w:rsidR="00296DB5" w:rsidRPr="008348DC" w:rsidRDefault="00296DB5" w:rsidP="008348DC">
      <w:pPr>
        <w:spacing w:line="276" w:lineRule="auto"/>
        <w:ind w:firstLine="540"/>
        <w:jc w:val="both"/>
      </w:pPr>
    </w:p>
    <w:p w:rsidR="00212C18" w:rsidRPr="00686C4B" w:rsidRDefault="006174EE" w:rsidP="00686C4B">
      <w:pPr>
        <w:spacing w:line="276" w:lineRule="auto"/>
        <w:ind w:firstLine="540"/>
        <w:jc w:val="center"/>
        <w:rPr>
          <w:b/>
          <w:i/>
          <w:u w:val="single"/>
        </w:rPr>
      </w:pPr>
      <w:r w:rsidRPr="00686C4B">
        <w:rPr>
          <w:b/>
          <w:i/>
          <w:u w:val="single"/>
        </w:rPr>
        <w:t>Статья 5</w:t>
      </w:r>
      <w:r w:rsidR="00296DB5" w:rsidRPr="00686C4B">
        <w:rPr>
          <w:b/>
          <w:i/>
          <w:u w:val="single"/>
        </w:rPr>
        <w:t>. Подготовка и проведение контрольных мероприятий, оформление и реализация их результатов</w:t>
      </w:r>
      <w:r w:rsidR="00ED2781">
        <w:rPr>
          <w:b/>
          <w:i/>
          <w:u w:val="single"/>
        </w:rPr>
        <w:t>.</w:t>
      </w:r>
    </w:p>
    <w:p w:rsidR="00296DB5" w:rsidRDefault="00686C4B" w:rsidP="00686C4B">
      <w:pPr>
        <w:spacing w:line="276" w:lineRule="auto"/>
        <w:jc w:val="both"/>
      </w:pPr>
      <w:r>
        <w:t xml:space="preserve">      </w:t>
      </w:r>
      <w:r w:rsidR="00296DB5" w:rsidRPr="008348DC">
        <w:t xml:space="preserve">Вопросы подготовки, организации, проведения контрольных мероприятий, оформления и утверждения их результатов, завершения работы по реализации материалов контроля, учета и отчетности по итогам контрольных мероприятий определяются </w:t>
      </w:r>
      <w:r w:rsidR="00477DF3" w:rsidRPr="008348DC">
        <w:t xml:space="preserve">  </w:t>
      </w:r>
      <w:r w:rsidR="00296DB5" w:rsidRPr="008348DC">
        <w:t xml:space="preserve">согласно Приложению № 2 к настоящему регламенту. </w:t>
      </w:r>
    </w:p>
    <w:p w:rsidR="00036185" w:rsidRPr="008348DC" w:rsidRDefault="00036185" w:rsidP="00686C4B">
      <w:pPr>
        <w:spacing w:line="276" w:lineRule="auto"/>
        <w:jc w:val="both"/>
      </w:pPr>
    </w:p>
    <w:p w:rsidR="00296DB5" w:rsidRPr="008348DC" w:rsidRDefault="00036185" w:rsidP="00036185">
      <w:pPr>
        <w:spacing w:line="276" w:lineRule="auto"/>
        <w:ind w:firstLine="540"/>
        <w:jc w:val="right"/>
      </w:pPr>
      <w:r>
        <w:lastRenderedPageBreak/>
        <w:t>- 6 -</w:t>
      </w:r>
    </w:p>
    <w:p w:rsidR="00FC5712" w:rsidRDefault="006174EE" w:rsidP="00686C4B">
      <w:pPr>
        <w:spacing w:line="276" w:lineRule="auto"/>
        <w:ind w:firstLine="540"/>
        <w:jc w:val="center"/>
        <w:rPr>
          <w:b/>
          <w:bCs/>
          <w:i/>
          <w:u w:val="single"/>
        </w:rPr>
      </w:pPr>
      <w:r w:rsidRPr="00686C4B">
        <w:rPr>
          <w:b/>
          <w:i/>
          <w:u w:val="single"/>
        </w:rPr>
        <w:t>Статья 6</w:t>
      </w:r>
      <w:r w:rsidR="00296DB5" w:rsidRPr="00686C4B">
        <w:rPr>
          <w:b/>
          <w:i/>
          <w:u w:val="single"/>
        </w:rPr>
        <w:t>. П</w:t>
      </w:r>
      <w:r w:rsidR="00296DB5" w:rsidRPr="00686C4B">
        <w:rPr>
          <w:b/>
          <w:bCs/>
          <w:i/>
          <w:u w:val="single"/>
        </w:rPr>
        <w:t>о</w:t>
      </w:r>
      <w:r w:rsidR="00212C18" w:rsidRPr="00686C4B">
        <w:rPr>
          <w:b/>
          <w:bCs/>
          <w:i/>
          <w:u w:val="single"/>
        </w:rPr>
        <w:t>дготовка, проведение и оформление</w:t>
      </w:r>
      <w:r w:rsidR="00296DB5" w:rsidRPr="00686C4B">
        <w:rPr>
          <w:b/>
          <w:bCs/>
          <w:i/>
          <w:u w:val="single"/>
        </w:rPr>
        <w:t xml:space="preserve"> результатов </w:t>
      </w:r>
    </w:p>
    <w:p w:rsidR="00212C18" w:rsidRPr="00686C4B" w:rsidRDefault="00296DB5" w:rsidP="00686C4B">
      <w:pPr>
        <w:spacing w:line="276" w:lineRule="auto"/>
        <w:ind w:firstLine="540"/>
        <w:jc w:val="center"/>
        <w:rPr>
          <w:b/>
          <w:bCs/>
          <w:i/>
          <w:u w:val="single"/>
        </w:rPr>
      </w:pPr>
      <w:r w:rsidRPr="00686C4B">
        <w:rPr>
          <w:b/>
          <w:bCs/>
          <w:i/>
          <w:u w:val="single"/>
        </w:rPr>
        <w:t>экспертно-аналитических меропр</w:t>
      </w:r>
      <w:r w:rsidR="00FC5712">
        <w:rPr>
          <w:b/>
          <w:bCs/>
          <w:i/>
          <w:u w:val="single"/>
        </w:rPr>
        <w:t>иятий</w:t>
      </w:r>
      <w:r w:rsidR="00ED2781">
        <w:rPr>
          <w:b/>
          <w:bCs/>
          <w:i/>
          <w:u w:val="single"/>
        </w:rPr>
        <w:t>.</w:t>
      </w:r>
    </w:p>
    <w:p w:rsidR="00212C18" w:rsidRPr="008348DC" w:rsidRDefault="00686C4B" w:rsidP="00686C4B">
      <w:pPr>
        <w:spacing w:line="276" w:lineRule="auto"/>
        <w:jc w:val="both"/>
      </w:pPr>
      <w:r>
        <w:t xml:space="preserve">      </w:t>
      </w:r>
      <w:r w:rsidR="00296DB5" w:rsidRPr="008348DC">
        <w:t xml:space="preserve">Вопросы подготовки, организации, проведения </w:t>
      </w:r>
      <w:r w:rsidR="00433C6B" w:rsidRPr="00686C4B">
        <w:rPr>
          <w:bCs/>
        </w:rPr>
        <w:t xml:space="preserve">экспертно-аналитических </w:t>
      </w:r>
      <w:r w:rsidR="00296DB5" w:rsidRPr="00686C4B">
        <w:rPr>
          <w:bCs/>
        </w:rPr>
        <w:t>мероприятий</w:t>
      </w:r>
      <w:r w:rsidR="00296DB5" w:rsidRPr="008348DC">
        <w:t xml:space="preserve">, оформления и утверждения их результатов, завершения работы определяются Порядком подготовки и </w:t>
      </w:r>
      <w:r w:rsidR="00296DB5" w:rsidRPr="00686C4B">
        <w:rPr>
          <w:bCs/>
        </w:rPr>
        <w:t>проведения и оформления результатов экспертно-аналитических мероприятий Контрольно-счетной палатой</w:t>
      </w:r>
      <w:r w:rsidR="00296DB5" w:rsidRPr="008348DC">
        <w:t xml:space="preserve"> согласно Приложению № 3 к настоящему регламенту</w:t>
      </w:r>
      <w:r w:rsidR="00212C18" w:rsidRPr="008348DC">
        <w:t>.</w:t>
      </w:r>
    </w:p>
    <w:p w:rsidR="00212C18" w:rsidRPr="008348DC" w:rsidRDefault="00212C18" w:rsidP="008348DC">
      <w:pPr>
        <w:spacing w:line="276" w:lineRule="auto"/>
        <w:jc w:val="both"/>
      </w:pPr>
    </w:p>
    <w:p w:rsidR="00212C18" w:rsidRPr="00686C4B" w:rsidRDefault="006174EE" w:rsidP="00686C4B">
      <w:pPr>
        <w:spacing w:line="276" w:lineRule="auto"/>
        <w:ind w:firstLine="540"/>
        <w:jc w:val="center"/>
        <w:rPr>
          <w:b/>
          <w:i/>
          <w:u w:val="single"/>
        </w:rPr>
      </w:pPr>
      <w:r w:rsidRPr="00686C4B">
        <w:rPr>
          <w:b/>
          <w:i/>
          <w:u w:val="single"/>
        </w:rPr>
        <w:t>Статья 7</w:t>
      </w:r>
      <w:r w:rsidR="00296DB5" w:rsidRPr="00686C4B">
        <w:rPr>
          <w:b/>
          <w:i/>
          <w:u w:val="single"/>
        </w:rPr>
        <w:t>.</w:t>
      </w:r>
      <w:r w:rsidR="00477DF3" w:rsidRPr="00686C4B">
        <w:rPr>
          <w:b/>
          <w:i/>
          <w:u w:val="single"/>
        </w:rPr>
        <w:t xml:space="preserve"> </w:t>
      </w:r>
      <w:r w:rsidR="00296DB5" w:rsidRPr="00686C4B">
        <w:rPr>
          <w:b/>
          <w:i/>
          <w:u w:val="single"/>
        </w:rPr>
        <w:t xml:space="preserve"> Представления и предписания Контрольно-счетной палаты</w:t>
      </w:r>
      <w:r w:rsidR="00ED2781">
        <w:rPr>
          <w:b/>
          <w:i/>
          <w:u w:val="single"/>
        </w:rPr>
        <w:t>.</w:t>
      </w:r>
    </w:p>
    <w:p w:rsidR="00296DB5" w:rsidRPr="008348DC" w:rsidRDefault="00296DB5" w:rsidP="008348DC">
      <w:pPr>
        <w:spacing w:line="276" w:lineRule="auto"/>
        <w:ind w:firstLine="540"/>
        <w:jc w:val="both"/>
      </w:pPr>
      <w:r w:rsidRPr="00ED2781">
        <w:rPr>
          <w:u w:val="single"/>
        </w:rPr>
        <w:t>1</w:t>
      </w:r>
      <w:r w:rsidRPr="008348DC">
        <w:t xml:space="preserve">. </w:t>
      </w:r>
      <w:r w:rsidR="00686C4B">
        <w:t xml:space="preserve">  </w:t>
      </w:r>
      <w:r w:rsidRPr="008348DC">
        <w:t>Представления  и предписания по результатам проверки должны содержать:</w:t>
      </w:r>
    </w:p>
    <w:p w:rsidR="00296DB5" w:rsidRPr="008348DC" w:rsidRDefault="00296DB5" w:rsidP="008348DC">
      <w:pPr>
        <w:spacing w:line="276" w:lineRule="auto"/>
        <w:ind w:firstLine="540"/>
        <w:jc w:val="both"/>
      </w:pPr>
      <w:r w:rsidRPr="008348DC">
        <w:t>- общую характеристику проверенного направления расходования бюджетных средств или объекта (утвержденная сумма бюджетных средств, своевременность доведения средств до получателей и их освоение);</w:t>
      </w:r>
    </w:p>
    <w:p w:rsidR="00296DB5" w:rsidRPr="008348DC" w:rsidRDefault="00296DB5" w:rsidP="008348DC">
      <w:pPr>
        <w:spacing w:line="276" w:lineRule="auto"/>
        <w:ind w:firstLine="540"/>
        <w:jc w:val="both"/>
      </w:pPr>
      <w:r w:rsidRPr="008348DC">
        <w:t xml:space="preserve">- </w:t>
      </w:r>
      <w:r w:rsidR="00445808" w:rsidRPr="008348DC">
        <w:t>нарушения,</w:t>
      </w:r>
      <w:r w:rsidRPr="008348DC">
        <w:t xml:space="preserve"> выявленные в результате проведения контрольного мероприятия;</w:t>
      </w:r>
    </w:p>
    <w:p w:rsidR="00296DB5" w:rsidRPr="008348DC" w:rsidRDefault="00296DB5" w:rsidP="008348DC">
      <w:pPr>
        <w:spacing w:line="276" w:lineRule="auto"/>
        <w:ind w:firstLine="540"/>
        <w:jc w:val="both"/>
      </w:pPr>
      <w:r w:rsidRPr="008348DC">
        <w:t>- предложения по устранению выявленных нарушений, возмещению причиненного ущерба;</w:t>
      </w:r>
    </w:p>
    <w:p w:rsidR="00296DB5" w:rsidRPr="008348DC" w:rsidRDefault="00296DB5" w:rsidP="008348DC">
      <w:pPr>
        <w:spacing w:line="276" w:lineRule="auto"/>
        <w:ind w:firstLine="540"/>
        <w:jc w:val="both"/>
      </w:pPr>
      <w:r w:rsidRPr="008348DC">
        <w:t>- сроки принятия мер по устранению нарушений и ответа по результатам рассмотрения представления.</w:t>
      </w:r>
    </w:p>
    <w:p w:rsidR="00296DB5" w:rsidRPr="008348DC" w:rsidRDefault="00296DB5" w:rsidP="008348DC">
      <w:pPr>
        <w:spacing w:line="276" w:lineRule="auto"/>
        <w:ind w:firstLine="540"/>
        <w:jc w:val="both"/>
      </w:pPr>
      <w:r w:rsidRPr="00ED2781">
        <w:rPr>
          <w:u w:val="single"/>
        </w:rPr>
        <w:t>2</w:t>
      </w:r>
      <w:r w:rsidRPr="008348DC">
        <w:t>. Представления  и предписания подписываются Председателем Контрольно-счетной палаты, а в период его  отсутствия лицом,  исполняющим его обязанности.</w:t>
      </w:r>
    </w:p>
    <w:p w:rsidR="00296DB5" w:rsidRPr="008348DC" w:rsidRDefault="00296DB5" w:rsidP="005A0007">
      <w:pPr>
        <w:spacing w:line="276" w:lineRule="auto"/>
        <w:ind w:firstLine="540"/>
        <w:jc w:val="both"/>
      </w:pPr>
      <w:r w:rsidRPr="00ED2781">
        <w:rPr>
          <w:u w:val="single"/>
        </w:rPr>
        <w:t>3</w:t>
      </w:r>
      <w:r w:rsidRPr="008348DC">
        <w:t>. Представления и/или предписания (по необходимости) рассматриваются и подписываются Председателем Контрольно-счетной палаты. Те</w:t>
      </w:r>
      <w:proofErr w:type="gramStart"/>
      <w:r w:rsidRPr="008348DC">
        <w:t>кст пр</w:t>
      </w:r>
      <w:proofErr w:type="gramEnd"/>
      <w:r w:rsidRPr="008348DC">
        <w:t xml:space="preserve">едставления и предписания должен четко соответствовать акту проверки в части выявленных нарушений и предъявлять требования  по возврату средств в бюджет </w:t>
      </w:r>
      <w:r w:rsidR="00ED2781">
        <w:t>МО «Черноярский район»</w:t>
      </w:r>
      <w:r w:rsidRPr="008348DC">
        <w:t>. При этом в проектах представлений и предписаний определяется срок исполнения требов</w:t>
      </w:r>
      <w:r w:rsidR="00686C4B">
        <w:t>аний Контрольно-счетной палаты.</w:t>
      </w:r>
    </w:p>
    <w:p w:rsidR="00296DB5" w:rsidRPr="008348DC" w:rsidRDefault="00296DB5" w:rsidP="008348DC">
      <w:pPr>
        <w:spacing w:line="276" w:lineRule="auto"/>
        <w:ind w:firstLine="540"/>
        <w:jc w:val="both"/>
      </w:pPr>
      <w:r w:rsidRPr="00ED2781">
        <w:rPr>
          <w:u w:val="single"/>
        </w:rPr>
        <w:t>4</w:t>
      </w:r>
      <w:r w:rsidRPr="008348DC">
        <w:t>.  В случае необходимости ранее принятые представление и/или предписание Контрольно-счетной палаты могут быть отменены. Руководитель контрольного мероприятия вносит письменное мотивированное предложение об отмене представления  и/или предписания Контрольно-счетной палаты, а также проект соответствующего решения Контрольно-счетной палаты.</w:t>
      </w:r>
    </w:p>
    <w:p w:rsidR="00296DB5" w:rsidRPr="008348DC" w:rsidRDefault="00296DB5" w:rsidP="008348DC">
      <w:pPr>
        <w:spacing w:line="276" w:lineRule="auto"/>
        <w:ind w:firstLine="540"/>
        <w:jc w:val="both"/>
      </w:pPr>
      <w:r w:rsidRPr="00C51F4A">
        <w:rPr>
          <w:u w:val="single"/>
        </w:rPr>
        <w:t>5</w:t>
      </w:r>
      <w:r w:rsidRPr="008348DC">
        <w:t>. Вопрос может быть внесён по инициативе должностных лиц, в адрес которых было выдано представление и/или предписание.</w:t>
      </w:r>
    </w:p>
    <w:p w:rsidR="00296DB5" w:rsidRPr="008348DC" w:rsidRDefault="00296DB5" w:rsidP="008348DC">
      <w:pPr>
        <w:spacing w:line="276" w:lineRule="auto"/>
        <w:ind w:firstLine="540"/>
        <w:jc w:val="both"/>
      </w:pPr>
      <w:r w:rsidRPr="00C51F4A">
        <w:rPr>
          <w:u w:val="single"/>
        </w:rPr>
        <w:t>6</w:t>
      </w:r>
      <w:r w:rsidRPr="008348DC">
        <w:t>. Решение об отмене представления и/или предписания или об оставлении их в силе подписывается Председателем и направляется в адрес должностного лица, которому были сделаны представление и/или предписание.</w:t>
      </w:r>
    </w:p>
    <w:p w:rsidR="00296DB5" w:rsidRPr="008348DC" w:rsidRDefault="00296DB5" w:rsidP="008348DC">
      <w:pPr>
        <w:spacing w:line="276" w:lineRule="auto"/>
        <w:ind w:firstLine="540"/>
        <w:jc w:val="both"/>
      </w:pPr>
    </w:p>
    <w:p w:rsidR="009A6882" w:rsidRPr="005A0007" w:rsidRDefault="006174EE" w:rsidP="005A0007">
      <w:pPr>
        <w:spacing w:line="276" w:lineRule="auto"/>
        <w:ind w:firstLine="540"/>
        <w:jc w:val="center"/>
        <w:rPr>
          <w:b/>
          <w:i/>
          <w:u w:val="single"/>
        </w:rPr>
      </w:pPr>
      <w:r w:rsidRPr="005A0007">
        <w:rPr>
          <w:b/>
          <w:i/>
          <w:u w:val="single"/>
        </w:rPr>
        <w:t>Статья 8</w:t>
      </w:r>
      <w:r w:rsidR="00296DB5" w:rsidRPr="005A0007">
        <w:rPr>
          <w:b/>
          <w:i/>
          <w:u w:val="single"/>
        </w:rPr>
        <w:t>. Регистрация, формирование и оформление дел по итогам контрольных мероприятий</w:t>
      </w:r>
      <w:r w:rsidR="00C51F4A">
        <w:rPr>
          <w:b/>
          <w:i/>
          <w:u w:val="single"/>
        </w:rPr>
        <w:t>.</w:t>
      </w:r>
    </w:p>
    <w:p w:rsidR="00296DB5" w:rsidRPr="008348DC" w:rsidRDefault="00296DB5" w:rsidP="008348DC">
      <w:pPr>
        <w:spacing w:line="276" w:lineRule="auto"/>
        <w:ind w:firstLine="540"/>
        <w:jc w:val="both"/>
      </w:pPr>
      <w:r w:rsidRPr="00C51F4A">
        <w:rPr>
          <w:u w:val="single"/>
        </w:rPr>
        <w:t>1</w:t>
      </w:r>
      <w:r w:rsidRPr="008348DC">
        <w:t>. Регистрация документов по итогам контрольного мероприятия осуществляется в порядке, установленном Инструкцией по делопроизводству Контрольно-счетной палаты.</w:t>
      </w:r>
    </w:p>
    <w:p w:rsidR="00296DB5" w:rsidRPr="008348DC" w:rsidRDefault="00296DB5" w:rsidP="008348DC">
      <w:pPr>
        <w:spacing w:line="276" w:lineRule="auto"/>
        <w:ind w:firstLine="540"/>
        <w:jc w:val="both"/>
      </w:pPr>
      <w:r w:rsidRPr="00C51F4A">
        <w:rPr>
          <w:u w:val="single"/>
        </w:rPr>
        <w:t>2</w:t>
      </w:r>
      <w:r w:rsidRPr="008348DC">
        <w:t>.</w:t>
      </w:r>
      <w:r w:rsidR="00C51F4A">
        <w:t xml:space="preserve"> </w:t>
      </w:r>
      <w:r w:rsidRPr="008348DC">
        <w:t>Документы по итогам контрольного мероприятия с материалами к нему формируются в отдельное дело и хранятся в отделе.</w:t>
      </w:r>
    </w:p>
    <w:p w:rsidR="00296DB5" w:rsidRPr="008348DC" w:rsidRDefault="00296DB5" w:rsidP="008348DC">
      <w:pPr>
        <w:spacing w:line="276" w:lineRule="auto"/>
        <w:ind w:firstLine="540"/>
        <w:jc w:val="both"/>
      </w:pPr>
      <w:r w:rsidRPr="008348DC">
        <w:t>В дело помещаются:</w:t>
      </w:r>
    </w:p>
    <w:p w:rsidR="00036185" w:rsidRDefault="00296DB5" w:rsidP="00036185">
      <w:pPr>
        <w:spacing w:line="276" w:lineRule="auto"/>
        <w:ind w:firstLine="540"/>
        <w:jc w:val="both"/>
      </w:pPr>
      <w:r w:rsidRPr="008348DC">
        <w:t>- распоряжение Председателя о проведении контрольного мероприятия;</w:t>
      </w:r>
    </w:p>
    <w:p w:rsidR="00036185" w:rsidRPr="008348DC" w:rsidRDefault="00036185" w:rsidP="00036185">
      <w:pPr>
        <w:spacing w:line="276" w:lineRule="auto"/>
        <w:ind w:firstLine="540"/>
        <w:jc w:val="right"/>
      </w:pPr>
      <w:r>
        <w:lastRenderedPageBreak/>
        <w:t>- 7 -</w:t>
      </w:r>
    </w:p>
    <w:p w:rsidR="00296DB5" w:rsidRPr="008348DC" w:rsidRDefault="00296DB5" w:rsidP="008348DC">
      <w:pPr>
        <w:spacing w:line="276" w:lineRule="auto"/>
        <w:ind w:firstLine="540"/>
        <w:jc w:val="both"/>
      </w:pPr>
      <w:r w:rsidRPr="008348DC">
        <w:t>- программа проведения контрольного мероприятия;</w:t>
      </w:r>
    </w:p>
    <w:p w:rsidR="00296DB5" w:rsidRPr="008348DC" w:rsidRDefault="00296DB5" w:rsidP="008348DC">
      <w:pPr>
        <w:spacing w:line="276" w:lineRule="auto"/>
        <w:ind w:firstLine="540"/>
        <w:jc w:val="both"/>
      </w:pPr>
      <w:r w:rsidRPr="008348DC">
        <w:t>- документы контрольного мероприятия: акты с приложениями других документов, послуживших основанием для их составления, оформленные в соответствии с настоящим Регламентом;</w:t>
      </w:r>
    </w:p>
    <w:p w:rsidR="00296DB5" w:rsidRPr="008348DC" w:rsidRDefault="00296DB5" w:rsidP="008348DC">
      <w:pPr>
        <w:spacing w:line="276" w:lineRule="auto"/>
        <w:ind w:firstLine="540"/>
        <w:jc w:val="both"/>
      </w:pPr>
      <w:r w:rsidRPr="008348DC">
        <w:t>- представления, предписания Контрольно-счетной палаты по результатам контрольного мероприятия;</w:t>
      </w:r>
    </w:p>
    <w:p w:rsidR="00296DB5" w:rsidRPr="008348DC" w:rsidRDefault="00296DB5" w:rsidP="008348DC">
      <w:pPr>
        <w:spacing w:line="276" w:lineRule="auto"/>
        <w:ind w:firstLine="540"/>
        <w:jc w:val="both"/>
      </w:pPr>
      <w:r w:rsidRPr="008348DC">
        <w:t>- информации, письма, сообщения о результатах проведённого контрольного мероприятия, направленных в Совет МО «</w:t>
      </w:r>
      <w:r w:rsidR="00445808" w:rsidRPr="008348DC">
        <w:t>Черноярский</w:t>
      </w:r>
      <w:r w:rsidRPr="008348DC">
        <w:t xml:space="preserve"> район»,  Гла</w:t>
      </w:r>
      <w:r w:rsidR="00445808" w:rsidRPr="008348DC">
        <w:t>ве Администрации МО «Черноярский</w:t>
      </w:r>
      <w:r w:rsidRPr="008348DC">
        <w:t xml:space="preserve"> район», руковод</w:t>
      </w:r>
      <w:r w:rsidR="00C51F4A">
        <w:t>ителям проверяемых объектов и другим</w:t>
      </w:r>
      <w:r w:rsidRPr="008348DC">
        <w:t xml:space="preserve"> должностным лицам;</w:t>
      </w:r>
    </w:p>
    <w:p w:rsidR="00296DB5" w:rsidRPr="008348DC" w:rsidRDefault="00296DB5" w:rsidP="008348DC">
      <w:pPr>
        <w:spacing w:line="276" w:lineRule="auto"/>
        <w:ind w:firstLine="540"/>
        <w:jc w:val="both"/>
      </w:pPr>
      <w:r w:rsidRPr="008348DC">
        <w:t>- поручения Главы Администрации МО «</w:t>
      </w:r>
      <w:r w:rsidR="00B34D0D" w:rsidRPr="008348DC">
        <w:t>Черноярский</w:t>
      </w:r>
      <w:r w:rsidRPr="008348DC">
        <w:t xml:space="preserve"> район», органов местного самоуправления, принятые по результатам  контрольного мероприятия (при наличии);</w:t>
      </w:r>
    </w:p>
    <w:p w:rsidR="00296DB5" w:rsidRPr="008348DC" w:rsidRDefault="00C51F4A" w:rsidP="008348DC">
      <w:pPr>
        <w:spacing w:line="276" w:lineRule="auto"/>
        <w:ind w:firstLine="540"/>
        <w:jc w:val="both"/>
      </w:pPr>
      <w:proofErr w:type="gramStart"/>
      <w:r>
        <w:t>- информация</w:t>
      </w:r>
      <w:r w:rsidR="00296DB5" w:rsidRPr="008348DC">
        <w:t>, письма руководителей структурных подразделений Администрации МО «</w:t>
      </w:r>
      <w:r w:rsidR="00445808" w:rsidRPr="008348DC">
        <w:t>Черноярский</w:t>
      </w:r>
      <w:r w:rsidR="00296DB5" w:rsidRPr="008348DC">
        <w:t xml:space="preserve"> район» и проверяемых объектов о принятых мерах по устранению выявленных нарушений, возмещению причиненного ущерба и привлечению к ответственности должностных лиц;</w:t>
      </w:r>
      <w:proofErr w:type="gramEnd"/>
    </w:p>
    <w:p w:rsidR="00296DB5" w:rsidRPr="008348DC" w:rsidRDefault="00296DB5" w:rsidP="008348DC">
      <w:pPr>
        <w:spacing w:line="276" w:lineRule="auto"/>
        <w:ind w:firstLine="540"/>
        <w:jc w:val="both"/>
      </w:pPr>
      <w:r w:rsidRPr="008348DC">
        <w:t xml:space="preserve"> - иные документы, относящиеся к проведению контрольного мероприятия.</w:t>
      </w:r>
    </w:p>
    <w:p w:rsidR="00296DB5" w:rsidRPr="008348DC" w:rsidRDefault="00296DB5" w:rsidP="008348DC">
      <w:pPr>
        <w:spacing w:line="276" w:lineRule="auto"/>
        <w:ind w:firstLine="540"/>
        <w:jc w:val="both"/>
      </w:pPr>
      <w:r w:rsidRPr="008348DC">
        <w:t>В случаях передачи материалов контрольных мероприятий в правоохранительные органы в дело также помещаются:</w:t>
      </w:r>
    </w:p>
    <w:p w:rsidR="00296DB5" w:rsidRPr="008348DC" w:rsidRDefault="00296DB5" w:rsidP="008348DC">
      <w:pPr>
        <w:spacing w:line="276" w:lineRule="auto"/>
        <w:ind w:firstLine="540"/>
        <w:jc w:val="both"/>
      </w:pPr>
      <w:r w:rsidRPr="008348DC">
        <w:t>- опись направленных материалов;</w:t>
      </w:r>
    </w:p>
    <w:p w:rsidR="00296DB5" w:rsidRPr="008348DC" w:rsidRDefault="00296DB5" w:rsidP="008348DC">
      <w:pPr>
        <w:spacing w:line="276" w:lineRule="auto"/>
        <w:ind w:firstLine="540"/>
        <w:jc w:val="both"/>
      </w:pPr>
      <w:r w:rsidRPr="008348DC">
        <w:t>- информация правоохранительных органов о принятых мерах по материалам контрольного мероприятия.</w:t>
      </w:r>
    </w:p>
    <w:p w:rsidR="00296DB5" w:rsidRPr="008348DC" w:rsidRDefault="00296DB5" w:rsidP="008348DC">
      <w:pPr>
        <w:spacing w:line="276" w:lineRule="auto"/>
        <w:ind w:firstLine="540"/>
        <w:jc w:val="both"/>
      </w:pPr>
      <w:r w:rsidRPr="00C51F4A">
        <w:rPr>
          <w:u w:val="single"/>
        </w:rPr>
        <w:t>3</w:t>
      </w:r>
      <w:r w:rsidRPr="008348DC">
        <w:t xml:space="preserve">. Датой начала дела по контрольному мероприятию считается дата выданного распоряжения на право проведения контрольного мероприятия. </w:t>
      </w:r>
      <w:proofErr w:type="gramStart"/>
      <w:r w:rsidRPr="008348DC">
        <w:t>Датой окончания дела - дата принятия решения Председателем о передаче дела на хранение, в виде распорядительной резолюции на представленной руководителем контрольного мероприятия служебной записке о снятии мероприятия  с контроля.</w:t>
      </w:r>
      <w:proofErr w:type="gramEnd"/>
    </w:p>
    <w:p w:rsidR="00296DB5" w:rsidRPr="008348DC" w:rsidRDefault="00296DB5" w:rsidP="008348DC">
      <w:pPr>
        <w:spacing w:line="276" w:lineRule="auto"/>
        <w:ind w:firstLine="540"/>
        <w:jc w:val="both"/>
      </w:pPr>
      <w:r w:rsidRPr="00C51F4A">
        <w:rPr>
          <w:u w:val="single"/>
        </w:rPr>
        <w:t>4</w:t>
      </w:r>
      <w:r w:rsidRPr="008348DC">
        <w:t>. Оформление дел по итогам контрольных мероприятий, содержащие сведения, составляющие государственную тайну, осуществляется в соответствии с Инструкцией по работе с документами, содержащими сведения, составляющие государственную тайну.</w:t>
      </w:r>
    </w:p>
    <w:p w:rsidR="00296DB5" w:rsidRPr="008348DC" w:rsidRDefault="00296DB5" w:rsidP="008348DC">
      <w:pPr>
        <w:spacing w:line="276" w:lineRule="auto"/>
        <w:ind w:firstLine="540"/>
        <w:jc w:val="both"/>
      </w:pPr>
      <w:r w:rsidRPr="00C51F4A">
        <w:rPr>
          <w:u w:val="single"/>
        </w:rPr>
        <w:t>5</w:t>
      </w:r>
      <w:r w:rsidRPr="008348DC">
        <w:t>. Оформление дела производится в порядке, установленном Инструкцией по делопроизводству в Контрольно-счетной палате.</w:t>
      </w:r>
    </w:p>
    <w:p w:rsidR="00296DB5" w:rsidRPr="008348DC" w:rsidRDefault="00296DB5" w:rsidP="008348DC">
      <w:pPr>
        <w:spacing w:line="276" w:lineRule="auto"/>
        <w:ind w:firstLine="540"/>
        <w:jc w:val="both"/>
      </w:pPr>
      <w:r w:rsidRPr="00C51F4A">
        <w:rPr>
          <w:u w:val="single"/>
        </w:rPr>
        <w:t>6</w:t>
      </w:r>
      <w:r w:rsidRPr="008348DC">
        <w:t>. Дела с документами по итогам контрольных мероприятий подлежат хранению в соответствии со сроком установленным законодательством Российской</w:t>
      </w:r>
      <w:r w:rsidR="00C51F4A">
        <w:t xml:space="preserve"> Федерации</w:t>
      </w:r>
      <w:r w:rsidRPr="008348DC">
        <w:t>.</w:t>
      </w:r>
    </w:p>
    <w:p w:rsidR="00296DB5" w:rsidRPr="008348DC" w:rsidRDefault="00296DB5" w:rsidP="008348DC">
      <w:pPr>
        <w:spacing w:line="276" w:lineRule="auto"/>
        <w:ind w:firstLine="540"/>
        <w:jc w:val="both"/>
      </w:pPr>
    </w:p>
    <w:p w:rsidR="009A6882" w:rsidRPr="002F199A" w:rsidRDefault="006174EE" w:rsidP="00C51F4A">
      <w:pPr>
        <w:spacing w:line="276" w:lineRule="auto"/>
        <w:ind w:firstLine="540"/>
        <w:jc w:val="center"/>
        <w:rPr>
          <w:b/>
          <w:i/>
          <w:u w:val="single"/>
        </w:rPr>
      </w:pPr>
      <w:r w:rsidRPr="002F199A">
        <w:rPr>
          <w:b/>
          <w:i/>
          <w:u w:val="single"/>
        </w:rPr>
        <w:t>Статья 9</w:t>
      </w:r>
      <w:r w:rsidR="00296DB5" w:rsidRPr="002F199A">
        <w:rPr>
          <w:b/>
          <w:i/>
          <w:u w:val="single"/>
        </w:rPr>
        <w:t>.</w:t>
      </w:r>
      <w:r w:rsidR="00477DF3" w:rsidRPr="002F199A">
        <w:rPr>
          <w:b/>
          <w:i/>
          <w:u w:val="single"/>
        </w:rPr>
        <w:t xml:space="preserve"> </w:t>
      </w:r>
      <w:r w:rsidR="00296DB5" w:rsidRPr="002F199A">
        <w:rPr>
          <w:b/>
          <w:i/>
          <w:u w:val="single"/>
        </w:rPr>
        <w:t>Подготовка, оформление документов  и материалов</w:t>
      </w:r>
      <w:r w:rsidR="00C51F4A" w:rsidRPr="002F199A">
        <w:rPr>
          <w:b/>
          <w:i/>
          <w:u w:val="single"/>
        </w:rPr>
        <w:t>.</w:t>
      </w:r>
    </w:p>
    <w:p w:rsidR="00296DB5" w:rsidRDefault="00296DB5" w:rsidP="00FC5712">
      <w:pPr>
        <w:pStyle w:val="a3"/>
        <w:numPr>
          <w:ilvl w:val="0"/>
          <w:numId w:val="13"/>
        </w:numPr>
        <w:spacing w:line="276" w:lineRule="auto"/>
        <w:ind w:left="0" w:firstLine="480"/>
        <w:jc w:val="both"/>
      </w:pPr>
      <w:proofErr w:type="gramStart"/>
      <w:r w:rsidRPr="00C51F4A">
        <w:t>Подготовка, оформление документов и материалов, ответственность за их исполнение и прохождение</w:t>
      </w:r>
      <w:r w:rsidR="00C51F4A" w:rsidRPr="00C51F4A">
        <w:t xml:space="preserve"> осуществляется в соответствии с </w:t>
      </w:r>
      <w:r w:rsidRPr="00C51F4A">
        <w:t>Положе</w:t>
      </w:r>
      <w:r w:rsidR="00477DF3" w:rsidRPr="00C51F4A">
        <w:t>нием о Контрольно-счетной палате</w:t>
      </w:r>
      <w:r w:rsidRPr="00C51F4A">
        <w:t xml:space="preserve"> МО «</w:t>
      </w:r>
      <w:r w:rsidR="00A4626E" w:rsidRPr="00C51F4A">
        <w:t>Черноярский</w:t>
      </w:r>
      <w:r w:rsidR="002F199A">
        <w:t xml:space="preserve"> район», </w:t>
      </w:r>
      <w:r w:rsidR="00C51F4A" w:rsidRPr="00036185">
        <w:rPr>
          <w:color w:val="000000"/>
        </w:rPr>
        <w:t xml:space="preserve">Порядком проведения внешней проверки годовых отчетов об исполнении бюджетов муниципальных образований Черноярского района, </w:t>
      </w:r>
      <w:r w:rsidR="002F199A" w:rsidRPr="00036185">
        <w:rPr>
          <w:szCs w:val="28"/>
        </w:rPr>
        <w:t xml:space="preserve">Порядком </w:t>
      </w:r>
      <w:r w:rsidR="00C51F4A" w:rsidRPr="00036185">
        <w:rPr>
          <w:szCs w:val="28"/>
        </w:rPr>
        <w:t>осуществления Контрольно-счётной палатой муниципального образования «Черноярский район» полномочий по внешнему  муниципальному финансовому контролю</w:t>
      </w:r>
      <w:r w:rsidR="002F199A" w:rsidRPr="00036185">
        <w:rPr>
          <w:szCs w:val="28"/>
        </w:rPr>
        <w:t>,</w:t>
      </w:r>
      <w:r w:rsidR="002F199A" w:rsidRPr="00036185">
        <w:rPr>
          <w:b/>
          <w:szCs w:val="28"/>
        </w:rPr>
        <w:t xml:space="preserve"> </w:t>
      </w:r>
      <w:r w:rsidRPr="00C51F4A">
        <w:t>И</w:t>
      </w:r>
      <w:r w:rsidR="00477DF3" w:rsidRPr="00C51F4A">
        <w:t>нструкцией по делопроизводству</w:t>
      </w:r>
      <w:r w:rsidR="002F199A">
        <w:t xml:space="preserve"> Контрольно-счетной палаты и </w:t>
      </w:r>
      <w:r w:rsidR="00036185">
        <w:t>настоящим Регламентом.</w:t>
      </w:r>
      <w:proofErr w:type="gramEnd"/>
    </w:p>
    <w:p w:rsidR="00036185" w:rsidRDefault="00036185" w:rsidP="00036185">
      <w:pPr>
        <w:spacing w:line="276" w:lineRule="auto"/>
        <w:jc w:val="both"/>
        <w:rPr>
          <w:b/>
          <w:szCs w:val="28"/>
        </w:rPr>
      </w:pPr>
    </w:p>
    <w:p w:rsidR="00036185" w:rsidRPr="00FC5712" w:rsidRDefault="00FC5712" w:rsidP="00FC5712">
      <w:pPr>
        <w:spacing w:line="276" w:lineRule="auto"/>
        <w:jc w:val="right"/>
        <w:rPr>
          <w:szCs w:val="28"/>
        </w:rPr>
      </w:pPr>
      <w:r w:rsidRPr="00FC5712">
        <w:rPr>
          <w:szCs w:val="28"/>
        </w:rPr>
        <w:lastRenderedPageBreak/>
        <w:t>- 8 -</w:t>
      </w:r>
    </w:p>
    <w:p w:rsidR="00296DB5" w:rsidRPr="008348DC" w:rsidRDefault="00296DB5" w:rsidP="008348DC">
      <w:pPr>
        <w:spacing w:line="276" w:lineRule="auto"/>
        <w:ind w:firstLine="540"/>
        <w:jc w:val="both"/>
      </w:pPr>
      <w:r w:rsidRPr="002F199A">
        <w:rPr>
          <w:u w:val="single"/>
        </w:rPr>
        <w:t>2</w:t>
      </w:r>
      <w:r w:rsidRPr="008348DC">
        <w:t xml:space="preserve">. Сведения закрытого характера, которые используются в работе сотрудниками Контрольно-счетной палаты, разглашению не подлежат, кроме случаев письменного разрешения Председателя Контрольно-счетной палаты. Сведения, содержащие государственную тайну, оглашаются только на закрытых заседаниях Совета </w:t>
      </w:r>
      <w:r w:rsidR="002F199A">
        <w:t xml:space="preserve">                                   </w:t>
      </w:r>
      <w:r w:rsidRPr="008348DC">
        <w:t>МО «</w:t>
      </w:r>
      <w:r w:rsidR="00A4626E" w:rsidRPr="008348DC">
        <w:t>Черноярский</w:t>
      </w:r>
      <w:r w:rsidRPr="008348DC">
        <w:t xml:space="preserve"> район» или её постоянных комиссиях. </w:t>
      </w:r>
    </w:p>
    <w:p w:rsidR="00296DB5" w:rsidRPr="008348DC" w:rsidRDefault="00296DB5" w:rsidP="008348DC">
      <w:pPr>
        <w:spacing w:line="276" w:lineRule="auto"/>
        <w:ind w:firstLine="540"/>
        <w:jc w:val="both"/>
      </w:pPr>
    </w:p>
    <w:p w:rsidR="00296DB5" w:rsidRPr="00FF3D1E" w:rsidRDefault="006174EE" w:rsidP="00FF3D1E">
      <w:pPr>
        <w:spacing w:line="276" w:lineRule="auto"/>
        <w:ind w:firstLine="540"/>
        <w:jc w:val="center"/>
        <w:rPr>
          <w:b/>
          <w:i/>
          <w:u w:val="single"/>
        </w:rPr>
      </w:pPr>
      <w:r w:rsidRPr="002F199A">
        <w:rPr>
          <w:b/>
          <w:i/>
          <w:u w:val="single"/>
        </w:rPr>
        <w:t>Статья 10</w:t>
      </w:r>
      <w:r w:rsidR="00296DB5" w:rsidRPr="002F199A">
        <w:rPr>
          <w:b/>
          <w:i/>
          <w:u w:val="single"/>
        </w:rPr>
        <w:t>. Предоставление информации Контрольно-счетной палатой</w:t>
      </w:r>
      <w:r w:rsidR="002F199A">
        <w:rPr>
          <w:b/>
          <w:i/>
          <w:u w:val="single"/>
        </w:rPr>
        <w:t>.</w:t>
      </w:r>
    </w:p>
    <w:p w:rsidR="00296DB5" w:rsidRPr="008348DC" w:rsidRDefault="00FF3D1E" w:rsidP="00FF3D1E">
      <w:pPr>
        <w:pStyle w:val="a3"/>
        <w:numPr>
          <w:ilvl w:val="0"/>
          <w:numId w:val="11"/>
        </w:numPr>
        <w:spacing w:line="276" w:lineRule="auto"/>
        <w:ind w:left="0" w:firstLine="360"/>
        <w:jc w:val="both"/>
      </w:pPr>
      <w:r>
        <w:t>Контрольно-счетная</w:t>
      </w:r>
      <w:r w:rsidR="00296DB5" w:rsidRPr="008348DC">
        <w:t xml:space="preserve"> палата</w:t>
      </w:r>
      <w:r>
        <w:t xml:space="preserve"> МО «Черноярский район»</w:t>
      </w:r>
      <w:r w:rsidR="00296DB5" w:rsidRPr="008348DC">
        <w:t xml:space="preserve"> ежегодно подготавливает отчет о своей деятельности, который направляется на рассмотрение и утверждение в Совет МО «</w:t>
      </w:r>
      <w:r w:rsidR="00A4626E" w:rsidRPr="008348DC">
        <w:t>Черноярский</w:t>
      </w:r>
      <w:r w:rsidR="00296DB5" w:rsidRPr="008348DC">
        <w:t xml:space="preserve"> район» не позднее 01 </w:t>
      </w:r>
      <w:r w:rsidR="00FC5712">
        <w:t xml:space="preserve">мая </w:t>
      </w:r>
      <w:r w:rsidR="00296DB5" w:rsidRPr="008348DC">
        <w:t xml:space="preserve"> года, следующего </w:t>
      </w:r>
      <w:proofErr w:type="gramStart"/>
      <w:r w:rsidR="00296DB5" w:rsidRPr="008348DC">
        <w:t>за</w:t>
      </w:r>
      <w:proofErr w:type="gramEnd"/>
      <w:r w:rsidR="00296DB5" w:rsidRPr="008348DC">
        <w:t xml:space="preserve"> отчетным. </w:t>
      </w:r>
      <w:r w:rsidR="00775FD7">
        <w:t>О</w:t>
      </w:r>
      <w:r w:rsidR="00296DB5" w:rsidRPr="008348DC">
        <w:t>тчет</w:t>
      </w:r>
      <w:r w:rsidR="00775FD7">
        <w:t xml:space="preserve"> Контрольно-счетной палаты МО «Черноярский район» </w:t>
      </w:r>
      <w:r w:rsidR="00296DB5" w:rsidRPr="008348DC">
        <w:t xml:space="preserve"> опубликовывается в средствах массовой информации или размещается в сети «Интернет» толь</w:t>
      </w:r>
      <w:r w:rsidR="00775FD7">
        <w:t>ко после его рассмотрения Советом</w:t>
      </w:r>
      <w:r w:rsidR="00296DB5" w:rsidRPr="008348DC">
        <w:t xml:space="preserve"> МО «</w:t>
      </w:r>
      <w:r w:rsidR="00A4626E" w:rsidRPr="008348DC">
        <w:t>Черноярский</w:t>
      </w:r>
      <w:r w:rsidR="00296DB5" w:rsidRPr="008348DC">
        <w:t xml:space="preserve"> район» в течение одного месяца со дня утвер</w:t>
      </w:r>
      <w:r w:rsidR="00A4626E" w:rsidRPr="008348DC">
        <w:t>ждения отчета Советом МО «Черноя</w:t>
      </w:r>
      <w:r w:rsidR="00296DB5" w:rsidRPr="008348DC">
        <w:t>рский район».</w:t>
      </w:r>
    </w:p>
    <w:p w:rsidR="00B34D0D" w:rsidRPr="008348DC" w:rsidRDefault="00B34D0D" w:rsidP="00775FD7">
      <w:pPr>
        <w:spacing w:line="276" w:lineRule="auto"/>
        <w:jc w:val="both"/>
      </w:pPr>
    </w:p>
    <w:p w:rsidR="00296DB5" w:rsidRPr="00FF3D1E" w:rsidRDefault="00A84F2D" w:rsidP="00FF3D1E">
      <w:pPr>
        <w:spacing w:line="276" w:lineRule="auto"/>
        <w:ind w:firstLine="540"/>
        <w:jc w:val="center"/>
        <w:rPr>
          <w:b/>
          <w:i/>
          <w:u w:val="single"/>
        </w:rPr>
      </w:pPr>
      <w:r w:rsidRPr="00FF3D1E">
        <w:rPr>
          <w:b/>
          <w:i/>
          <w:u w:val="single"/>
        </w:rPr>
        <w:t>Статья 11</w:t>
      </w:r>
      <w:r w:rsidR="00296DB5" w:rsidRPr="00FF3D1E">
        <w:rPr>
          <w:b/>
          <w:i/>
          <w:u w:val="single"/>
        </w:rPr>
        <w:t>.  Взаимодей</w:t>
      </w:r>
      <w:r w:rsidRPr="00FF3D1E">
        <w:rPr>
          <w:b/>
          <w:i/>
          <w:u w:val="single"/>
        </w:rPr>
        <w:t>ствие Контрольно-счетной палаты</w:t>
      </w:r>
      <w:r w:rsidR="00FF3D1E" w:rsidRPr="00FF3D1E">
        <w:rPr>
          <w:b/>
          <w:i/>
          <w:u w:val="single"/>
        </w:rPr>
        <w:t>.</w:t>
      </w:r>
    </w:p>
    <w:p w:rsidR="00B34D0D" w:rsidRPr="008348DC" w:rsidRDefault="00B34D0D" w:rsidP="007F1289">
      <w:pPr>
        <w:shd w:val="clear" w:color="auto" w:fill="FFFFFF"/>
        <w:spacing w:line="276" w:lineRule="auto"/>
        <w:ind w:left="24" w:right="24" w:firstLine="402"/>
        <w:jc w:val="both"/>
      </w:pPr>
      <w:r w:rsidRPr="00775FD7">
        <w:rPr>
          <w:u w:val="single"/>
        </w:rPr>
        <w:t>1</w:t>
      </w:r>
      <w:r w:rsidRPr="008348DC">
        <w:t>. Контрольно-счетная палата МО «Черноярский район» при осуществлении  своей деятельности вправе взаимодействовать с контрольно-счётной палатой Астраханской области, с контрольно-счётными органами других субъектов Российской Федерации и д</w:t>
      </w:r>
      <w:r w:rsidR="00DA78F9" w:rsidRPr="008348DC">
        <w:t xml:space="preserve">ругих муниципальных образований. </w:t>
      </w:r>
      <w:proofErr w:type="gramStart"/>
      <w:r w:rsidR="00DA78F9" w:rsidRPr="008348DC">
        <w:t>Н</w:t>
      </w:r>
      <w:r w:rsidRPr="008348DC">
        <w:t xml:space="preserve">а основании действующего законодательства </w:t>
      </w:r>
      <w:r w:rsidR="005F6449">
        <w:t xml:space="preserve">КСП МО «Черноярский район» </w:t>
      </w:r>
      <w:r w:rsidRPr="008348DC">
        <w:t>взаимодействует с филиалами</w:t>
      </w:r>
      <w:bookmarkStart w:id="1" w:name="sub_181"/>
      <w:r w:rsidRPr="008348DC">
        <w:t>, а также со Счетной палатой Российской Федерации, с территориальными управлениями Центрального банка Российской Федерации, налоговыми органами, органами прокуратуры, иными правоохранительными, надзорными и контрольными органами Российской Федерации, субъектов Российской Федерации и муниципальных</w:t>
      </w:r>
      <w:r w:rsidR="005F6449">
        <w:t xml:space="preserve"> образований.</w:t>
      </w:r>
      <w:proofErr w:type="gramEnd"/>
      <w:r w:rsidR="005F6449">
        <w:t xml:space="preserve"> Контрольно-счетная палата МО «Черноярский район»</w:t>
      </w:r>
      <w:r w:rsidRPr="008348DC">
        <w:t xml:space="preserve"> вправе заключать с ними соглашения о сотрудничестве и взаимодействии.</w:t>
      </w:r>
    </w:p>
    <w:p w:rsidR="00B34D0D" w:rsidRPr="008348DC" w:rsidRDefault="00B34D0D" w:rsidP="007F1289">
      <w:pPr>
        <w:autoSpaceDE w:val="0"/>
        <w:autoSpaceDN w:val="0"/>
        <w:adjustRightInd w:val="0"/>
        <w:spacing w:line="276" w:lineRule="auto"/>
        <w:ind w:firstLine="426"/>
        <w:jc w:val="both"/>
      </w:pPr>
      <w:bookmarkStart w:id="2" w:name="sub_182"/>
      <w:bookmarkEnd w:id="1"/>
      <w:r w:rsidRPr="005F6449">
        <w:rPr>
          <w:u w:val="single"/>
        </w:rPr>
        <w:t>2</w:t>
      </w:r>
      <w:r w:rsidRPr="008348DC">
        <w:t>. К</w:t>
      </w:r>
      <w:proofErr w:type="gramStart"/>
      <w:r w:rsidRPr="008348DC">
        <w:t>СП впр</w:t>
      </w:r>
      <w:proofErr w:type="gramEnd"/>
      <w:r w:rsidRPr="008348DC">
        <w:t>аве вступать в объединения (ассоциации) контрольно-счетных органов Российской Федерации, объединения (ассоциации) контрольно-счетных органов субъекта Российской Федерации.</w:t>
      </w:r>
    </w:p>
    <w:p w:rsidR="00B34D0D" w:rsidRPr="008348DC" w:rsidRDefault="00B34D0D" w:rsidP="007F1289">
      <w:pPr>
        <w:autoSpaceDE w:val="0"/>
        <w:autoSpaceDN w:val="0"/>
        <w:adjustRightInd w:val="0"/>
        <w:spacing w:line="276" w:lineRule="auto"/>
        <w:ind w:firstLine="426"/>
        <w:jc w:val="both"/>
      </w:pPr>
      <w:bookmarkStart w:id="3" w:name="sub_184"/>
      <w:bookmarkEnd w:id="2"/>
      <w:r w:rsidRPr="005F6449">
        <w:rPr>
          <w:u w:val="single"/>
        </w:rPr>
        <w:t>3</w:t>
      </w:r>
      <w:r w:rsidRPr="008348DC">
        <w:t xml:space="preserve">. В целях координации своей деятельности КСП </w:t>
      </w:r>
      <w:r w:rsidR="005F6449">
        <w:t xml:space="preserve">МО «Черноярский район» </w:t>
      </w:r>
      <w:r w:rsidRPr="008348DC">
        <w:t xml:space="preserve">и иные государственные и муниципальные органы могут создавать как временные, так и постоянно действующие совместные координационные, консультационные, совещательные и другие рабочие </w:t>
      </w:r>
      <w:r w:rsidR="005F6449">
        <w:t>группы</w:t>
      </w:r>
      <w:r w:rsidRPr="008348DC">
        <w:t>.</w:t>
      </w:r>
    </w:p>
    <w:bookmarkEnd w:id="3"/>
    <w:p w:rsidR="00B34D0D" w:rsidRPr="008348DC" w:rsidRDefault="00B34D0D" w:rsidP="008348DC">
      <w:pPr>
        <w:spacing w:line="276" w:lineRule="auto"/>
        <w:ind w:firstLine="540"/>
        <w:jc w:val="both"/>
      </w:pPr>
      <w:r w:rsidRPr="005F6449">
        <w:rPr>
          <w:u w:val="single"/>
        </w:rPr>
        <w:t>4</w:t>
      </w:r>
      <w:r w:rsidRPr="008348DC">
        <w:t>. КСП</w:t>
      </w:r>
      <w:r w:rsidR="005F6449">
        <w:t xml:space="preserve"> МО «Черноярский район»</w:t>
      </w:r>
      <w:r w:rsidRPr="008348DC">
        <w:t xml:space="preserve"> по письменному обращению контрольно-счетных органов других субъектов Российской Федерации и муниципальных образований могут принимать участие в проводимых ими контрольных и экспертно-аналитических мероприятиях</w:t>
      </w:r>
      <w:r w:rsidR="00DA78F9" w:rsidRPr="008348DC">
        <w:t>.</w:t>
      </w:r>
    </w:p>
    <w:p w:rsidR="00296DB5" w:rsidRPr="008348DC" w:rsidRDefault="00296DB5" w:rsidP="008348DC">
      <w:pPr>
        <w:spacing w:line="276" w:lineRule="auto"/>
        <w:ind w:firstLine="540"/>
        <w:jc w:val="both"/>
      </w:pPr>
    </w:p>
    <w:p w:rsidR="009A6882" w:rsidRPr="005F6449" w:rsidRDefault="00A84F2D" w:rsidP="005F6449">
      <w:pPr>
        <w:spacing w:line="276" w:lineRule="auto"/>
        <w:ind w:firstLine="540"/>
        <w:jc w:val="center"/>
        <w:rPr>
          <w:b/>
          <w:i/>
          <w:u w:val="single"/>
        </w:rPr>
      </w:pPr>
      <w:r w:rsidRPr="005F6449">
        <w:rPr>
          <w:b/>
          <w:i/>
          <w:u w:val="single"/>
        </w:rPr>
        <w:t>Статья 12</w:t>
      </w:r>
      <w:r w:rsidR="00296DB5" w:rsidRPr="005F6449">
        <w:rPr>
          <w:b/>
          <w:i/>
          <w:u w:val="single"/>
        </w:rPr>
        <w:t>. Поступление запроса в Контрольно-счетную палату</w:t>
      </w:r>
      <w:r w:rsidR="005F6449">
        <w:rPr>
          <w:b/>
          <w:i/>
          <w:u w:val="single"/>
        </w:rPr>
        <w:t>.</w:t>
      </w:r>
    </w:p>
    <w:p w:rsidR="00296DB5" w:rsidRDefault="00296DB5" w:rsidP="00FC5712">
      <w:pPr>
        <w:pStyle w:val="a3"/>
        <w:numPr>
          <w:ilvl w:val="0"/>
          <w:numId w:val="15"/>
        </w:numPr>
        <w:spacing w:line="276" w:lineRule="auto"/>
        <w:ind w:left="0" w:firstLine="360"/>
        <w:jc w:val="both"/>
      </w:pPr>
      <w:r w:rsidRPr="008348DC">
        <w:t xml:space="preserve">Решение о рассмотрении запроса и подготовки ответа на него </w:t>
      </w:r>
      <w:r w:rsidR="005F6449">
        <w:t>рассматривает</w:t>
      </w:r>
      <w:r w:rsidRPr="008348DC">
        <w:t xml:space="preserve"> Председатель, а в период его отсутствия лицо, исполняющее его обязанности, не </w:t>
      </w:r>
      <w:r w:rsidR="005F6449">
        <w:t xml:space="preserve">                        </w:t>
      </w:r>
      <w:r w:rsidRPr="008348DC">
        <w:t>позднее 5 рабочих дней со дня поступления запроса. Запрос рассматривается в сроки установленные законодательством.</w:t>
      </w:r>
    </w:p>
    <w:p w:rsidR="00FC5712" w:rsidRDefault="00FC5712" w:rsidP="00FC5712">
      <w:pPr>
        <w:spacing w:line="276" w:lineRule="auto"/>
        <w:jc w:val="both"/>
      </w:pPr>
    </w:p>
    <w:p w:rsidR="00FC5712" w:rsidRPr="008348DC" w:rsidRDefault="00FC5712" w:rsidP="00FC5712">
      <w:pPr>
        <w:spacing w:line="276" w:lineRule="auto"/>
        <w:jc w:val="right"/>
      </w:pPr>
      <w:r>
        <w:lastRenderedPageBreak/>
        <w:t>- 9 -</w:t>
      </w:r>
    </w:p>
    <w:p w:rsidR="00296DB5" w:rsidRPr="008348DC" w:rsidRDefault="00296DB5" w:rsidP="008348DC">
      <w:pPr>
        <w:spacing w:line="276" w:lineRule="auto"/>
        <w:ind w:firstLine="540"/>
        <w:jc w:val="both"/>
      </w:pPr>
      <w:r w:rsidRPr="005F6449">
        <w:rPr>
          <w:u w:val="single"/>
        </w:rPr>
        <w:t>2</w:t>
      </w:r>
      <w:r w:rsidRPr="008348DC">
        <w:t xml:space="preserve">. </w:t>
      </w:r>
      <w:proofErr w:type="gramStart"/>
      <w:r w:rsidRPr="008348DC">
        <w:t>Ответ на запрос, как и сообщение об отказе в его рассмотрении с указанием причин отказа, подписывается Председателем, а в период его отсутствия лицом, исполняющим его обязанности, и возвращается в срок не позднее 30 календарных дней со дня получения запроса.</w:t>
      </w:r>
      <w:proofErr w:type="gramEnd"/>
    </w:p>
    <w:p w:rsidR="00296DB5" w:rsidRPr="008348DC" w:rsidRDefault="00296DB5" w:rsidP="008348DC">
      <w:pPr>
        <w:spacing w:line="276" w:lineRule="auto"/>
        <w:ind w:firstLine="540"/>
        <w:jc w:val="both"/>
      </w:pPr>
    </w:p>
    <w:p w:rsidR="00A4626E" w:rsidRPr="008348DC" w:rsidRDefault="00A4626E" w:rsidP="008348DC">
      <w:pPr>
        <w:spacing w:line="276" w:lineRule="auto"/>
        <w:ind w:firstLine="540"/>
        <w:jc w:val="both"/>
      </w:pPr>
    </w:p>
    <w:p w:rsidR="00296DB5" w:rsidRPr="008348DC" w:rsidRDefault="00296DB5" w:rsidP="008348DC">
      <w:pPr>
        <w:spacing w:line="276" w:lineRule="auto"/>
        <w:ind w:firstLine="540"/>
        <w:jc w:val="both"/>
      </w:pPr>
    </w:p>
    <w:p w:rsidR="007A4E72" w:rsidRPr="008348DC" w:rsidRDefault="007A4E72" w:rsidP="008348DC">
      <w:pPr>
        <w:spacing w:line="276" w:lineRule="auto"/>
        <w:ind w:firstLine="540"/>
        <w:jc w:val="both"/>
      </w:pPr>
    </w:p>
    <w:sectPr w:rsidR="007A4E72" w:rsidRPr="008348DC" w:rsidSect="004A69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86439"/>
    <w:multiLevelType w:val="hybridMultilevel"/>
    <w:tmpl w:val="DD8CBDF4"/>
    <w:lvl w:ilvl="0" w:tplc="D78EF5B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73F03F6"/>
    <w:multiLevelType w:val="hybridMultilevel"/>
    <w:tmpl w:val="E512A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F726D0"/>
    <w:multiLevelType w:val="hybridMultilevel"/>
    <w:tmpl w:val="57689334"/>
    <w:lvl w:ilvl="0" w:tplc="56C8BB8A">
      <w:start w:val="1"/>
      <w:numFmt w:val="decimal"/>
      <w:lvlText w:val="%1."/>
      <w:lvlJc w:val="left"/>
      <w:pPr>
        <w:ind w:left="1395" w:hanging="855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B843DEB"/>
    <w:multiLevelType w:val="hybridMultilevel"/>
    <w:tmpl w:val="BC70B71A"/>
    <w:lvl w:ilvl="0" w:tplc="799E4942">
      <w:start w:val="1"/>
      <w:numFmt w:val="decimal"/>
      <w:lvlText w:val="%1."/>
      <w:lvlJc w:val="left"/>
      <w:pPr>
        <w:ind w:left="84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>
    <w:nsid w:val="1FEF3ED3"/>
    <w:multiLevelType w:val="hybridMultilevel"/>
    <w:tmpl w:val="CA4C56AC"/>
    <w:lvl w:ilvl="0" w:tplc="5DD631F0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AA7A3C"/>
    <w:multiLevelType w:val="hybridMultilevel"/>
    <w:tmpl w:val="E95637B6"/>
    <w:lvl w:ilvl="0" w:tplc="82D2515E">
      <w:start w:val="1"/>
      <w:numFmt w:val="decimal"/>
      <w:lvlText w:val="%1."/>
      <w:lvlJc w:val="left"/>
      <w:pPr>
        <w:ind w:left="130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3D506AD4"/>
    <w:multiLevelType w:val="hybridMultilevel"/>
    <w:tmpl w:val="8BA82E7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7950DC"/>
    <w:multiLevelType w:val="hybridMultilevel"/>
    <w:tmpl w:val="C99E5A36"/>
    <w:lvl w:ilvl="0" w:tplc="E1120B38">
      <w:start w:val="1"/>
      <w:numFmt w:val="decimal"/>
      <w:lvlText w:val="%1."/>
      <w:lvlJc w:val="left"/>
      <w:pPr>
        <w:ind w:left="1320" w:hanging="78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49563908"/>
    <w:multiLevelType w:val="hybridMultilevel"/>
    <w:tmpl w:val="00D2B2C0"/>
    <w:lvl w:ilvl="0" w:tplc="D08AFB0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58130FDC"/>
    <w:multiLevelType w:val="hybridMultilevel"/>
    <w:tmpl w:val="FF4474F0"/>
    <w:lvl w:ilvl="0" w:tplc="EEC0BCAE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0">
    <w:nsid w:val="58657124"/>
    <w:multiLevelType w:val="hybridMultilevel"/>
    <w:tmpl w:val="4018535C"/>
    <w:lvl w:ilvl="0" w:tplc="5AC81FB8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1">
    <w:nsid w:val="643B0A53"/>
    <w:multiLevelType w:val="hybridMultilevel"/>
    <w:tmpl w:val="2DB6EF04"/>
    <w:lvl w:ilvl="0" w:tplc="012657F6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6EEA4702"/>
    <w:multiLevelType w:val="hybridMultilevel"/>
    <w:tmpl w:val="27820BFE"/>
    <w:lvl w:ilvl="0" w:tplc="5A0635EA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210AEB"/>
    <w:multiLevelType w:val="hybridMultilevel"/>
    <w:tmpl w:val="F5741A0A"/>
    <w:lvl w:ilvl="0" w:tplc="561CE4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BE77BB"/>
    <w:multiLevelType w:val="hybridMultilevel"/>
    <w:tmpl w:val="410E1F8A"/>
    <w:lvl w:ilvl="0" w:tplc="36DC0716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num w:numId="1">
    <w:abstractNumId w:val="5"/>
  </w:num>
  <w:num w:numId="2">
    <w:abstractNumId w:val="9"/>
  </w:num>
  <w:num w:numId="3">
    <w:abstractNumId w:val="14"/>
  </w:num>
  <w:num w:numId="4">
    <w:abstractNumId w:val="11"/>
  </w:num>
  <w:num w:numId="5">
    <w:abstractNumId w:val="7"/>
  </w:num>
  <w:num w:numId="6">
    <w:abstractNumId w:val="10"/>
  </w:num>
  <w:num w:numId="7">
    <w:abstractNumId w:val="1"/>
  </w:num>
  <w:num w:numId="8">
    <w:abstractNumId w:val="8"/>
  </w:num>
  <w:num w:numId="9">
    <w:abstractNumId w:val="13"/>
  </w:num>
  <w:num w:numId="10">
    <w:abstractNumId w:val="0"/>
  </w:num>
  <w:num w:numId="11">
    <w:abstractNumId w:val="12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2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6642E"/>
    <w:rsid w:val="00027884"/>
    <w:rsid w:val="00036185"/>
    <w:rsid w:val="000A1071"/>
    <w:rsid w:val="00120FC1"/>
    <w:rsid w:val="00154366"/>
    <w:rsid w:val="001A7F1A"/>
    <w:rsid w:val="001D3313"/>
    <w:rsid w:val="00212C18"/>
    <w:rsid w:val="0021545A"/>
    <w:rsid w:val="00226477"/>
    <w:rsid w:val="002543BC"/>
    <w:rsid w:val="00296DB5"/>
    <w:rsid w:val="002F199A"/>
    <w:rsid w:val="003F45CE"/>
    <w:rsid w:val="00433C6B"/>
    <w:rsid w:val="00445808"/>
    <w:rsid w:val="00476E0B"/>
    <w:rsid w:val="00477DF3"/>
    <w:rsid w:val="004A6952"/>
    <w:rsid w:val="00526E6C"/>
    <w:rsid w:val="00532F85"/>
    <w:rsid w:val="005A0007"/>
    <w:rsid w:val="005F6449"/>
    <w:rsid w:val="006174EE"/>
    <w:rsid w:val="00686C4B"/>
    <w:rsid w:val="0076642E"/>
    <w:rsid w:val="00775FD7"/>
    <w:rsid w:val="007A4E72"/>
    <w:rsid w:val="007D7808"/>
    <w:rsid w:val="007F1289"/>
    <w:rsid w:val="008348DC"/>
    <w:rsid w:val="00890AD6"/>
    <w:rsid w:val="009A6882"/>
    <w:rsid w:val="00A4626E"/>
    <w:rsid w:val="00A84F2D"/>
    <w:rsid w:val="00A87511"/>
    <w:rsid w:val="00AD475C"/>
    <w:rsid w:val="00B34D0D"/>
    <w:rsid w:val="00B535DE"/>
    <w:rsid w:val="00C51F4A"/>
    <w:rsid w:val="00C84D6B"/>
    <w:rsid w:val="00C95E58"/>
    <w:rsid w:val="00D20468"/>
    <w:rsid w:val="00DA78F9"/>
    <w:rsid w:val="00EA0D8B"/>
    <w:rsid w:val="00EC6197"/>
    <w:rsid w:val="00ED2781"/>
    <w:rsid w:val="00F05D7B"/>
    <w:rsid w:val="00FC5712"/>
    <w:rsid w:val="00FE496E"/>
    <w:rsid w:val="00FF3D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D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2C18"/>
    <w:pPr>
      <w:ind w:left="720"/>
      <w:contextualSpacing/>
    </w:pPr>
  </w:style>
  <w:style w:type="paragraph" w:styleId="HTML">
    <w:name w:val="HTML Preformatted"/>
    <w:basedOn w:val="a"/>
    <w:link w:val="HTML0"/>
    <w:semiHidden/>
    <w:unhideWhenUsed/>
    <w:rsid w:val="00C51F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C51F4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C571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571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D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3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3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7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543</TotalTime>
  <Pages>9</Pages>
  <Words>2774</Words>
  <Characters>15813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cp:lastPrinted>2021-08-17T04:15:00Z</cp:lastPrinted>
  <dcterms:created xsi:type="dcterms:W3CDTF">2012-05-24T05:32:00Z</dcterms:created>
  <dcterms:modified xsi:type="dcterms:W3CDTF">2021-08-18T11:09:00Z</dcterms:modified>
</cp:coreProperties>
</file>