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3" w:rsidRPr="00C40DE0" w:rsidRDefault="00FF4E70" w:rsidP="00C40DE0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герб чб2" style="width:59.25pt;height:70.5pt;visibility:visible">
            <v:imagedata r:id="rId8" o:title="" gain="2147483647f" blacklevel="-24904f" grayscale="t" bilevel="t"/>
          </v:shape>
        </w:pict>
      </w:r>
    </w:p>
    <w:p w:rsidR="00E16CF3" w:rsidRPr="00C40DE0" w:rsidRDefault="00E16CF3" w:rsidP="00C40DE0">
      <w:pPr>
        <w:overflowPunct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C40DE0">
        <w:rPr>
          <w:b/>
          <w:bCs/>
          <w:color w:val="000000"/>
          <w:sz w:val="40"/>
          <w:szCs w:val="40"/>
        </w:rPr>
        <w:t>ПОСТАНОВЛЕНИЕ</w:t>
      </w:r>
    </w:p>
    <w:p w:rsidR="00E16CF3" w:rsidRPr="00C40DE0" w:rsidRDefault="00E16CF3" w:rsidP="00C40DE0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E16CF3" w:rsidRPr="00C40DE0" w:rsidRDefault="00E16CF3" w:rsidP="00C40DE0">
      <w:pPr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0DE0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C40DE0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E16CF3" w:rsidRPr="00C40DE0" w:rsidRDefault="00E16CF3" w:rsidP="00C40DE0">
      <w:pPr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0DE0">
        <w:rPr>
          <w:b/>
          <w:bCs/>
          <w:color w:val="000000"/>
          <w:sz w:val="28"/>
          <w:szCs w:val="28"/>
        </w:rPr>
        <w:t>АСТРАХАНСКОЙ ОБЛАСТИ»</w:t>
      </w:r>
    </w:p>
    <w:p w:rsidR="00E16CF3" w:rsidRDefault="00FF4E70" w:rsidP="00D92C07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noProof/>
        </w:rPr>
        <w:t xml:space="preserve"> </w:t>
      </w:r>
    </w:p>
    <w:p w:rsidR="00E16CF3" w:rsidRPr="00E72FDB" w:rsidRDefault="00E16CF3" w:rsidP="00D92C07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p w:rsidR="00E16CF3" w:rsidRPr="002C58E4" w:rsidRDefault="00E16CF3" w:rsidP="00D92C07">
      <w:pPr>
        <w:rPr>
          <w:sz w:val="28"/>
          <w:szCs w:val="28"/>
          <w:u w:val="single"/>
        </w:rPr>
      </w:pPr>
      <w:r w:rsidRPr="002C58E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09</w:t>
      </w:r>
      <w:r w:rsidRPr="002C58E4">
        <w:rPr>
          <w:sz w:val="28"/>
          <w:szCs w:val="28"/>
          <w:u w:val="single"/>
        </w:rPr>
        <w:t>.03.2023  №</w:t>
      </w:r>
      <w:r>
        <w:rPr>
          <w:sz w:val="28"/>
          <w:szCs w:val="28"/>
          <w:u w:val="single"/>
        </w:rPr>
        <w:t xml:space="preserve"> 68</w:t>
      </w:r>
      <w:r w:rsidRPr="002C58E4">
        <w:rPr>
          <w:sz w:val="28"/>
          <w:szCs w:val="28"/>
          <w:u w:val="single"/>
        </w:rPr>
        <w:t xml:space="preserve"> </w:t>
      </w:r>
    </w:p>
    <w:p w:rsidR="00E16CF3" w:rsidRDefault="00E16CF3" w:rsidP="00D92C07">
      <w:pPr>
        <w:rPr>
          <w:sz w:val="28"/>
          <w:szCs w:val="28"/>
        </w:rPr>
      </w:pPr>
      <w:r w:rsidRPr="002C58E4">
        <w:rPr>
          <w:sz w:val="28"/>
          <w:szCs w:val="28"/>
        </w:rPr>
        <w:t xml:space="preserve">  с. Черный Яр</w:t>
      </w:r>
    </w:p>
    <w:p w:rsidR="00E16CF3" w:rsidRPr="002C58E4" w:rsidRDefault="00E16CF3" w:rsidP="00D92C07">
      <w:pPr>
        <w:rPr>
          <w:sz w:val="28"/>
          <w:szCs w:val="28"/>
        </w:rPr>
      </w:pPr>
    </w:p>
    <w:p w:rsidR="00E16CF3" w:rsidRPr="00D92C07" w:rsidRDefault="00E16CF3" w:rsidP="00D92C07">
      <w:pPr>
        <w:outlineLvl w:val="1"/>
        <w:rPr>
          <w:sz w:val="28"/>
          <w:szCs w:val="28"/>
        </w:rPr>
      </w:pPr>
      <w:r w:rsidRPr="00D92C07">
        <w:rPr>
          <w:sz w:val="28"/>
          <w:szCs w:val="28"/>
        </w:rPr>
        <w:t>О внесении изменений в состав комиссии</w:t>
      </w:r>
    </w:p>
    <w:p w:rsidR="00E16CF3" w:rsidRDefault="00E16CF3" w:rsidP="00D92C07">
      <w:pPr>
        <w:outlineLvl w:val="1"/>
        <w:rPr>
          <w:sz w:val="28"/>
          <w:szCs w:val="28"/>
        </w:rPr>
      </w:pPr>
      <w:r w:rsidRPr="00D92C07">
        <w:rPr>
          <w:sz w:val="28"/>
          <w:szCs w:val="28"/>
        </w:rPr>
        <w:t>по повышению устойчивости функционирования</w:t>
      </w:r>
    </w:p>
    <w:p w:rsidR="00E16CF3" w:rsidRDefault="00E16CF3" w:rsidP="00D92C07">
      <w:pPr>
        <w:outlineLvl w:val="1"/>
        <w:rPr>
          <w:sz w:val="28"/>
          <w:szCs w:val="28"/>
        </w:rPr>
      </w:pPr>
      <w:r w:rsidRPr="00D92C0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военное время </w:t>
      </w:r>
      <w:r w:rsidRPr="00D92C07">
        <w:rPr>
          <w:sz w:val="28"/>
          <w:szCs w:val="28"/>
        </w:rPr>
        <w:t xml:space="preserve"> в чрезвычайных</w:t>
      </w:r>
    </w:p>
    <w:p w:rsidR="00E16CF3" w:rsidRDefault="00E16CF3" w:rsidP="00D92C07">
      <w:pPr>
        <w:outlineLvl w:val="1"/>
        <w:rPr>
          <w:sz w:val="28"/>
          <w:szCs w:val="28"/>
        </w:rPr>
      </w:pPr>
      <w:proofErr w:type="gramStart"/>
      <w:r w:rsidRPr="00D92C07">
        <w:rPr>
          <w:sz w:val="28"/>
          <w:szCs w:val="28"/>
        </w:rPr>
        <w:t>ситуациях</w:t>
      </w:r>
      <w:proofErr w:type="gramEnd"/>
      <w:r w:rsidRPr="00D92C0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D92C07">
        <w:rPr>
          <w:sz w:val="28"/>
          <w:szCs w:val="28"/>
        </w:rPr>
        <w:t xml:space="preserve">МО «Черноярский </w:t>
      </w:r>
    </w:p>
    <w:p w:rsidR="00E16CF3" w:rsidRPr="00D92C07" w:rsidRDefault="00E16CF3" w:rsidP="00D92C07">
      <w:pPr>
        <w:outlineLvl w:val="1"/>
        <w:rPr>
          <w:sz w:val="28"/>
          <w:szCs w:val="28"/>
        </w:rPr>
      </w:pPr>
      <w:r w:rsidRPr="00D92C07">
        <w:rPr>
          <w:sz w:val="28"/>
          <w:szCs w:val="28"/>
        </w:rPr>
        <w:t>муниципальный район Астраханской области</w:t>
      </w:r>
    </w:p>
    <w:p w:rsidR="00E16CF3" w:rsidRPr="002C58E4" w:rsidRDefault="00E16CF3" w:rsidP="00D92C07">
      <w:pPr>
        <w:spacing w:line="450" w:lineRule="atLeast"/>
        <w:outlineLvl w:val="1"/>
        <w:rPr>
          <w:color w:val="444444"/>
          <w:sz w:val="28"/>
          <w:szCs w:val="28"/>
        </w:rPr>
      </w:pPr>
    </w:p>
    <w:p w:rsidR="00E16CF3" w:rsidRDefault="00E16CF3" w:rsidP="00D92C07">
      <w:pPr>
        <w:shd w:val="clear" w:color="auto" w:fill="FFFFFF"/>
        <w:ind w:left="637"/>
        <w:jc w:val="both"/>
        <w:rPr>
          <w:sz w:val="28"/>
          <w:szCs w:val="28"/>
        </w:rPr>
      </w:pPr>
      <w:r w:rsidRPr="003A1E0C">
        <w:rPr>
          <w:sz w:val="28"/>
          <w:szCs w:val="28"/>
        </w:rPr>
        <w:t xml:space="preserve"> В связи с кадровыми изменениями администрация </w:t>
      </w:r>
      <w:proofErr w:type="gramStart"/>
      <w:r w:rsidRPr="003A1E0C">
        <w:rPr>
          <w:sz w:val="28"/>
          <w:szCs w:val="28"/>
        </w:rPr>
        <w:t>муниципального</w:t>
      </w:r>
      <w:proofErr w:type="gramEnd"/>
      <w:r w:rsidRPr="003A1E0C">
        <w:rPr>
          <w:sz w:val="28"/>
          <w:szCs w:val="28"/>
        </w:rPr>
        <w:t xml:space="preserve"> </w:t>
      </w:r>
    </w:p>
    <w:p w:rsidR="00E16CF3" w:rsidRDefault="00E16CF3" w:rsidP="00D92C07">
      <w:pPr>
        <w:shd w:val="clear" w:color="auto" w:fill="FFFFFF"/>
        <w:jc w:val="both"/>
        <w:rPr>
          <w:sz w:val="28"/>
          <w:szCs w:val="28"/>
        </w:rPr>
      </w:pPr>
      <w:r w:rsidRPr="003A1E0C">
        <w:rPr>
          <w:sz w:val="28"/>
          <w:szCs w:val="28"/>
        </w:rPr>
        <w:t>образования «Черноярский муниципальный район Астраханской области» ПОСТАНОВЛЯЕТ:</w:t>
      </w:r>
    </w:p>
    <w:p w:rsidR="00E16CF3" w:rsidRPr="003A1E0C" w:rsidRDefault="00E16CF3" w:rsidP="00D92C07">
      <w:pPr>
        <w:shd w:val="clear" w:color="auto" w:fill="FFFFFF"/>
        <w:jc w:val="both"/>
        <w:rPr>
          <w:sz w:val="28"/>
          <w:szCs w:val="28"/>
        </w:rPr>
      </w:pPr>
    </w:p>
    <w:p w:rsidR="00E16CF3" w:rsidRPr="00F06EEB" w:rsidRDefault="00E16CF3" w:rsidP="00D92C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EEB">
        <w:rPr>
          <w:sz w:val="28"/>
          <w:szCs w:val="28"/>
        </w:rPr>
        <w:t>1.Внести изменения в состав комиссии по повышению устойчивости функционирования организаций в военное время и в чрезвычайных ситуациях на территории МО «Черноярский муниципальный район Астраханской области», утвержденный постановлением администрации МО «Черноярский район» от 10.11.2022 № 261, утвердив ее в новом составе:</w:t>
      </w:r>
    </w:p>
    <w:p w:rsidR="00E16CF3" w:rsidRDefault="00E16CF3" w:rsidP="00D92C07">
      <w:pPr>
        <w:shd w:val="clear" w:color="auto" w:fill="FFFFFF"/>
        <w:jc w:val="both"/>
        <w:rPr>
          <w:sz w:val="28"/>
          <w:szCs w:val="28"/>
        </w:rPr>
      </w:pPr>
      <w:r w:rsidRPr="00F06EEB">
        <w:rPr>
          <w:sz w:val="28"/>
          <w:szCs w:val="28"/>
        </w:rPr>
        <w:t> </w:t>
      </w:r>
    </w:p>
    <w:p w:rsidR="00E16CF3" w:rsidRPr="003A1E0C" w:rsidRDefault="00E16CF3" w:rsidP="00D92C07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5"/>
        <w:gridCol w:w="6747"/>
      </w:tblGrid>
      <w:tr w:rsidR="00E16CF3" w:rsidRPr="00E13394" w:rsidTr="00FF4E70">
        <w:trPr>
          <w:trHeight w:val="587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Никулин С.И.</w:t>
            </w:r>
          </w:p>
        </w:tc>
        <w:tc>
          <w:tcPr>
            <w:tcW w:w="6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Глава администрации МО «Черноярский муниципальный район Астраханской области», председатель комиссии</w:t>
            </w:r>
          </w:p>
        </w:tc>
      </w:tr>
      <w:tr w:rsidR="00E16CF3" w:rsidRPr="00E13394" w:rsidTr="00FF4E70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Мешков М.А.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Первый заместитель главы администрации МО «Черноярский муниципальный район Астраханской области», заместитель председателя комиссии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Степовой</w:t>
            </w:r>
            <w:proofErr w:type="spellEnd"/>
            <w:r w:rsidRPr="00F06EEB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отдела по делам гражданской обороны и чрезвычайных ситуаций, мобилизационной подготовки  администрации МО «Черноярский район», секретарь комиссии</w:t>
            </w:r>
          </w:p>
        </w:tc>
      </w:tr>
      <w:tr w:rsidR="00E16CF3" w:rsidRPr="00E13394" w:rsidTr="00FF4E70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Default="00E16CF3" w:rsidP="00E1191B">
            <w:pPr>
              <w:spacing w:before="24"/>
              <w:jc w:val="center"/>
              <w:rPr>
                <w:sz w:val="28"/>
                <w:szCs w:val="28"/>
              </w:rPr>
            </w:pPr>
          </w:p>
          <w:p w:rsidR="00E16CF3" w:rsidRDefault="00E16CF3" w:rsidP="00E1191B">
            <w:pPr>
              <w:spacing w:befor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Буданова Т.А.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Советник главы по социальным вопросам администрации муниципального образования «Черноярский муниципальный район Астраханской области» 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D92C07">
            <w:pPr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Безручкин</w:t>
            </w:r>
            <w:proofErr w:type="spellEnd"/>
            <w:r w:rsidRPr="00F06EEB">
              <w:rPr>
                <w:sz w:val="28"/>
                <w:szCs w:val="28"/>
              </w:rPr>
              <w:t xml:space="preserve"> Н. Б.</w:t>
            </w:r>
          </w:p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FF4E70" w:rsidP="00FF4E70">
            <w:pPr>
              <w:spacing w:before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E16CF3" w:rsidRPr="00F06EE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16CF3" w:rsidRPr="00F06EEB">
              <w:rPr>
                <w:sz w:val="28"/>
                <w:szCs w:val="28"/>
              </w:rPr>
              <w:t xml:space="preserve"> Черноярского района электрических сетей филиал ПАО «</w:t>
            </w:r>
            <w:proofErr w:type="spellStart"/>
            <w:r w:rsidR="00E16CF3" w:rsidRPr="00F06EEB">
              <w:rPr>
                <w:sz w:val="28"/>
                <w:szCs w:val="28"/>
              </w:rPr>
              <w:t>Россети</w:t>
            </w:r>
            <w:proofErr w:type="spellEnd"/>
            <w:r w:rsidR="00E16CF3" w:rsidRPr="00F06EEB">
              <w:rPr>
                <w:sz w:val="28"/>
                <w:szCs w:val="28"/>
              </w:rPr>
              <w:t xml:space="preserve"> Юга»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Борисов А.В.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Представитель главы администрации МО «Черноярский район» с. Зубовка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Бульдин</w:t>
            </w:r>
            <w:proofErr w:type="spellEnd"/>
            <w:r w:rsidRPr="00F06EEB">
              <w:rPr>
                <w:sz w:val="28"/>
                <w:szCs w:val="28"/>
              </w:rPr>
              <w:t xml:space="preserve"> С.А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Директор МБУК «Центр культуры и библиотечного обслуживания Черноярского района</w:t>
            </w:r>
            <w:r w:rsidR="00FF4E70">
              <w:rPr>
                <w:sz w:val="28"/>
                <w:szCs w:val="28"/>
              </w:rPr>
              <w:t>»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060971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Воловиков А.А.</w:t>
            </w:r>
          </w:p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Черноярского линейно-технического цеха Астраханского филиала ПАО «Ростелеком»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Голованев</w:t>
            </w:r>
            <w:proofErr w:type="spellEnd"/>
            <w:r w:rsidRPr="00F06EE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Помощник главы администрации МО «Черноярский муниципальный район Астраханской области» с. Солодники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Доброскокин</w:t>
            </w:r>
            <w:proofErr w:type="spellEnd"/>
            <w:r w:rsidRPr="00F06EE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администрации МО </w:t>
            </w:r>
            <w:r w:rsidRPr="00F06EEB">
              <w:rPr>
                <w:sz w:val="28"/>
                <w:szCs w:val="28"/>
              </w:rPr>
              <w:t xml:space="preserve">«Черноярский муниципальный район Астраханской области» с. Соленое Займище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Кузнецов М.А.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Главный врач ГБУЗ АО «Черноярская РБ» старший отраслевой группы медицинской защиты населения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Ковалева О.Н.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Помощник главы администрации МО «Черноярский муниципальный район Астраханской области» </w:t>
            </w:r>
            <w:proofErr w:type="gramStart"/>
            <w:r w:rsidRPr="00F06EEB">
              <w:rPr>
                <w:sz w:val="28"/>
                <w:szCs w:val="28"/>
              </w:rPr>
              <w:t>с</w:t>
            </w:r>
            <w:proofErr w:type="gramEnd"/>
            <w:r w:rsidRPr="00F06EEB">
              <w:rPr>
                <w:sz w:val="28"/>
                <w:szCs w:val="28"/>
              </w:rPr>
              <w:t xml:space="preserve">. Вязовка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Лавелин</w:t>
            </w:r>
            <w:proofErr w:type="spellEnd"/>
            <w:r w:rsidRPr="00F06EE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РЭС АО «Газпром газораспределение Астрахань»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Леонтьев Е.А.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Заместитель главного врача </w:t>
            </w:r>
            <w:proofErr w:type="spellStart"/>
            <w:r w:rsidRPr="00F06EEB">
              <w:rPr>
                <w:sz w:val="28"/>
                <w:szCs w:val="28"/>
              </w:rPr>
              <w:t>Роспотребнадзора</w:t>
            </w:r>
            <w:proofErr w:type="spellEnd"/>
            <w:r w:rsidRPr="00F06EEB">
              <w:rPr>
                <w:sz w:val="28"/>
                <w:szCs w:val="28"/>
              </w:rPr>
              <w:t xml:space="preserve"> по </w:t>
            </w:r>
            <w:proofErr w:type="spellStart"/>
            <w:r w:rsidRPr="00F06EEB">
              <w:rPr>
                <w:sz w:val="28"/>
                <w:szCs w:val="28"/>
              </w:rPr>
              <w:t>Енотаевск</w:t>
            </w:r>
            <w:r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Наримановскому</w:t>
            </w:r>
            <w:proofErr w:type="spellEnd"/>
            <w:r>
              <w:rPr>
                <w:sz w:val="28"/>
                <w:szCs w:val="28"/>
              </w:rPr>
              <w:t xml:space="preserve"> и Черноярск</w:t>
            </w:r>
            <w:r w:rsidRPr="00F06EEB">
              <w:rPr>
                <w:sz w:val="28"/>
                <w:szCs w:val="28"/>
              </w:rPr>
              <w:t>ому районам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Митрофанов А.А.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Председатель Черноярского </w:t>
            </w:r>
            <w:proofErr w:type="spellStart"/>
            <w:r w:rsidRPr="00F06EEB">
              <w:rPr>
                <w:sz w:val="28"/>
                <w:szCs w:val="28"/>
              </w:rPr>
              <w:t>райпотребсоюза</w:t>
            </w:r>
            <w:proofErr w:type="spellEnd"/>
            <w:r w:rsidRPr="00F06EEB">
              <w:rPr>
                <w:sz w:val="28"/>
                <w:szCs w:val="28"/>
              </w:rPr>
              <w:t>, старший отраслевой группы питания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Павлов А.В.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Директор МБУ «Старт»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Глава администрации МО «Сельское поселение Черноярский сельсовет Черноярского муниципального района Астраханской области»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Пугачев И.Е.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A47253">
              <w:rPr>
                <w:sz w:val="28"/>
                <w:szCs w:val="28"/>
              </w:rPr>
              <w:t>Директор ГАУ АО «Черноярский лесхоз» (по согласованию).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lastRenderedPageBreak/>
              <w:t>Резников Ф.Н.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Участковый лесничий Правобережного лесничества ГКУ АО «</w:t>
            </w:r>
            <w:proofErr w:type="spellStart"/>
            <w:r w:rsidRPr="00F06EEB">
              <w:rPr>
                <w:sz w:val="28"/>
                <w:szCs w:val="28"/>
              </w:rPr>
              <w:t>Астраханьлес</w:t>
            </w:r>
            <w:proofErr w:type="spellEnd"/>
            <w:r w:rsidRPr="00F06EEB">
              <w:rPr>
                <w:sz w:val="28"/>
                <w:szCs w:val="28"/>
              </w:rPr>
              <w:t>» (по согласованию)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Решетников А.А.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Помощник главы администрации МО «Черноярский  муниципальный район Астраханской обл</w:t>
            </w:r>
            <w:r w:rsidR="00FF4E70">
              <w:rPr>
                <w:sz w:val="28"/>
                <w:szCs w:val="28"/>
              </w:rPr>
              <w:t xml:space="preserve">асти» с. Поды </w:t>
            </w:r>
          </w:p>
        </w:tc>
      </w:tr>
      <w:tr w:rsidR="00E16CF3" w:rsidRPr="00E13394" w:rsidTr="00FF4E70"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Сергеев А.И.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Директор МУП «Каменноярское коммунальное хозяйство» </w:t>
            </w:r>
          </w:p>
        </w:tc>
      </w:tr>
      <w:tr w:rsidR="00E16CF3" w:rsidRPr="00E13394" w:rsidTr="00FF4E70">
        <w:trPr>
          <w:trHeight w:val="88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Смыков В.В.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4E7697" w:rsidRDefault="00E16CF3" w:rsidP="00C24CDB">
            <w:pPr>
              <w:spacing w:before="24"/>
              <w:rPr>
                <w:sz w:val="28"/>
                <w:szCs w:val="28"/>
              </w:rPr>
            </w:pPr>
            <w:r w:rsidRPr="004E7697">
              <w:rPr>
                <w:sz w:val="28"/>
                <w:szCs w:val="28"/>
              </w:rPr>
              <w:t xml:space="preserve">Начальник отдела ЖКХ, транспорта и газификации администрации МО «Черноярский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4E769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Астраханской области</w:t>
            </w:r>
            <w:r w:rsidRPr="004E7697">
              <w:rPr>
                <w:sz w:val="28"/>
                <w:szCs w:val="28"/>
              </w:rPr>
              <w:t>»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Степанищев В.М.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Черноярского филиала ФГБУ «Управление «</w:t>
            </w:r>
            <w:proofErr w:type="spellStart"/>
            <w:r w:rsidRPr="00F06EEB">
              <w:rPr>
                <w:sz w:val="28"/>
                <w:szCs w:val="28"/>
              </w:rPr>
              <w:t>Астраханмеливодхоз</w:t>
            </w:r>
            <w:proofErr w:type="spellEnd"/>
            <w:r w:rsidRPr="00F06EEB">
              <w:rPr>
                <w:sz w:val="28"/>
                <w:szCs w:val="28"/>
              </w:rPr>
              <w:t>» (по согласованию)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Степанищева Л.В.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Заместитель главы администрации района, начальник финансового управления  МО «Черноярский муниципальный район Астраханской области»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Степовой</w:t>
            </w:r>
            <w:proofErr w:type="spellEnd"/>
            <w:r w:rsidRPr="00F06EEB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Черноярской ветстанции по борьбе с болезнями животных (по согласованию)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Сухарев М.В.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Генеральный директор ООО «Черноярское ДРСП»  (по согласованию)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Филимонов И.М.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Руководитель отдела «Россельхозцентр» по Черноярскому району (по согласованию)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Чернов Е.П.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Помощник главы администрации МО «Черноярский муниципальный район Астраханской области» </w:t>
            </w:r>
            <w:proofErr w:type="gramStart"/>
            <w:r w:rsidRPr="00F06EEB">
              <w:rPr>
                <w:sz w:val="28"/>
                <w:szCs w:val="28"/>
              </w:rPr>
              <w:t>с</w:t>
            </w:r>
            <w:proofErr w:type="gramEnd"/>
            <w:r w:rsidRPr="00F06EEB">
              <w:rPr>
                <w:sz w:val="28"/>
                <w:szCs w:val="28"/>
              </w:rPr>
              <w:t xml:space="preserve">. Старица, с. Ступино 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proofErr w:type="spellStart"/>
            <w:r w:rsidRPr="00F06EEB">
              <w:rPr>
                <w:sz w:val="28"/>
                <w:szCs w:val="28"/>
              </w:rPr>
              <w:t>Чернышов</w:t>
            </w:r>
            <w:proofErr w:type="spellEnd"/>
            <w:r w:rsidRPr="00F06EE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ОМВД России по Черноярскому району (по согласованию)</w:t>
            </w:r>
          </w:p>
        </w:tc>
      </w:tr>
      <w:tr w:rsidR="00E16CF3" w:rsidRPr="00E13394" w:rsidTr="00FF4E70">
        <w:trPr>
          <w:trHeight w:val="58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Шевченко Е.В.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Глава администрации МО «Сельское поселение село Ушаковка Черноярского муниципального района Астраханской области»</w:t>
            </w:r>
          </w:p>
        </w:tc>
      </w:tr>
      <w:tr w:rsidR="00E16CF3" w:rsidRPr="00E13394" w:rsidTr="00FF4E70">
        <w:trPr>
          <w:trHeight w:val="53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B56744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Шишкин П.В.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FF4E70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 xml:space="preserve">Представитель главы администрации МО «Черноярский муниципальный район Астраханской области» с. Каменный Яр </w:t>
            </w:r>
          </w:p>
        </w:tc>
      </w:tr>
      <w:tr w:rsidR="00E16CF3" w:rsidRPr="00E13394" w:rsidTr="00FF4E70">
        <w:trPr>
          <w:trHeight w:val="59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Шутова Е.В.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Директор ГКУ АО «Центр социальной поддержки населения Черноярского района» (по согласованию)</w:t>
            </w:r>
          </w:p>
        </w:tc>
      </w:tr>
      <w:tr w:rsidR="00E16CF3" w:rsidRPr="00E13394" w:rsidTr="00FF4E70">
        <w:trPr>
          <w:trHeight w:val="93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jc w:val="both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Якунин А.М.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F3" w:rsidRPr="00F06EEB" w:rsidRDefault="00E16CF3" w:rsidP="00C24CDB">
            <w:pPr>
              <w:spacing w:before="24"/>
              <w:rPr>
                <w:sz w:val="28"/>
                <w:szCs w:val="28"/>
              </w:rPr>
            </w:pPr>
            <w:r w:rsidRPr="00F06EEB">
              <w:rPr>
                <w:sz w:val="28"/>
                <w:szCs w:val="28"/>
              </w:rPr>
              <w:t>Начальник 6 пожарно-спасательного отряда ФПС ГПС МЧС России по Астраханской области (по согласованию)</w:t>
            </w:r>
          </w:p>
        </w:tc>
      </w:tr>
    </w:tbl>
    <w:p w:rsidR="00E16CF3" w:rsidRPr="00A04462" w:rsidRDefault="00FF4E70" w:rsidP="00D92C07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E16CF3" w:rsidRPr="00A04462">
        <w:rPr>
          <w:color w:val="000000"/>
          <w:sz w:val="28"/>
          <w:szCs w:val="28"/>
        </w:rPr>
        <w:t>.Начальнику организационного отдела администрации МО «Черноярский муниципальный район Астраханской области» (Сурикова О.В.) разме</w:t>
      </w:r>
      <w:r w:rsidR="00E16CF3">
        <w:rPr>
          <w:color w:val="000000"/>
          <w:sz w:val="28"/>
          <w:szCs w:val="28"/>
        </w:rPr>
        <w:t>стить настоящее постановление</w:t>
      </w:r>
      <w:r w:rsidR="00E16CF3" w:rsidRPr="00A04462">
        <w:rPr>
          <w:color w:val="000000"/>
          <w:sz w:val="28"/>
          <w:szCs w:val="28"/>
        </w:rPr>
        <w:t xml:space="preserve"> на официальном сайте администрации МО «Черноярский муниципальный район Астраханской области».</w:t>
      </w:r>
    </w:p>
    <w:p w:rsidR="00E16CF3" w:rsidRPr="00E1191B" w:rsidRDefault="00E16CF3" w:rsidP="00D92C07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A04462">
        <w:rPr>
          <w:color w:val="000000"/>
          <w:sz w:val="28"/>
          <w:szCs w:val="28"/>
        </w:rPr>
        <w:t xml:space="preserve">. Контроль за исполнением настоящего </w:t>
      </w:r>
      <w:r w:rsidR="00FF4E70">
        <w:rPr>
          <w:color w:val="000000"/>
          <w:sz w:val="28"/>
          <w:szCs w:val="28"/>
        </w:rPr>
        <w:t>постановления</w:t>
      </w:r>
      <w:r w:rsidRPr="00A04462">
        <w:rPr>
          <w:color w:val="000000"/>
          <w:sz w:val="28"/>
          <w:szCs w:val="28"/>
        </w:rPr>
        <w:t xml:space="preserve"> возложить на  </w:t>
      </w:r>
      <w:r>
        <w:rPr>
          <w:color w:val="000000"/>
          <w:sz w:val="28"/>
          <w:szCs w:val="28"/>
        </w:rPr>
        <w:t xml:space="preserve">первого </w:t>
      </w:r>
      <w:r w:rsidRPr="00A04462">
        <w:rPr>
          <w:color w:val="000000"/>
          <w:sz w:val="28"/>
          <w:szCs w:val="28"/>
        </w:rPr>
        <w:t>замест</w:t>
      </w:r>
      <w:r>
        <w:rPr>
          <w:color w:val="000000"/>
          <w:sz w:val="28"/>
          <w:szCs w:val="28"/>
        </w:rPr>
        <w:t xml:space="preserve">ителя </w:t>
      </w:r>
      <w:r w:rsidR="00FF4E7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FF4E70">
        <w:rPr>
          <w:color w:val="000000"/>
          <w:sz w:val="28"/>
          <w:szCs w:val="28"/>
        </w:rPr>
        <w:t xml:space="preserve">администрации МО «Черноярский муниципальный </w:t>
      </w:r>
      <w:r>
        <w:rPr>
          <w:color w:val="000000"/>
          <w:sz w:val="28"/>
          <w:szCs w:val="28"/>
        </w:rPr>
        <w:t>район</w:t>
      </w:r>
      <w:r w:rsidR="00FF4E70">
        <w:rPr>
          <w:color w:val="000000"/>
          <w:sz w:val="28"/>
          <w:szCs w:val="28"/>
        </w:rPr>
        <w:t xml:space="preserve"> Астраханской области»</w:t>
      </w:r>
      <w:r>
        <w:rPr>
          <w:color w:val="000000"/>
          <w:sz w:val="28"/>
          <w:szCs w:val="28"/>
        </w:rPr>
        <w:t xml:space="preserve"> М.А. Мешкова.</w:t>
      </w:r>
    </w:p>
    <w:p w:rsidR="00E16CF3" w:rsidRPr="00E1191B" w:rsidRDefault="00E16CF3" w:rsidP="00D92C07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  <w:sz w:val="28"/>
          <w:szCs w:val="28"/>
        </w:rPr>
      </w:pPr>
    </w:p>
    <w:p w:rsidR="00E16CF3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Pr="00E1191B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Pr="00A04462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 w:rsidRPr="00A04462">
        <w:rPr>
          <w:color w:val="000000"/>
          <w:sz w:val="28"/>
          <w:szCs w:val="28"/>
        </w:rPr>
        <w:t>Глава района                                                                                      С.И. Никулин</w:t>
      </w:r>
    </w:p>
    <w:p w:rsidR="00E16CF3" w:rsidRPr="00A04462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Pr="00A04462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Default="00E16CF3" w:rsidP="00D92C07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E16CF3" w:rsidRDefault="00E16CF3" w:rsidP="00D92C07">
      <w:pPr>
        <w:ind w:left="851"/>
        <w:jc w:val="center"/>
      </w:pPr>
    </w:p>
    <w:p w:rsidR="00E16CF3" w:rsidRDefault="00E16CF3" w:rsidP="00D92C07">
      <w:pPr>
        <w:ind w:left="851"/>
        <w:jc w:val="center"/>
        <w:rPr>
          <w:rFonts w:ascii="Cambria" w:hAnsi="Cambria" w:cs="Cambria"/>
          <w:sz w:val="28"/>
          <w:szCs w:val="28"/>
        </w:rPr>
      </w:pPr>
    </w:p>
    <w:p w:rsidR="00E16CF3" w:rsidRPr="00810AFE" w:rsidRDefault="00E16CF3" w:rsidP="00044E36">
      <w:pPr>
        <w:jc w:val="center"/>
        <w:rPr>
          <w:sz w:val="24"/>
          <w:szCs w:val="24"/>
        </w:rPr>
      </w:pPr>
    </w:p>
    <w:sectPr w:rsidR="00E16CF3" w:rsidRPr="00810AFE" w:rsidSect="009F3D8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70" w:rsidRDefault="00FF4E70" w:rsidP="005416B7">
      <w:r>
        <w:separator/>
      </w:r>
    </w:p>
  </w:endnote>
  <w:endnote w:type="continuationSeparator" w:id="0">
    <w:p w:rsidR="00FF4E70" w:rsidRDefault="00FF4E70" w:rsidP="005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70" w:rsidRDefault="00FF4E70" w:rsidP="005416B7">
      <w:r>
        <w:separator/>
      </w:r>
    </w:p>
  </w:footnote>
  <w:footnote w:type="continuationSeparator" w:id="0">
    <w:p w:rsidR="00FF4E70" w:rsidRDefault="00FF4E70" w:rsidP="0054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B31BF"/>
    <w:multiLevelType w:val="hybridMultilevel"/>
    <w:tmpl w:val="2660AC64"/>
    <w:lvl w:ilvl="0" w:tplc="601805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D37BA7"/>
    <w:multiLevelType w:val="hybridMultilevel"/>
    <w:tmpl w:val="3A0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43D"/>
    <w:rsid w:val="00020743"/>
    <w:rsid w:val="0004004C"/>
    <w:rsid w:val="00044E36"/>
    <w:rsid w:val="000526D8"/>
    <w:rsid w:val="00060971"/>
    <w:rsid w:val="000B3E5C"/>
    <w:rsid w:val="001513A2"/>
    <w:rsid w:val="001536E0"/>
    <w:rsid w:val="00196CD0"/>
    <w:rsid w:val="001D37ED"/>
    <w:rsid w:val="00200176"/>
    <w:rsid w:val="00200DBF"/>
    <w:rsid w:val="00256CFE"/>
    <w:rsid w:val="002656A4"/>
    <w:rsid w:val="00275257"/>
    <w:rsid w:val="002B0696"/>
    <w:rsid w:val="002C58E4"/>
    <w:rsid w:val="002F73B7"/>
    <w:rsid w:val="00301679"/>
    <w:rsid w:val="00307034"/>
    <w:rsid w:val="00313721"/>
    <w:rsid w:val="003A1E0C"/>
    <w:rsid w:val="003A770C"/>
    <w:rsid w:val="003D0A7E"/>
    <w:rsid w:val="0043042A"/>
    <w:rsid w:val="00462AC0"/>
    <w:rsid w:val="004E7697"/>
    <w:rsid w:val="004F3E73"/>
    <w:rsid w:val="005416B7"/>
    <w:rsid w:val="005C638C"/>
    <w:rsid w:val="00637869"/>
    <w:rsid w:val="00652C9A"/>
    <w:rsid w:val="006A1D9A"/>
    <w:rsid w:val="006C75C0"/>
    <w:rsid w:val="006F7B7D"/>
    <w:rsid w:val="00712D1A"/>
    <w:rsid w:val="00744A59"/>
    <w:rsid w:val="007825B6"/>
    <w:rsid w:val="007D1FF2"/>
    <w:rsid w:val="00810AFE"/>
    <w:rsid w:val="00821878"/>
    <w:rsid w:val="00842C7C"/>
    <w:rsid w:val="0088268C"/>
    <w:rsid w:val="0089556C"/>
    <w:rsid w:val="008B2A82"/>
    <w:rsid w:val="008B4666"/>
    <w:rsid w:val="008D260D"/>
    <w:rsid w:val="00933532"/>
    <w:rsid w:val="00993F42"/>
    <w:rsid w:val="009B6A19"/>
    <w:rsid w:val="009C0787"/>
    <w:rsid w:val="009C58AB"/>
    <w:rsid w:val="009D20C3"/>
    <w:rsid w:val="009D4EFE"/>
    <w:rsid w:val="009F3D8B"/>
    <w:rsid w:val="00A04462"/>
    <w:rsid w:val="00A1645E"/>
    <w:rsid w:val="00A35D18"/>
    <w:rsid w:val="00A47253"/>
    <w:rsid w:val="00A61EAF"/>
    <w:rsid w:val="00A846E5"/>
    <w:rsid w:val="00AA64D6"/>
    <w:rsid w:val="00AC34A2"/>
    <w:rsid w:val="00B06A6A"/>
    <w:rsid w:val="00B5042B"/>
    <w:rsid w:val="00B56744"/>
    <w:rsid w:val="00BA11A2"/>
    <w:rsid w:val="00C01C22"/>
    <w:rsid w:val="00C24CDB"/>
    <w:rsid w:val="00C35F74"/>
    <w:rsid w:val="00C40DE0"/>
    <w:rsid w:val="00C46E86"/>
    <w:rsid w:val="00CB1BCD"/>
    <w:rsid w:val="00CC431F"/>
    <w:rsid w:val="00D81607"/>
    <w:rsid w:val="00D8343D"/>
    <w:rsid w:val="00D92C07"/>
    <w:rsid w:val="00DB5BF8"/>
    <w:rsid w:val="00DC2E45"/>
    <w:rsid w:val="00DC3998"/>
    <w:rsid w:val="00DF38A0"/>
    <w:rsid w:val="00E1191B"/>
    <w:rsid w:val="00E13394"/>
    <w:rsid w:val="00E16CF3"/>
    <w:rsid w:val="00E46BCD"/>
    <w:rsid w:val="00E72FDB"/>
    <w:rsid w:val="00E75585"/>
    <w:rsid w:val="00F06EEB"/>
    <w:rsid w:val="00F55B42"/>
    <w:rsid w:val="00F601DC"/>
    <w:rsid w:val="00F7534F"/>
    <w:rsid w:val="00FD646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1F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1F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7D1FF2"/>
    <w:rPr>
      <w:rFonts w:ascii="Calibri" w:hAnsi="Calibri" w:cs="Calibri"/>
    </w:rPr>
  </w:style>
  <w:style w:type="paragraph" w:styleId="a6">
    <w:name w:val="No Spacing"/>
    <w:basedOn w:val="a"/>
    <w:link w:val="a5"/>
    <w:uiPriority w:val="99"/>
    <w:qFormat/>
    <w:rsid w:val="007D1FF2"/>
    <w:pPr>
      <w:overflowPunct/>
      <w:autoSpaceDE/>
      <w:autoSpaceDN/>
      <w:adjustRightInd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rsid w:val="003A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770C"/>
    <w:rPr>
      <w:rFonts w:ascii="Tahom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99"/>
    <w:qFormat/>
    <w:rsid w:val="009D4EFE"/>
    <w:rPr>
      <w:smallCaps/>
      <w:color w:val="auto"/>
      <w:u w:val="single"/>
    </w:rPr>
  </w:style>
  <w:style w:type="paragraph" w:styleId="aa">
    <w:name w:val="header"/>
    <w:basedOn w:val="a"/>
    <w:link w:val="ab"/>
    <w:uiPriority w:val="99"/>
    <w:rsid w:val="00541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16B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41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16B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2B0696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D92C0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2C07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jc w:val="right"/>
    </w:pPr>
    <w:rPr>
      <w:rFonts w:eastAsia="Calibri"/>
      <w:noProof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ОргОтделЗ</cp:lastModifiedBy>
  <cp:revision>7</cp:revision>
  <cp:lastPrinted>2023-03-09T07:12:00Z</cp:lastPrinted>
  <dcterms:created xsi:type="dcterms:W3CDTF">2023-03-07T07:45:00Z</dcterms:created>
  <dcterms:modified xsi:type="dcterms:W3CDTF">2023-03-09T07:12:00Z</dcterms:modified>
</cp:coreProperties>
</file>