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94" w:type="dxa"/>
        <w:tblInd w:w="17" w:type="dxa"/>
        <w:tblCellMar>
          <w:top w:w="105" w:type="dxa"/>
          <w:left w:w="105" w:type="dxa"/>
          <w:bottom w:w="105" w:type="dxa"/>
          <w:right w:w="105" w:type="dxa"/>
        </w:tblCellMar>
        <w:tblLook w:val="04A0" w:firstRow="1" w:lastRow="0" w:firstColumn="1" w:lastColumn="0" w:noHBand="0" w:noVBand="1"/>
      </w:tblPr>
      <w:tblGrid>
        <w:gridCol w:w="10189"/>
        <w:gridCol w:w="6305"/>
      </w:tblGrid>
      <w:tr w:rsidR="00994DCB" w:rsidRPr="00994DCB" w:rsidTr="004A455F">
        <w:tc>
          <w:tcPr>
            <w:tcW w:w="10189" w:type="dxa"/>
            <w:tcBorders>
              <w:top w:val="nil"/>
              <w:left w:val="nil"/>
              <w:bottom w:val="nil"/>
              <w:right w:val="nil"/>
            </w:tcBorders>
            <w:tcMar>
              <w:top w:w="0" w:type="dxa"/>
              <w:left w:w="0" w:type="dxa"/>
              <w:bottom w:w="0" w:type="dxa"/>
              <w:right w:w="0" w:type="dxa"/>
            </w:tcMar>
            <w:hideMark/>
          </w:tcPr>
          <w:p w:rsidR="009D19F7" w:rsidRDefault="004A455F" w:rsidP="004A455F">
            <w:pPr>
              <w:jc w:val="center"/>
              <w:rPr>
                <w:rFonts w:eastAsia="Times New Roman" w:cs="Times New Roman"/>
                <w:noProof/>
                <w:sz w:val="20"/>
                <w:szCs w:val="20"/>
                <w:lang w:eastAsia="ru-RU"/>
              </w:rPr>
            </w:pPr>
            <w:r>
              <w:rPr>
                <w:rFonts w:eastAsia="Times New Roman" w:cs="Times New Roman"/>
                <w:color w:val="000000"/>
                <w:szCs w:val="28"/>
                <w:lang w:eastAsia="ru-RU"/>
              </w:rPr>
              <w:t xml:space="preserve"> </w:t>
            </w:r>
            <w:r w:rsidRPr="004A455F">
              <w:rPr>
                <w:rFonts w:ascii="Calibri" w:eastAsia="Times New Roman" w:hAnsi="Calibri" w:cs="Times New Roman"/>
                <w:sz w:val="22"/>
                <w:lang w:eastAsia="ru-RU" w:bidi="ru-RU"/>
              </w:rPr>
              <w:t xml:space="preserve"> </w:t>
            </w:r>
            <w:r w:rsidRPr="004A455F">
              <w:rPr>
                <w:rFonts w:eastAsia="Calibri" w:cs="Times New Roman"/>
                <w:b/>
                <w:szCs w:val="28"/>
                <w:lang w:eastAsia="ru-RU"/>
              </w:rPr>
              <w:t xml:space="preserve"> </w:t>
            </w:r>
            <w:r w:rsidRPr="004A455F">
              <w:rPr>
                <w:rFonts w:eastAsia="Times New Roman" w:cs="Times New Roman"/>
                <w:noProof/>
                <w:sz w:val="24"/>
                <w:szCs w:val="24"/>
                <w:lang w:eastAsia="ru-RU"/>
              </w:rPr>
              <w:t xml:space="preserve">  </w:t>
            </w:r>
            <w:r w:rsidRPr="004A455F">
              <w:rPr>
                <w:rFonts w:eastAsia="Times New Roman" w:cs="Times New Roman"/>
                <w:b/>
                <w:color w:val="000000"/>
                <w:sz w:val="36"/>
                <w:szCs w:val="36"/>
                <w:lang w:eastAsia="ru-RU"/>
              </w:rPr>
              <w:t xml:space="preserve"> </w:t>
            </w:r>
          </w:p>
          <w:p w:rsidR="009D19F7" w:rsidRPr="009D19F7" w:rsidRDefault="009D19F7" w:rsidP="009D19F7">
            <w:pPr>
              <w:spacing w:after="160" w:line="254" w:lineRule="auto"/>
              <w:jc w:val="center"/>
              <w:rPr>
                <w:rFonts w:eastAsia="Times New Roman" w:cs="Times New Roman"/>
                <w:b/>
                <w:color w:val="000000"/>
                <w:sz w:val="40"/>
                <w:szCs w:val="24"/>
                <w:lang w:eastAsia="ru-RU"/>
              </w:rPr>
            </w:pPr>
            <w:r w:rsidRPr="009D19F7">
              <w:rPr>
                <w:rFonts w:eastAsia="Times New Roman" w:cs="Times New Roman"/>
                <w:noProof/>
                <w:sz w:val="24"/>
                <w:szCs w:val="24"/>
                <w:lang w:eastAsia="ru-RU"/>
              </w:rPr>
              <w:drawing>
                <wp:inline distT="0" distB="0" distL="0" distR="0" wp14:anchorId="55203FDF" wp14:editId="513F212E">
                  <wp:extent cx="774700" cy="914400"/>
                  <wp:effectExtent l="0" t="0" r="6350" b="0"/>
                  <wp:docPr id="1" name="Рисунок 1" descr="Описание: 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чб2"/>
                          <pic:cNvPicPr>
                            <a:picLocks noChangeAspect="1" noChangeArrowheads="1"/>
                          </pic:cNvPicPr>
                        </pic:nvPicPr>
                        <pic:blipFill>
                          <a:blip r:embed="rId6"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4700" cy="914400"/>
                          </a:xfrm>
                          <a:prstGeom prst="rect">
                            <a:avLst/>
                          </a:prstGeom>
                          <a:noFill/>
                          <a:ln>
                            <a:noFill/>
                          </a:ln>
                        </pic:spPr>
                      </pic:pic>
                    </a:graphicData>
                  </a:graphic>
                </wp:inline>
              </w:drawing>
            </w:r>
          </w:p>
          <w:p w:rsidR="009D19F7" w:rsidRPr="009D19F7" w:rsidRDefault="009D19F7" w:rsidP="009D19F7">
            <w:pPr>
              <w:jc w:val="center"/>
              <w:rPr>
                <w:rFonts w:eastAsia="Times New Roman" w:cs="Times New Roman"/>
                <w:b/>
                <w:color w:val="000000"/>
                <w:sz w:val="40"/>
                <w:szCs w:val="24"/>
                <w:lang w:eastAsia="ru-RU"/>
              </w:rPr>
            </w:pPr>
            <w:r w:rsidRPr="009D19F7">
              <w:rPr>
                <w:rFonts w:eastAsia="Times New Roman" w:cs="Times New Roman"/>
                <w:b/>
                <w:color w:val="000000"/>
                <w:sz w:val="40"/>
                <w:szCs w:val="24"/>
                <w:lang w:eastAsia="ru-RU"/>
              </w:rPr>
              <w:t>ПОСТАНОВЛЕНИЕ</w:t>
            </w:r>
          </w:p>
          <w:p w:rsidR="009D19F7" w:rsidRPr="009D19F7" w:rsidRDefault="009D19F7" w:rsidP="009D19F7">
            <w:pPr>
              <w:jc w:val="center"/>
              <w:rPr>
                <w:rFonts w:eastAsia="Times New Roman" w:cs="Times New Roman"/>
                <w:b/>
                <w:color w:val="000000"/>
                <w:sz w:val="24"/>
                <w:szCs w:val="24"/>
                <w:lang w:eastAsia="ru-RU"/>
              </w:rPr>
            </w:pPr>
          </w:p>
          <w:p w:rsidR="009D19F7" w:rsidRPr="009D19F7" w:rsidRDefault="009D19F7" w:rsidP="009D19F7">
            <w:pPr>
              <w:spacing w:line="360" w:lineRule="auto"/>
              <w:jc w:val="center"/>
              <w:rPr>
                <w:rFonts w:eastAsia="Times New Roman" w:cs="Times New Roman"/>
                <w:b/>
                <w:color w:val="000000"/>
                <w:szCs w:val="24"/>
                <w:lang w:eastAsia="ru-RU"/>
              </w:rPr>
            </w:pPr>
            <w:r w:rsidRPr="009D19F7">
              <w:rPr>
                <w:rFonts w:eastAsia="Times New Roman" w:cs="Times New Roman"/>
                <w:b/>
                <w:color w:val="000000"/>
                <w:szCs w:val="24"/>
                <w:lang w:eastAsia="ru-RU"/>
              </w:rPr>
              <w:t xml:space="preserve">АДМИНИСТРАЦИИ МУНИЦИПАЛЬНОГО ОБРАЗОВАНИЯ </w:t>
            </w:r>
          </w:p>
          <w:p w:rsidR="009D19F7" w:rsidRPr="009D19F7" w:rsidRDefault="009D19F7" w:rsidP="009D19F7">
            <w:pPr>
              <w:spacing w:line="360" w:lineRule="auto"/>
              <w:jc w:val="center"/>
              <w:rPr>
                <w:rFonts w:eastAsia="Times New Roman" w:cs="Times New Roman"/>
                <w:b/>
                <w:color w:val="000000"/>
                <w:szCs w:val="24"/>
                <w:lang w:eastAsia="ru-RU"/>
              </w:rPr>
            </w:pPr>
            <w:r w:rsidRPr="009D19F7">
              <w:rPr>
                <w:rFonts w:eastAsia="Times New Roman" w:cs="Times New Roman"/>
                <w:b/>
                <w:color w:val="000000"/>
                <w:szCs w:val="24"/>
                <w:lang w:eastAsia="ru-RU"/>
              </w:rPr>
              <w:t>«ЧЕРНОЯРСКИЙ МУНИЦИПАЛЬНЫЙ РАЙОН</w:t>
            </w:r>
          </w:p>
          <w:p w:rsidR="009D19F7" w:rsidRPr="009D19F7" w:rsidRDefault="009D19F7" w:rsidP="009D19F7">
            <w:pPr>
              <w:spacing w:line="360" w:lineRule="auto"/>
              <w:jc w:val="center"/>
              <w:rPr>
                <w:rFonts w:eastAsia="Times New Roman" w:cs="Times New Roman"/>
                <w:color w:val="000000"/>
                <w:szCs w:val="24"/>
                <w:lang w:eastAsia="ru-RU"/>
              </w:rPr>
            </w:pPr>
            <w:r w:rsidRPr="009D19F7">
              <w:rPr>
                <w:rFonts w:eastAsia="Times New Roman" w:cs="Times New Roman"/>
                <w:b/>
                <w:color w:val="000000"/>
                <w:szCs w:val="24"/>
                <w:lang w:eastAsia="ru-RU"/>
              </w:rPr>
              <w:t>АСТРАХАНСКОЙ ОБЛАСТИ»</w:t>
            </w:r>
          </w:p>
          <w:p w:rsidR="009D19F7" w:rsidRPr="009D19F7" w:rsidRDefault="009D19F7" w:rsidP="009D19F7">
            <w:pPr>
              <w:rPr>
                <w:rFonts w:eastAsia="Times New Roman" w:cs="Times New Roman"/>
                <w:szCs w:val="28"/>
                <w:lang w:eastAsia="ru-RU"/>
              </w:rPr>
            </w:pPr>
            <w:r w:rsidRPr="009D19F7">
              <w:rPr>
                <w:rFonts w:eastAsia="Calibri" w:cs="Times New Roman"/>
                <w:i/>
                <w:sz w:val="22"/>
              </w:rPr>
              <w:br/>
            </w:r>
            <w:r w:rsidRPr="009D19F7">
              <w:rPr>
                <w:rFonts w:eastAsia="Times New Roman" w:cs="Times New Roman"/>
                <w:szCs w:val="28"/>
                <w:u w:val="single"/>
                <w:lang w:eastAsia="ru-RU"/>
              </w:rPr>
              <w:t>от 17.01.2023 № 2</w:t>
            </w:r>
            <w:r>
              <w:rPr>
                <w:rFonts w:eastAsia="Times New Roman" w:cs="Times New Roman"/>
                <w:szCs w:val="28"/>
                <w:u w:val="single"/>
                <w:lang w:eastAsia="ru-RU"/>
              </w:rPr>
              <w:t>1</w:t>
            </w:r>
            <w:r w:rsidRPr="009D19F7">
              <w:rPr>
                <w:rFonts w:eastAsia="Times New Roman" w:cs="Times New Roman"/>
                <w:szCs w:val="28"/>
                <w:u w:val="single"/>
                <w:lang w:eastAsia="ru-RU"/>
              </w:rPr>
              <w:t xml:space="preserve"> </w:t>
            </w:r>
          </w:p>
          <w:p w:rsidR="009D19F7" w:rsidRPr="009D19F7" w:rsidRDefault="009D19F7" w:rsidP="009D19F7">
            <w:pPr>
              <w:rPr>
                <w:rFonts w:eastAsia="Times New Roman" w:cs="Times New Roman"/>
                <w:color w:val="000000"/>
                <w:szCs w:val="28"/>
                <w:lang w:eastAsia="ru-RU"/>
              </w:rPr>
            </w:pPr>
            <w:r w:rsidRPr="009D19F7">
              <w:rPr>
                <w:rFonts w:eastAsia="Times New Roman" w:cs="Times New Roman"/>
                <w:color w:val="000000"/>
                <w:szCs w:val="28"/>
                <w:lang w:eastAsia="ru-RU"/>
              </w:rPr>
              <w:t xml:space="preserve">       с.Черный Яр</w:t>
            </w:r>
          </w:p>
          <w:p w:rsidR="009D19F7" w:rsidRPr="009D19F7" w:rsidRDefault="009D19F7" w:rsidP="009D19F7">
            <w:pPr>
              <w:rPr>
                <w:rFonts w:eastAsia="Times New Roman" w:cs="Times New Roman"/>
                <w:szCs w:val="24"/>
                <w:lang w:eastAsia="ru-RU"/>
              </w:rPr>
            </w:pPr>
          </w:p>
          <w:p w:rsidR="009D19F7" w:rsidRDefault="009D19F7" w:rsidP="004A455F">
            <w:pPr>
              <w:jc w:val="center"/>
              <w:rPr>
                <w:rFonts w:eastAsia="Times New Roman" w:cs="Times New Roman"/>
                <w:noProof/>
                <w:sz w:val="20"/>
                <w:szCs w:val="20"/>
                <w:lang w:eastAsia="ru-RU"/>
              </w:rPr>
            </w:pPr>
          </w:p>
          <w:p w:rsidR="00DB104B" w:rsidRDefault="00DB104B" w:rsidP="004A455F">
            <w:pPr>
              <w:jc w:val="both"/>
              <w:rPr>
                <w:rFonts w:eastAsia="Times New Roman" w:cs="Times New Roman"/>
                <w:color w:val="000000"/>
                <w:szCs w:val="28"/>
                <w:lang w:eastAsia="ru-RU"/>
              </w:rPr>
            </w:pPr>
            <w:r>
              <w:rPr>
                <w:rFonts w:eastAsia="Times New Roman" w:cs="Times New Roman"/>
                <w:color w:val="000000"/>
                <w:szCs w:val="28"/>
                <w:lang w:eastAsia="ru-RU"/>
              </w:rPr>
              <w:t xml:space="preserve">О внесении изменений в постановление </w:t>
            </w:r>
          </w:p>
          <w:p w:rsidR="00DB104B" w:rsidRDefault="00DB104B" w:rsidP="004A455F">
            <w:pPr>
              <w:jc w:val="both"/>
              <w:rPr>
                <w:rFonts w:eastAsia="Times New Roman" w:cs="Times New Roman"/>
                <w:color w:val="000000"/>
                <w:szCs w:val="28"/>
                <w:lang w:eastAsia="ru-RU"/>
              </w:rPr>
            </w:pPr>
            <w:r>
              <w:rPr>
                <w:rFonts w:eastAsia="Times New Roman" w:cs="Times New Roman"/>
                <w:color w:val="000000"/>
                <w:szCs w:val="28"/>
                <w:lang w:eastAsia="ru-RU"/>
              </w:rPr>
              <w:t>администрации муниципального образования «Черноярский район»</w:t>
            </w:r>
          </w:p>
          <w:p w:rsidR="004A455F" w:rsidRDefault="00DB104B" w:rsidP="004A455F">
            <w:pPr>
              <w:jc w:val="both"/>
              <w:rPr>
                <w:rFonts w:eastAsia="Times New Roman" w:cs="Times New Roman"/>
                <w:color w:val="000000"/>
                <w:szCs w:val="28"/>
                <w:lang w:eastAsia="ru-RU"/>
              </w:rPr>
            </w:pPr>
            <w:r>
              <w:rPr>
                <w:rFonts w:eastAsia="Times New Roman" w:cs="Times New Roman"/>
                <w:color w:val="000000"/>
                <w:szCs w:val="28"/>
                <w:lang w:eastAsia="ru-RU"/>
              </w:rPr>
              <w:t xml:space="preserve">  от 07.10.2022 № 228 </w:t>
            </w:r>
            <w:bookmarkStart w:id="0" w:name="_GoBack"/>
            <w:r>
              <w:rPr>
                <w:rFonts w:eastAsia="Times New Roman" w:cs="Times New Roman"/>
                <w:color w:val="000000"/>
                <w:szCs w:val="28"/>
                <w:lang w:eastAsia="ru-RU"/>
              </w:rPr>
              <w:t>«</w:t>
            </w:r>
            <w:r w:rsidR="00994DCB" w:rsidRPr="00994DCB">
              <w:rPr>
                <w:rFonts w:eastAsia="Times New Roman" w:cs="Times New Roman"/>
                <w:color w:val="000000"/>
                <w:szCs w:val="28"/>
                <w:lang w:eastAsia="ru-RU"/>
              </w:rPr>
              <w:t>Об утверждении административного регламента</w:t>
            </w:r>
          </w:p>
          <w:p w:rsidR="004A455F"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по предоставлению муниципальной услуги </w:t>
            </w:r>
          </w:p>
          <w:p w:rsidR="00370E63"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«Назначение выпл</w:t>
            </w:r>
            <w:r w:rsidR="00370E63">
              <w:rPr>
                <w:rFonts w:eastAsia="Times New Roman" w:cs="Times New Roman"/>
                <w:color w:val="000000"/>
                <w:szCs w:val="28"/>
                <w:lang w:eastAsia="ru-RU"/>
              </w:rPr>
              <w:t xml:space="preserve">аты </w:t>
            </w:r>
            <w:r w:rsidRPr="00994DCB">
              <w:rPr>
                <w:rFonts w:eastAsia="Times New Roman" w:cs="Times New Roman"/>
                <w:color w:val="000000"/>
                <w:szCs w:val="28"/>
                <w:lang w:eastAsia="ru-RU"/>
              </w:rPr>
              <w:t xml:space="preserve"> гражданам</w:t>
            </w:r>
            <w:r w:rsidR="00370E63">
              <w:rPr>
                <w:rFonts w:eastAsia="Times New Roman" w:cs="Times New Roman"/>
                <w:color w:val="000000"/>
                <w:szCs w:val="28"/>
                <w:lang w:eastAsia="ru-RU"/>
              </w:rPr>
              <w:t xml:space="preserve"> финансовой помощи</w:t>
            </w:r>
          </w:p>
          <w:p w:rsidR="004A455F" w:rsidRDefault="00370E63" w:rsidP="004A455F">
            <w:pPr>
              <w:jc w:val="both"/>
              <w:rPr>
                <w:rFonts w:eastAsia="Times New Roman" w:cs="Times New Roman"/>
                <w:color w:val="000000"/>
                <w:szCs w:val="28"/>
                <w:lang w:eastAsia="ru-RU"/>
              </w:rPr>
            </w:pPr>
            <w:r>
              <w:rPr>
                <w:rFonts w:eastAsia="Times New Roman" w:cs="Times New Roman"/>
                <w:color w:val="000000"/>
                <w:szCs w:val="28"/>
                <w:lang w:eastAsia="ru-RU"/>
              </w:rPr>
              <w:t xml:space="preserve"> в связи с утратой ими имущества первой необходимости</w:t>
            </w:r>
            <w:r w:rsidR="00994DCB" w:rsidRPr="00994DCB">
              <w:rPr>
                <w:rFonts w:eastAsia="Times New Roman" w:cs="Times New Roman"/>
                <w:color w:val="000000"/>
                <w:szCs w:val="28"/>
                <w:lang w:eastAsia="ru-RU"/>
              </w:rPr>
              <w:t xml:space="preserve"> в результате</w:t>
            </w:r>
          </w:p>
          <w:bookmarkEnd w:id="0"/>
          <w:p w:rsidR="00994DCB"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чрезвычайных ситуаций природного и техногенного характера»</w:t>
            </w:r>
          </w:p>
          <w:p w:rsidR="00527B22" w:rsidRPr="00994DCB" w:rsidRDefault="00527B22" w:rsidP="004A455F">
            <w:pPr>
              <w:jc w:val="both"/>
              <w:rPr>
                <w:rFonts w:eastAsia="Times New Roman" w:cs="Times New Roman"/>
                <w:color w:val="303F50"/>
                <w:szCs w:val="28"/>
                <w:lang w:eastAsia="ru-RU"/>
              </w:rPr>
            </w:pPr>
          </w:p>
        </w:tc>
        <w:tc>
          <w:tcPr>
            <w:tcW w:w="6305" w:type="dxa"/>
            <w:tcBorders>
              <w:top w:val="nil"/>
              <w:left w:val="nil"/>
              <w:bottom w:val="nil"/>
              <w:right w:val="nil"/>
            </w:tcBorders>
            <w:tcMar>
              <w:top w:w="0" w:type="dxa"/>
              <w:left w:w="0" w:type="dxa"/>
              <w:bottom w:w="0" w:type="dxa"/>
              <w:right w:w="0" w:type="dxa"/>
            </w:tcMar>
            <w:hideMark/>
          </w:tcPr>
          <w:p w:rsidR="00994DCB" w:rsidRPr="00994DCB" w:rsidRDefault="00994DCB" w:rsidP="004A455F">
            <w:pPr>
              <w:rPr>
                <w:rFonts w:eastAsia="Times New Roman" w:cs="Times New Roman"/>
                <w:color w:val="303F50"/>
                <w:szCs w:val="28"/>
                <w:lang w:eastAsia="ru-RU"/>
              </w:rPr>
            </w:pPr>
            <w:r w:rsidRPr="00994DCB">
              <w:rPr>
                <w:rFonts w:eastAsia="Times New Roman" w:cs="Times New Roman"/>
                <w:color w:val="303F50"/>
                <w:szCs w:val="28"/>
                <w:lang w:eastAsia="ru-RU"/>
              </w:rPr>
              <w:t> </w:t>
            </w:r>
          </w:p>
        </w:tc>
      </w:tr>
    </w:tbl>
    <w:p w:rsidR="009D19F7" w:rsidRDefault="00994DCB" w:rsidP="009D19F7">
      <w:pPr>
        <w:spacing w:line="220" w:lineRule="atLeast"/>
        <w:ind w:firstLine="425"/>
        <w:jc w:val="both"/>
        <w:rPr>
          <w:rFonts w:eastAsia="Times New Roman" w:cs="Times New Roman"/>
          <w:color w:val="000000"/>
          <w:spacing w:val="2"/>
          <w:szCs w:val="28"/>
          <w:lang w:eastAsia="ru-RU"/>
        </w:rPr>
      </w:pPr>
      <w:proofErr w:type="gramStart"/>
      <w:r w:rsidRPr="00994DCB">
        <w:rPr>
          <w:rFonts w:eastAsia="Times New Roman" w:cs="Times New Roman"/>
          <w:color w:val="000000"/>
          <w:spacing w:val="2"/>
          <w:szCs w:val="28"/>
          <w:lang w:eastAsia="ru-RU"/>
        </w:rPr>
        <w:t>В соответствии с Постановлением Правительства РФ от 02.06.2021 № 857 "О внесении изменений в рекомендуемый перечень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утвержденным постановлением</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Правительства</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РФ</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от</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 xml:space="preserve">27.09.2011 № 797 и </w:t>
      </w:r>
      <w:r w:rsidR="002B031D">
        <w:rPr>
          <w:rFonts w:eastAsia="Times New Roman" w:cs="Times New Roman"/>
          <w:color w:val="000000"/>
          <w:spacing w:val="2"/>
          <w:szCs w:val="28"/>
          <w:lang w:eastAsia="ru-RU"/>
        </w:rPr>
        <w:t>р</w:t>
      </w:r>
      <w:r w:rsidRPr="00994DCB">
        <w:rPr>
          <w:rFonts w:eastAsia="Times New Roman" w:cs="Times New Roman"/>
          <w:color w:val="000000"/>
          <w:spacing w:val="2"/>
          <w:szCs w:val="28"/>
          <w:lang w:eastAsia="ru-RU"/>
        </w:rPr>
        <w:t>аспоряжением Правительства РФ от 02.06.2021 № 1481-р "О внесении изменений в распоряжение Правительства РФ от 18.09.2019 № 2113-р</w:t>
      </w:r>
      <w:proofErr w:type="gramEnd"/>
      <w:r w:rsidRPr="00994DCB">
        <w:rPr>
          <w:rFonts w:eastAsia="Times New Roman" w:cs="Times New Roman"/>
          <w:color w:val="000000"/>
          <w:spacing w:val="2"/>
          <w:szCs w:val="28"/>
          <w:lang w:eastAsia="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w:t>
      </w:r>
      <w:r>
        <w:rPr>
          <w:rFonts w:eastAsia="Times New Roman" w:cs="Times New Roman"/>
          <w:color w:val="000000"/>
          <w:spacing w:val="2"/>
          <w:szCs w:val="28"/>
          <w:lang w:eastAsia="ru-RU"/>
        </w:rPr>
        <w:t xml:space="preserve">МО «Черноярский </w:t>
      </w:r>
      <w:r w:rsidR="009D19F7">
        <w:rPr>
          <w:rFonts w:eastAsia="Times New Roman" w:cs="Times New Roman"/>
          <w:color w:val="000000"/>
          <w:spacing w:val="2"/>
          <w:szCs w:val="28"/>
          <w:lang w:eastAsia="ru-RU"/>
        </w:rPr>
        <w:t>муниципальный район Астраханской области»</w:t>
      </w:r>
    </w:p>
    <w:p w:rsidR="00994DCB" w:rsidRPr="00994DCB" w:rsidRDefault="004A455F" w:rsidP="009D19F7">
      <w:pPr>
        <w:spacing w:line="220" w:lineRule="atLeast"/>
        <w:jc w:val="both"/>
        <w:rPr>
          <w:rFonts w:eastAsia="Times New Roman" w:cs="Times New Roman"/>
          <w:color w:val="000000"/>
          <w:spacing w:val="2"/>
          <w:szCs w:val="28"/>
          <w:lang w:eastAsia="ru-RU"/>
        </w:rPr>
      </w:pPr>
      <w:r>
        <w:rPr>
          <w:rFonts w:eastAsia="Times New Roman" w:cs="Times New Roman"/>
          <w:color w:val="000000"/>
          <w:spacing w:val="2"/>
          <w:szCs w:val="28"/>
          <w:lang w:eastAsia="ru-RU"/>
        </w:rPr>
        <w:t xml:space="preserve"> </w:t>
      </w:r>
      <w:r w:rsidR="00994DCB" w:rsidRPr="00994DCB">
        <w:rPr>
          <w:rFonts w:eastAsia="Times New Roman" w:cs="Times New Roman"/>
          <w:color w:val="000000"/>
          <w:spacing w:val="2"/>
          <w:szCs w:val="28"/>
          <w:lang w:eastAsia="ru-RU"/>
        </w:rPr>
        <w:t>П</w:t>
      </w:r>
      <w:r>
        <w:rPr>
          <w:rFonts w:eastAsia="Times New Roman" w:cs="Times New Roman"/>
          <w:color w:val="000000"/>
          <w:spacing w:val="2"/>
          <w:szCs w:val="28"/>
          <w:lang w:eastAsia="ru-RU"/>
        </w:rPr>
        <w:t>ОСТАНОВЛЯЕТ</w:t>
      </w:r>
      <w:r w:rsidR="009D19F7">
        <w:rPr>
          <w:rFonts w:eastAsia="Times New Roman" w:cs="Times New Roman"/>
          <w:color w:val="000000"/>
          <w:spacing w:val="2"/>
          <w:szCs w:val="28"/>
          <w:lang w:eastAsia="ru-RU"/>
        </w:rPr>
        <w:t>:</w:t>
      </w:r>
    </w:p>
    <w:p w:rsidR="00DB104B" w:rsidRDefault="00DB104B" w:rsidP="00DB104B">
      <w:pPr>
        <w:spacing w:before="220" w:line="220" w:lineRule="atLeast"/>
        <w:jc w:val="both"/>
        <w:rPr>
          <w:rFonts w:eastAsia="Times New Roman" w:cs="Times New Roman"/>
          <w:color w:val="000000"/>
          <w:spacing w:val="2"/>
          <w:szCs w:val="28"/>
          <w:lang w:eastAsia="ru-RU"/>
        </w:rPr>
      </w:pPr>
      <w:r>
        <w:rPr>
          <w:rFonts w:eastAsia="Times New Roman" w:cs="Times New Roman"/>
          <w:color w:val="000000"/>
          <w:spacing w:val="2"/>
          <w:szCs w:val="28"/>
          <w:lang w:eastAsia="ru-RU"/>
        </w:rPr>
        <w:t>1.</w:t>
      </w:r>
      <w:r w:rsidR="005714CD">
        <w:rPr>
          <w:rFonts w:eastAsia="Times New Roman" w:cs="Times New Roman"/>
          <w:color w:val="000000"/>
          <w:spacing w:val="2"/>
          <w:szCs w:val="28"/>
          <w:lang w:eastAsia="ru-RU"/>
        </w:rPr>
        <w:t>Утвердить Административный</w:t>
      </w:r>
      <w:r w:rsidR="00994DCB" w:rsidRPr="00DB104B">
        <w:rPr>
          <w:rFonts w:eastAsia="Times New Roman" w:cs="Times New Roman"/>
          <w:color w:val="000000"/>
          <w:spacing w:val="2"/>
          <w:szCs w:val="28"/>
          <w:lang w:eastAsia="ru-RU"/>
        </w:rPr>
        <w:t xml:space="preserve"> </w:t>
      </w:r>
      <w:r w:rsidR="005714CD">
        <w:rPr>
          <w:rFonts w:eastAsia="Times New Roman" w:cs="Times New Roman"/>
          <w:color w:val="000000"/>
          <w:spacing w:val="2"/>
          <w:szCs w:val="28"/>
          <w:lang w:eastAsia="ru-RU"/>
        </w:rPr>
        <w:t xml:space="preserve"> </w:t>
      </w:r>
      <w:r w:rsidR="00994DCB" w:rsidRPr="00DB104B">
        <w:rPr>
          <w:rFonts w:eastAsia="Times New Roman" w:cs="Times New Roman"/>
          <w:color w:val="000000"/>
          <w:spacing w:val="2"/>
          <w:szCs w:val="28"/>
          <w:lang w:eastAsia="ru-RU"/>
        </w:rPr>
        <w:t>регламент</w:t>
      </w:r>
      <w:r w:rsidRPr="00DB104B">
        <w:rPr>
          <w:rFonts w:eastAsia="Times New Roman" w:cs="Times New Roman"/>
          <w:color w:val="000000"/>
          <w:spacing w:val="2"/>
          <w:szCs w:val="28"/>
          <w:lang w:eastAsia="ru-RU"/>
        </w:rPr>
        <w:t xml:space="preserve"> предоставления</w:t>
      </w:r>
      <w:r w:rsidR="00994DCB" w:rsidRPr="00DB104B">
        <w:rPr>
          <w:rFonts w:eastAsia="Times New Roman" w:cs="Times New Roman"/>
          <w:color w:val="000000"/>
          <w:spacing w:val="2"/>
          <w:szCs w:val="28"/>
          <w:lang w:eastAsia="ru-RU"/>
        </w:rPr>
        <w:t xml:space="preserve"> муниципальн</w:t>
      </w:r>
      <w:r w:rsidR="002F0958" w:rsidRPr="00DB104B">
        <w:rPr>
          <w:rFonts w:eastAsia="Times New Roman" w:cs="Times New Roman"/>
          <w:color w:val="000000"/>
          <w:spacing w:val="2"/>
          <w:szCs w:val="28"/>
          <w:lang w:eastAsia="ru-RU"/>
        </w:rPr>
        <w:t xml:space="preserve">ой услуги «Назначение выплаты гражданам финансовой помощи в связи с утратой ими имущества первой необходимости в результате чрезвычайных </w:t>
      </w:r>
      <w:r w:rsidR="002F0958" w:rsidRPr="00DB104B">
        <w:rPr>
          <w:rFonts w:eastAsia="Times New Roman" w:cs="Times New Roman"/>
          <w:color w:val="000000"/>
          <w:spacing w:val="2"/>
          <w:szCs w:val="28"/>
          <w:lang w:eastAsia="ru-RU"/>
        </w:rPr>
        <w:lastRenderedPageBreak/>
        <w:t>ситуаций природного и техногенного характера»</w:t>
      </w:r>
      <w:r w:rsidRPr="00DB104B">
        <w:rPr>
          <w:rFonts w:eastAsia="Times New Roman" w:cs="Times New Roman"/>
          <w:color w:val="000000"/>
          <w:spacing w:val="2"/>
          <w:szCs w:val="28"/>
          <w:lang w:eastAsia="ru-RU"/>
        </w:rPr>
        <w:t>,</w:t>
      </w:r>
      <w:r w:rsidR="00C85990">
        <w:rPr>
          <w:rFonts w:eastAsia="Times New Roman" w:cs="Times New Roman"/>
          <w:color w:val="000000"/>
          <w:spacing w:val="2"/>
          <w:szCs w:val="28"/>
          <w:lang w:eastAsia="ru-RU"/>
        </w:rPr>
        <w:t xml:space="preserve"> изложить в новой редакции</w:t>
      </w:r>
      <w:r w:rsidRPr="00DB104B">
        <w:rPr>
          <w:rFonts w:eastAsia="Times New Roman" w:cs="Times New Roman"/>
          <w:color w:val="000000"/>
          <w:spacing w:val="2"/>
          <w:szCs w:val="28"/>
          <w:lang w:eastAsia="ru-RU"/>
        </w:rPr>
        <w:t>:</w:t>
      </w:r>
    </w:p>
    <w:p w:rsidR="00994DCB" w:rsidRPr="00DB104B" w:rsidRDefault="00DB104B" w:rsidP="00DB104B">
      <w:pPr>
        <w:spacing w:before="220" w:line="220" w:lineRule="atLeast"/>
        <w:jc w:val="both"/>
        <w:rPr>
          <w:rFonts w:eastAsia="Times New Roman" w:cs="Times New Roman"/>
          <w:color w:val="000000"/>
          <w:spacing w:val="2"/>
          <w:szCs w:val="28"/>
          <w:lang w:eastAsia="ru-RU"/>
        </w:rPr>
      </w:pPr>
      <w:r>
        <w:rPr>
          <w:rFonts w:eastAsia="Times New Roman" w:cs="Times New Roman"/>
          <w:color w:val="000000"/>
          <w:spacing w:val="2"/>
          <w:szCs w:val="28"/>
          <w:lang w:eastAsia="ru-RU"/>
        </w:rPr>
        <w:t xml:space="preserve">1.1. Приложение 1 к постановлению «Административный регламент </w:t>
      </w:r>
      <w:r w:rsidRPr="00994DCB">
        <w:rPr>
          <w:rFonts w:eastAsia="Times New Roman" w:cs="Times New Roman"/>
          <w:color w:val="000000"/>
          <w:spacing w:val="2"/>
          <w:szCs w:val="28"/>
          <w:lang w:eastAsia="ru-RU"/>
        </w:rPr>
        <w:t xml:space="preserve">предоставления муниципальной услуги </w:t>
      </w:r>
      <w:r>
        <w:rPr>
          <w:rFonts w:eastAsia="Times New Roman" w:cs="Times New Roman"/>
          <w:color w:val="000000"/>
          <w:spacing w:val="2"/>
          <w:szCs w:val="28"/>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Административный регламент), согласно приложению 1 к настоящему постановлению</w:t>
      </w:r>
      <w:r w:rsidR="00994DCB" w:rsidRPr="00DB104B">
        <w:rPr>
          <w:rFonts w:eastAsia="Times New Roman" w:cs="Times New Roman"/>
          <w:color w:val="000000"/>
          <w:spacing w:val="2"/>
          <w:szCs w:val="28"/>
          <w:lang w:eastAsia="ru-RU"/>
        </w:rPr>
        <w:t>.</w:t>
      </w:r>
    </w:p>
    <w:p w:rsidR="009D19F7" w:rsidRPr="001C6547" w:rsidRDefault="009D19F7" w:rsidP="009D19F7">
      <w:pPr>
        <w:spacing w:before="195" w:line="195" w:lineRule="atLeast"/>
        <w:jc w:val="both"/>
        <w:rPr>
          <w:color w:val="303F50"/>
          <w:szCs w:val="28"/>
        </w:rPr>
      </w:pPr>
      <w:r w:rsidRPr="001C6547">
        <w:rPr>
          <w:color w:val="303F50"/>
          <w:szCs w:val="28"/>
        </w:rPr>
        <w:t xml:space="preserve">2. Отделу по делам гражданской обороны и чрезвычайным ситуациям, </w:t>
      </w:r>
      <w:r>
        <w:rPr>
          <w:color w:val="303F50"/>
          <w:szCs w:val="28"/>
        </w:rPr>
        <w:t xml:space="preserve"> </w:t>
      </w:r>
      <w:r w:rsidRPr="001C6547">
        <w:rPr>
          <w:color w:val="303F50"/>
          <w:szCs w:val="28"/>
        </w:rPr>
        <w:t xml:space="preserve"> администрации муниципального образования «Черноярский </w:t>
      </w:r>
      <w:r>
        <w:rPr>
          <w:color w:val="000000"/>
          <w:szCs w:val="28"/>
        </w:rPr>
        <w:t>муниципальный район Астраханской области»</w:t>
      </w:r>
      <w:r w:rsidRPr="001C6547">
        <w:rPr>
          <w:color w:val="303F50"/>
          <w:szCs w:val="28"/>
        </w:rPr>
        <w:t xml:space="preserve"> обеспечить исполнение административного регламента предоставления муниципальной услуги «</w:t>
      </w:r>
      <w:r w:rsidRPr="001C6547">
        <w:rPr>
          <w:color w:val="000000"/>
          <w:szCs w:val="28"/>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Pr="001C6547">
        <w:rPr>
          <w:color w:val="303F50"/>
          <w:szCs w:val="28"/>
        </w:rPr>
        <w:t>».</w:t>
      </w:r>
    </w:p>
    <w:p w:rsidR="009D19F7" w:rsidRPr="001C6547" w:rsidRDefault="009D19F7" w:rsidP="009D19F7">
      <w:pPr>
        <w:spacing w:before="195" w:line="195" w:lineRule="atLeast"/>
        <w:jc w:val="both"/>
        <w:rPr>
          <w:color w:val="303F50"/>
          <w:szCs w:val="28"/>
        </w:rPr>
      </w:pPr>
      <w:r w:rsidRPr="001C6547">
        <w:rPr>
          <w:color w:val="303F50"/>
          <w:szCs w:val="28"/>
        </w:rPr>
        <w:t>3. Начальнику организационного отдела администрации МО «Черноярский район» (Суриков</w:t>
      </w:r>
      <w:r>
        <w:rPr>
          <w:color w:val="303F50"/>
          <w:szCs w:val="28"/>
        </w:rPr>
        <w:t>а О.В.</w:t>
      </w:r>
      <w:r w:rsidRPr="001C6547">
        <w:rPr>
          <w:color w:val="303F50"/>
          <w:szCs w:val="28"/>
        </w:rPr>
        <w:t xml:space="preserve">) </w:t>
      </w:r>
      <w:proofErr w:type="gramStart"/>
      <w:r w:rsidRPr="001C6547">
        <w:rPr>
          <w:color w:val="303F50"/>
          <w:szCs w:val="28"/>
        </w:rPr>
        <w:t>разместить</w:t>
      </w:r>
      <w:proofErr w:type="gramEnd"/>
      <w:r w:rsidRPr="001C6547">
        <w:rPr>
          <w:color w:val="303F50"/>
          <w:szCs w:val="28"/>
        </w:rPr>
        <w:t xml:space="preserve"> настоящее постановление на официальном сайте администрации   МО «Черноярский район».</w:t>
      </w:r>
    </w:p>
    <w:p w:rsidR="009D19F7" w:rsidRPr="00401DE8" w:rsidRDefault="009D19F7" w:rsidP="009D19F7">
      <w:pPr>
        <w:widowControl w:val="0"/>
        <w:autoSpaceDE w:val="0"/>
        <w:autoSpaceDN w:val="0"/>
        <w:jc w:val="both"/>
        <w:rPr>
          <w:color w:val="000000"/>
          <w:szCs w:val="28"/>
          <w:shd w:val="clear" w:color="auto" w:fill="FFFFFF"/>
          <w:lang w:bidi="hi-IN"/>
        </w:rPr>
      </w:pPr>
      <w:r w:rsidRPr="001C6547">
        <w:rPr>
          <w:color w:val="000000"/>
          <w:szCs w:val="28"/>
        </w:rPr>
        <w:t>4.</w:t>
      </w:r>
      <w:r w:rsidRPr="00401DE8">
        <w:rPr>
          <w:color w:val="000000"/>
          <w:szCs w:val="28"/>
          <w:shd w:val="clear" w:color="auto" w:fill="FFFFFF"/>
          <w:lang w:bidi="hi-IN"/>
        </w:rPr>
        <w:t xml:space="preserve"> </w:t>
      </w:r>
      <w:proofErr w:type="gramStart"/>
      <w:r w:rsidRPr="00401DE8">
        <w:rPr>
          <w:color w:val="000000"/>
          <w:szCs w:val="28"/>
          <w:shd w:val="clear" w:color="auto" w:fill="FFFFFF"/>
          <w:lang w:bidi="hi-IN"/>
        </w:rPr>
        <w:t>Заведующему сектора</w:t>
      </w:r>
      <w:proofErr w:type="gramEnd"/>
      <w:r w:rsidRPr="00401DE8">
        <w:rPr>
          <w:color w:val="000000"/>
          <w:szCs w:val="28"/>
          <w:shd w:val="clear" w:color="auto" w:fill="FFFFFF"/>
          <w:lang w:bidi="hi-IN"/>
        </w:rPr>
        <w:t xml:space="preserve"> информационных ресурсов и технологий муниципального образования «Черноярский муниципальный район Астраханской области» (Марин В.Н.):</w:t>
      </w:r>
    </w:p>
    <w:p w:rsidR="009D19F7" w:rsidRPr="00401DE8" w:rsidRDefault="009D19F7" w:rsidP="009D19F7">
      <w:pPr>
        <w:widowControl w:val="0"/>
        <w:tabs>
          <w:tab w:val="left" w:pos="720"/>
        </w:tabs>
        <w:ind w:firstLine="709"/>
        <w:jc w:val="both"/>
        <w:rPr>
          <w:rFonts w:eastAsia="SimSun"/>
          <w:color w:val="00000A"/>
          <w:szCs w:val="28"/>
          <w:lang w:eastAsia="zh-CN" w:bidi="hi-IN"/>
        </w:rPr>
      </w:pPr>
      <w:r w:rsidRPr="00401DE8">
        <w:rPr>
          <w:color w:val="000000"/>
          <w:szCs w:val="28"/>
          <w:shd w:val="clear" w:color="auto" w:fill="FFFFFF"/>
          <w:lang w:bidi="hi-IN"/>
        </w:rPr>
        <w:t xml:space="preserve">3.1. разместить настоящее постановление с приложениями в государственных информационных </w:t>
      </w:r>
      <w:proofErr w:type="gramStart"/>
      <w:r w:rsidRPr="00401DE8">
        <w:rPr>
          <w:color w:val="000000"/>
          <w:szCs w:val="28"/>
          <w:shd w:val="clear" w:color="auto" w:fill="FFFFFF"/>
          <w:lang w:bidi="hi-IN"/>
        </w:rPr>
        <w:t>системах</w:t>
      </w:r>
      <w:proofErr w:type="gramEnd"/>
      <w:r w:rsidRPr="00401DE8">
        <w:rPr>
          <w:color w:val="000000"/>
          <w:szCs w:val="28"/>
          <w:shd w:val="clear" w:color="auto" w:fill="FFFFFF"/>
          <w:lang w:bidi="hi-IN"/>
        </w:rPr>
        <w:t xml:space="preserve"> http://www.gosuslugi.ru, </w:t>
      </w:r>
      <w:hyperlink r:id="rId7">
        <w:r w:rsidRPr="00401DE8">
          <w:rPr>
            <w:color w:val="1C1C1C"/>
            <w:szCs w:val="28"/>
            <w:highlight w:val="white"/>
            <w:lang w:bidi="hi-IN"/>
          </w:rPr>
          <w:t>http://gosuslugi.astrobl.ru</w:t>
        </w:r>
      </w:hyperlink>
      <w:r w:rsidRPr="00401DE8">
        <w:rPr>
          <w:color w:val="1C1C1C"/>
          <w:szCs w:val="28"/>
          <w:shd w:val="clear" w:color="auto" w:fill="FFFFFF"/>
          <w:lang w:bidi="hi-IN"/>
        </w:rPr>
        <w:t>.</w:t>
      </w:r>
    </w:p>
    <w:p w:rsidR="009D19F7" w:rsidRPr="00401DE8" w:rsidRDefault="009D19F7" w:rsidP="009D19F7">
      <w:pPr>
        <w:widowControl w:val="0"/>
        <w:tabs>
          <w:tab w:val="left" w:pos="720"/>
        </w:tabs>
        <w:jc w:val="both"/>
        <w:rPr>
          <w:color w:val="000000"/>
          <w:szCs w:val="28"/>
          <w:shd w:val="clear" w:color="auto" w:fill="FFFFFF"/>
          <w:lang w:bidi="hi-IN"/>
        </w:rPr>
      </w:pPr>
      <w:r w:rsidRPr="00401DE8">
        <w:rPr>
          <w:color w:val="000000"/>
          <w:szCs w:val="28"/>
          <w:lang w:eastAsia="zh-CN" w:bidi="hi-IN"/>
        </w:rPr>
        <w:t xml:space="preserve">            </w:t>
      </w:r>
      <w:r w:rsidRPr="00401DE8">
        <w:rPr>
          <w:color w:val="000000"/>
          <w:szCs w:val="28"/>
          <w:shd w:val="clear" w:color="auto" w:fill="FFFFFF"/>
          <w:lang w:bidi="hi-IN"/>
        </w:rPr>
        <w:t>3.2. обеспечить перевод в электронный формат</w:t>
      </w:r>
      <w:r w:rsidRPr="00401DE8">
        <w:rPr>
          <w:szCs w:val="28"/>
        </w:rPr>
        <w:t xml:space="preserve"> административного </w:t>
      </w:r>
      <w:r w:rsidRPr="00401DE8">
        <w:rPr>
          <w:color w:val="000000"/>
          <w:szCs w:val="28"/>
          <w:shd w:val="clear" w:color="auto" w:fill="FFFFFF"/>
          <w:lang w:bidi="hi-IN"/>
        </w:rPr>
        <w:t xml:space="preserve">регламента с приложениями, </w:t>
      </w:r>
      <w:proofErr w:type="gramStart"/>
      <w:r w:rsidRPr="00401DE8">
        <w:rPr>
          <w:color w:val="000000"/>
          <w:szCs w:val="28"/>
          <w:shd w:val="clear" w:color="auto" w:fill="FFFFFF"/>
          <w:lang w:bidi="hi-IN"/>
        </w:rPr>
        <w:t>согласно распоряжения</w:t>
      </w:r>
      <w:proofErr w:type="gramEnd"/>
      <w:r w:rsidRPr="00401DE8">
        <w:rPr>
          <w:color w:val="000000"/>
          <w:szCs w:val="28"/>
          <w:shd w:val="clear" w:color="auto" w:fill="FFFFFF"/>
          <w:lang w:bidi="hi-IN"/>
        </w:rPr>
        <w:t xml:space="preserve"> министерства государственного управления, информационных технологий и связи Астраханской области от 26.07.2021 № 22-р</w:t>
      </w:r>
      <w:r>
        <w:rPr>
          <w:color w:val="000000"/>
          <w:szCs w:val="28"/>
          <w:shd w:val="clear" w:color="auto" w:fill="FFFFFF"/>
          <w:lang w:bidi="hi-IN"/>
        </w:rPr>
        <w:t>.</w:t>
      </w:r>
    </w:p>
    <w:p w:rsidR="009D19F7" w:rsidRDefault="009D19F7" w:rsidP="009D19F7">
      <w:pPr>
        <w:widowControl w:val="0"/>
        <w:jc w:val="both"/>
        <w:rPr>
          <w:rFonts w:eastAsia="SimSun"/>
          <w:color w:val="00000A"/>
          <w:szCs w:val="28"/>
          <w:lang w:eastAsia="zh-CN" w:bidi="hi-IN"/>
        </w:rPr>
      </w:pPr>
      <w:r>
        <w:rPr>
          <w:rFonts w:eastAsia="SimSun"/>
          <w:color w:val="00000A"/>
          <w:szCs w:val="28"/>
          <w:lang w:eastAsia="zh-CN" w:bidi="hi-IN"/>
        </w:rPr>
        <w:t>5</w:t>
      </w:r>
      <w:r w:rsidRPr="00401DE8">
        <w:rPr>
          <w:rFonts w:eastAsia="SimSun"/>
          <w:color w:val="00000A"/>
          <w:szCs w:val="28"/>
          <w:lang w:eastAsia="zh-CN" w:bidi="hi-IN"/>
        </w:rPr>
        <w:t>. Настоящее постановление вступает в силу со дня его официального опубликования.</w:t>
      </w:r>
    </w:p>
    <w:p w:rsidR="009D19F7" w:rsidRPr="001C6547" w:rsidRDefault="009D19F7" w:rsidP="009D19F7">
      <w:pPr>
        <w:widowControl w:val="0"/>
        <w:jc w:val="both"/>
        <w:rPr>
          <w:color w:val="000000"/>
          <w:szCs w:val="28"/>
        </w:rPr>
      </w:pPr>
      <w:r>
        <w:rPr>
          <w:color w:val="000000"/>
          <w:szCs w:val="28"/>
        </w:rPr>
        <w:t>6.</w:t>
      </w:r>
      <w:r w:rsidRPr="001C6547">
        <w:rPr>
          <w:color w:val="000000"/>
          <w:szCs w:val="28"/>
        </w:rPr>
        <w:t> </w:t>
      </w:r>
      <w:proofErr w:type="gramStart"/>
      <w:r w:rsidRPr="001C6547">
        <w:rPr>
          <w:color w:val="000000"/>
          <w:szCs w:val="28"/>
        </w:rPr>
        <w:t>Контроль за</w:t>
      </w:r>
      <w:proofErr w:type="gramEnd"/>
      <w:r w:rsidRPr="001C6547">
        <w:rPr>
          <w:color w:val="000000"/>
          <w:szCs w:val="28"/>
        </w:rPr>
        <w:t xml:space="preserve"> исполнением настоящего постановления возложить на заместителя </w:t>
      </w:r>
      <w:r>
        <w:rPr>
          <w:color w:val="000000"/>
          <w:szCs w:val="28"/>
        </w:rPr>
        <w:t>Г</w:t>
      </w:r>
      <w:r w:rsidRPr="001C6547">
        <w:rPr>
          <w:color w:val="000000"/>
          <w:szCs w:val="28"/>
        </w:rPr>
        <w:t>лавы администрации МО «Черноярский район» М.М. Якунин</w:t>
      </w:r>
      <w:r>
        <w:rPr>
          <w:color w:val="000000"/>
          <w:szCs w:val="28"/>
        </w:rPr>
        <w:t>а</w:t>
      </w:r>
      <w:r w:rsidRPr="001C6547">
        <w:rPr>
          <w:color w:val="000000"/>
          <w:szCs w:val="28"/>
        </w:rPr>
        <w:t>.</w:t>
      </w:r>
    </w:p>
    <w:p w:rsidR="009D19F7" w:rsidRDefault="009D19F7" w:rsidP="009D19F7">
      <w:pPr>
        <w:spacing w:before="195" w:line="195" w:lineRule="atLeast"/>
        <w:jc w:val="both"/>
        <w:rPr>
          <w:color w:val="000000"/>
          <w:szCs w:val="28"/>
        </w:rPr>
      </w:pPr>
    </w:p>
    <w:p w:rsidR="009D19F7" w:rsidRDefault="009D19F7" w:rsidP="00994DCB">
      <w:pPr>
        <w:spacing w:before="220" w:line="220" w:lineRule="atLeast"/>
        <w:jc w:val="both"/>
        <w:rPr>
          <w:rFonts w:eastAsia="Times New Roman" w:cs="Times New Roman"/>
          <w:color w:val="000000"/>
          <w:spacing w:val="2"/>
          <w:szCs w:val="28"/>
          <w:lang w:eastAsia="ru-RU"/>
        </w:rPr>
      </w:pPr>
    </w:p>
    <w:p w:rsidR="00994DCB" w:rsidRDefault="009D19F7" w:rsidP="00994DCB">
      <w:pPr>
        <w:spacing w:before="220" w:line="220" w:lineRule="atLeast"/>
        <w:jc w:val="both"/>
        <w:rPr>
          <w:rFonts w:eastAsia="Times New Roman" w:cs="Times New Roman"/>
          <w:color w:val="000000"/>
          <w:spacing w:val="2"/>
          <w:szCs w:val="28"/>
          <w:lang w:eastAsia="ru-RU"/>
        </w:rPr>
      </w:pPr>
      <w:r>
        <w:rPr>
          <w:rFonts w:eastAsia="Times New Roman" w:cs="Times New Roman"/>
          <w:color w:val="000000"/>
          <w:spacing w:val="2"/>
          <w:szCs w:val="28"/>
          <w:lang w:eastAsia="ru-RU"/>
        </w:rPr>
        <w:t>Глава</w:t>
      </w:r>
      <w:r w:rsidR="00581CA3">
        <w:rPr>
          <w:rFonts w:eastAsia="Times New Roman" w:cs="Times New Roman"/>
          <w:color w:val="000000"/>
          <w:spacing w:val="2"/>
          <w:szCs w:val="28"/>
          <w:lang w:eastAsia="ru-RU"/>
        </w:rPr>
        <w:t xml:space="preserve"> </w:t>
      </w:r>
      <w:r>
        <w:rPr>
          <w:rFonts w:eastAsia="Times New Roman" w:cs="Times New Roman"/>
          <w:color w:val="000000"/>
          <w:spacing w:val="2"/>
          <w:szCs w:val="28"/>
          <w:lang w:eastAsia="ru-RU"/>
        </w:rPr>
        <w:t xml:space="preserve">района                                                                                      </w:t>
      </w:r>
      <w:proofErr w:type="spellStart"/>
      <w:r>
        <w:rPr>
          <w:rFonts w:eastAsia="Times New Roman" w:cs="Times New Roman"/>
          <w:color w:val="000000"/>
          <w:spacing w:val="2"/>
          <w:szCs w:val="28"/>
          <w:lang w:eastAsia="ru-RU"/>
        </w:rPr>
        <w:t>С.И.Никулин</w:t>
      </w:r>
      <w:proofErr w:type="spellEnd"/>
      <w:r>
        <w:rPr>
          <w:rFonts w:eastAsia="Times New Roman" w:cs="Times New Roman"/>
          <w:color w:val="000000"/>
          <w:spacing w:val="2"/>
          <w:szCs w:val="28"/>
          <w:lang w:eastAsia="ru-RU"/>
        </w:rPr>
        <w:t xml:space="preserve"> </w:t>
      </w: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tbl>
      <w:tblPr>
        <w:tblW w:w="10416" w:type="dxa"/>
        <w:jc w:val="center"/>
        <w:tblInd w:w="17" w:type="dxa"/>
        <w:tblCellMar>
          <w:top w:w="105" w:type="dxa"/>
          <w:left w:w="105" w:type="dxa"/>
          <w:bottom w:w="105" w:type="dxa"/>
          <w:right w:w="105" w:type="dxa"/>
        </w:tblCellMar>
        <w:tblLook w:val="04A0" w:firstRow="1" w:lastRow="0" w:firstColumn="1" w:lastColumn="0" w:noHBand="0" w:noVBand="1"/>
      </w:tblPr>
      <w:tblGrid>
        <w:gridCol w:w="5902"/>
        <w:gridCol w:w="4514"/>
      </w:tblGrid>
      <w:tr w:rsidR="00994DCB" w:rsidRPr="00994DCB" w:rsidTr="002B031D">
        <w:trPr>
          <w:jc w:val="center"/>
        </w:trPr>
        <w:tc>
          <w:tcPr>
            <w:tcW w:w="5902" w:type="dxa"/>
            <w:tcBorders>
              <w:top w:val="nil"/>
              <w:left w:val="nil"/>
              <w:bottom w:val="nil"/>
              <w:right w:val="nil"/>
            </w:tcBorders>
            <w:tcMar>
              <w:top w:w="0" w:type="dxa"/>
              <w:left w:w="0" w:type="dxa"/>
              <w:bottom w:w="0" w:type="dxa"/>
              <w:right w:w="0" w:type="dxa"/>
            </w:tcMar>
            <w:hideMark/>
          </w:tcPr>
          <w:p w:rsidR="009D19F7" w:rsidRPr="00994DCB" w:rsidRDefault="009D19F7" w:rsidP="00994DCB">
            <w:pPr>
              <w:spacing w:before="17" w:after="17" w:line="385" w:lineRule="atLeast"/>
              <w:rPr>
                <w:rFonts w:eastAsia="Times New Roman" w:cs="Times New Roman"/>
                <w:color w:val="000000"/>
                <w:spacing w:val="2"/>
                <w:szCs w:val="28"/>
                <w:lang w:eastAsia="ru-RU"/>
              </w:rPr>
            </w:pPr>
          </w:p>
        </w:tc>
        <w:tc>
          <w:tcPr>
            <w:tcW w:w="4514" w:type="dxa"/>
            <w:tcBorders>
              <w:top w:val="nil"/>
              <w:left w:val="nil"/>
              <w:bottom w:val="nil"/>
              <w:right w:val="nil"/>
            </w:tcBorders>
            <w:tcMar>
              <w:top w:w="0" w:type="dxa"/>
              <w:left w:w="0" w:type="dxa"/>
              <w:bottom w:w="0" w:type="dxa"/>
              <w:right w:w="0" w:type="dxa"/>
            </w:tcMar>
            <w:hideMark/>
          </w:tcPr>
          <w:p w:rsidR="009D19F7" w:rsidRDefault="009D19F7" w:rsidP="002B031D">
            <w:pPr>
              <w:spacing w:line="385" w:lineRule="atLeast"/>
              <w:jc w:val="right"/>
              <w:rPr>
                <w:rFonts w:eastAsia="Times New Roman" w:cs="Times New Roman"/>
                <w:color w:val="000000"/>
                <w:spacing w:val="2"/>
                <w:szCs w:val="28"/>
                <w:lang w:eastAsia="ru-RU"/>
              </w:rPr>
            </w:pPr>
          </w:p>
          <w:p w:rsidR="00DB104B" w:rsidRDefault="00DB104B" w:rsidP="002B031D">
            <w:pPr>
              <w:spacing w:line="385" w:lineRule="atLeast"/>
              <w:jc w:val="right"/>
              <w:rPr>
                <w:rFonts w:eastAsia="Times New Roman" w:cs="Times New Roman"/>
                <w:color w:val="000000"/>
                <w:spacing w:val="2"/>
                <w:szCs w:val="28"/>
                <w:lang w:eastAsia="ru-RU"/>
              </w:rPr>
            </w:pPr>
            <w:r>
              <w:rPr>
                <w:rFonts w:eastAsia="Times New Roman" w:cs="Times New Roman"/>
                <w:color w:val="000000"/>
                <w:spacing w:val="2"/>
                <w:szCs w:val="28"/>
                <w:lang w:eastAsia="ru-RU"/>
              </w:rPr>
              <w:t>Приложение 1</w:t>
            </w:r>
          </w:p>
          <w:p w:rsidR="00DB104B" w:rsidRDefault="00DB104B" w:rsidP="002B031D">
            <w:pPr>
              <w:spacing w:line="385" w:lineRule="atLeast"/>
              <w:jc w:val="right"/>
              <w:rPr>
                <w:rFonts w:eastAsia="Times New Roman" w:cs="Times New Roman"/>
                <w:color w:val="000000"/>
                <w:spacing w:val="2"/>
                <w:szCs w:val="28"/>
                <w:lang w:eastAsia="ru-RU"/>
              </w:rPr>
            </w:pPr>
          </w:p>
          <w:p w:rsidR="002B031D" w:rsidRDefault="00994DCB" w:rsidP="00527B22">
            <w:pPr>
              <w:jc w:val="right"/>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УТВЕРЖДЕН</w:t>
            </w:r>
          </w:p>
          <w:p w:rsidR="002B031D" w:rsidRDefault="00994DCB" w:rsidP="00527B22">
            <w:pPr>
              <w:jc w:val="right"/>
              <w:rPr>
                <w:rFonts w:eastAsia="Times New Roman" w:cs="Times New Roman"/>
                <w:color w:val="000000"/>
                <w:spacing w:val="2"/>
                <w:szCs w:val="28"/>
                <w:lang w:eastAsia="ru-RU"/>
              </w:rPr>
            </w:pPr>
            <w:r>
              <w:rPr>
                <w:rFonts w:eastAsia="Times New Roman" w:cs="Times New Roman"/>
                <w:color w:val="000000"/>
                <w:spacing w:val="2"/>
                <w:szCs w:val="28"/>
                <w:lang w:eastAsia="ru-RU"/>
              </w:rPr>
              <w:t xml:space="preserve">Постановлением </w:t>
            </w:r>
            <w:r w:rsidRPr="00994DCB">
              <w:rPr>
                <w:rFonts w:eastAsia="Times New Roman" w:cs="Times New Roman"/>
                <w:color w:val="000000"/>
                <w:spacing w:val="2"/>
                <w:szCs w:val="28"/>
                <w:lang w:eastAsia="ru-RU"/>
              </w:rPr>
              <w:t>администрации</w:t>
            </w:r>
          </w:p>
          <w:p w:rsidR="00994DCB" w:rsidRPr="00994DCB" w:rsidRDefault="00994DCB" w:rsidP="00527B22">
            <w:pPr>
              <w:jc w:val="right"/>
              <w:rPr>
                <w:rFonts w:eastAsia="Times New Roman" w:cs="Times New Roman"/>
                <w:color w:val="000000"/>
                <w:spacing w:val="2"/>
                <w:szCs w:val="28"/>
                <w:lang w:eastAsia="ru-RU"/>
              </w:rPr>
            </w:pPr>
            <w:r>
              <w:rPr>
                <w:rFonts w:eastAsia="Times New Roman" w:cs="Times New Roman"/>
                <w:color w:val="000000"/>
                <w:spacing w:val="2"/>
                <w:szCs w:val="28"/>
                <w:lang w:eastAsia="ru-RU"/>
              </w:rPr>
              <w:t xml:space="preserve">МО «Черноярский </w:t>
            </w:r>
            <w:r w:rsidR="009D19F7">
              <w:rPr>
                <w:rFonts w:eastAsia="Times New Roman" w:cs="Times New Roman"/>
                <w:color w:val="000000"/>
                <w:spacing w:val="2"/>
                <w:szCs w:val="28"/>
                <w:lang w:eastAsia="ru-RU"/>
              </w:rPr>
              <w:t xml:space="preserve">муниципальный </w:t>
            </w:r>
            <w:r>
              <w:rPr>
                <w:rFonts w:eastAsia="Times New Roman" w:cs="Times New Roman"/>
                <w:color w:val="000000"/>
                <w:spacing w:val="2"/>
                <w:szCs w:val="28"/>
                <w:lang w:eastAsia="ru-RU"/>
              </w:rPr>
              <w:t>район</w:t>
            </w:r>
            <w:r w:rsidR="009D19F7">
              <w:rPr>
                <w:rFonts w:eastAsia="Times New Roman" w:cs="Times New Roman"/>
                <w:color w:val="000000"/>
                <w:spacing w:val="2"/>
                <w:szCs w:val="28"/>
                <w:lang w:eastAsia="ru-RU"/>
              </w:rPr>
              <w:t xml:space="preserve"> Астраханской области</w:t>
            </w:r>
            <w:r>
              <w:rPr>
                <w:rFonts w:eastAsia="Times New Roman" w:cs="Times New Roman"/>
                <w:color w:val="000000"/>
                <w:spacing w:val="2"/>
                <w:szCs w:val="28"/>
                <w:lang w:eastAsia="ru-RU"/>
              </w:rPr>
              <w:t>»</w:t>
            </w:r>
          </w:p>
          <w:p w:rsidR="00994DCB" w:rsidRPr="00994DCB" w:rsidRDefault="00527B22" w:rsidP="00527B22">
            <w:pPr>
              <w:jc w:val="right"/>
              <w:rPr>
                <w:rFonts w:eastAsia="Times New Roman" w:cs="Times New Roman"/>
                <w:color w:val="000000"/>
                <w:spacing w:val="2"/>
                <w:szCs w:val="28"/>
                <w:lang w:eastAsia="ru-RU"/>
              </w:rPr>
            </w:pPr>
            <w:r>
              <w:rPr>
                <w:rFonts w:eastAsia="Times New Roman" w:cs="Times New Roman"/>
                <w:color w:val="000000"/>
                <w:spacing w:val="2"/>
                <w:szCs w:val="28"/>
                <w:lang w:eastAsia="ru-RU"/>
              </w:rPr>
              <w:t>о</w:t>
            </w:r>
            <w:r w:rsidR="00994DCB" w:rsidRPr="00994DCB">
              <w:rPr>
                <w:rFonts w:eastAsia="Times New Roman" w:cs="Times New Roman"/>
                <w:color w:val="000000"/>
                <w:spacing w:val="2"/>
                <w:szCs w:val="28"/>
                <w:lang w:eastAsia="ru-RU"/>
              </w:rPr>
              <w:t>т</w:t>
            </w:r>
            <w:r>
              <w:rPr>
                <w:rFonts w:eastAsia="Times New Roman" w:cs="Times New Roman"/>
                <w:color w:val="000000"/>
                <w:spacing w:val="2"/>
                <w:szCs w:val="28"/>
                <w:lang w:eastAsia="ru-RU"/>
              </w:rPr>
              <w:t xml:space="preserve"> 17</w:t>
            </w:r>
            <w:r w:rsidR="00DB104B">
              <w:rPr>
                <w:rFonts w:eastAsia="Times New Roman" w:cs="Times New Roman"/>
                <w:color w:val="000000"/>
                <w:spacing w:val="2"/>
                <w:szCs w:val="28"/>
                <w:lang w:eastAsia="ru-RU"/>
              </w:rPr>
              <w:t>.12</w:t>
            </w:r>
            <w:r w:rsidR="002B031D">
              <w:rPr>
                <w:rFonts w:eastAsia="Times New Roman" w:cs="Times New Roman"/>
                <w:color w:val="000000"/>
                <w:spacing w:val="2"/>
                <w:szCs w:val="28"/>
                <w:lang w:eastAsia="ru-RU"/>
              </w:rPr>
              <w:t>.2022г.</w:t>
            </w:r>
            <w:r w:rsidR="00994DCB" w:rsidRPr="00994DCB">
              <w:rPr>
                <w:rFonts w:eastAsia="Times New Roman" w:cs="Times New Roman"/>
                <w:color w:val="000000"/>
                <w:spacing w:val="2"/>
                <w:szCs w:val="28"/>
                <w:lang w:eastAsia="ru-RU"/>
              </w:rPr>
              <w:t xml:space="preserve"> №</w:t>
            </w:r>
            <w:r w:rsidR="00BE7206">
              <w:rPr>
                <w:rFonts w:eastAsia="Times New Roman" w:cs="Times New Roman"/>
                <w:color w:val="000000"/>
                <w:spacing w:val="2"/>
                <w:szCs w:val="28"/>
                <w:lang w:eastAsia="ru-RU"/>
              </w:rPr>
              <w:t xml:space="preserve"> </w:t>
            </w:r>
            <w:r w:rsidR="009D19F7">
              <w:rPr>
                <w:rFonts w:eastAsia="Times New Roman" w:cs="Times New Roman"/>
                <w:color w:val="000000"/>
                <w:spacing w:val="2"/>
                <w:szCs w:val="28"/>
                <w:lang w:eastAsia="ru-RU"/>
              </w:rPr>
              <w:t>21</w:t>
            </w:r>
          </w:p>
        </w:tc>
      </w:tr>
    </w:tbl>
    <w:p w:rsidR="00994DCB" w:rsidRPr="00994DCB" w:rsidRDefault="00527B22" w:rsidP="00994DCB">
      <w:pPr>
        <w:spacing w:before="220" w:line="220" w:lineRule="atLeast"/>
        <w:jc w:val="center"/>
        <w:rPr>
          <w:rFonts w:eastAsia="Times New Roman" w:cs="Times New Roman"/>
          <w:color w:val="000000"/>
          <w:spacing w:val="2"/>
          <w:szCs w:val="28"/>
          <w:lang w:eastAsia="ru-RU"/>
        </w:rPr>
      </w:pPr>
      <w:r>
        <w:rPr>
          <w:rFonts w:eastAsia="Times New Roman" w:cs="Times New Roman"/>
          <w:color w:val="000000"/>
          <w:spacing w:val="2"/>
          <w:szCs w:val="28"/>
          <w:lang w:eastAsia="ru-RU"/>
        </w:rPr>
        <w:t>А</w:t>
      </w:r>
      <w:r w:rsidR="00994DCB" w:rsidRPr="00994DCB">
        <w:rPr>
          <w:rFonts w:eastAsia="Times New Roman" w:cs="Times New Roman"/>
          <w:color w:val="000000"/>
          <w:spacing w:val="2"/>
          <w:szCs w:val="28"/>
          <w:lang w:eastAsia="ru-RU"/>
        </w:rPr>
        <w:t>дминистративный регламент</w:t>
      </w:r>
    </w:p>
    <w:p w:rsidR="00994DCB" w:rsidRPr="00994DCB" w:rsidRDefault="00994DCB" w:rsidP="00994DCB">
      <w:pPr>
        <w:spacing w:before="220" w:line="220" w:lineRule="atLeast"/>
        <w:jc w:val="center"/>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 xml:space="preserve">предоставления муниципальной услуги </w:t>
      </w:r>
      <w:r w:rsidR="00F15F1B">
        <w:rPr>
          <w:rFonts w:eastAsia="Times New Roman" w:cs="Times New Roman"/>
          <w:color w:val="000000"/>
          <w:spacing w:val="2"/>
          <w:szCs w:val="28"/>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r w:rsidR="00F15F1B" w:rsidRPr="00994DCB">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I. Общие положения</w:t>
      </w:r>
    </w:p>
    <w:p w:rsidR="00994DCB" w:rsidRPr="00994DCB" w:rsidRDefault="00994DCB" w:rsidP="00994DCB">
      <w:pPr>
        <w:spacing w:before="220" w:line="220" w:lineRule="atLeast"/>
        <w:ind w:firstLine="709"/>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1.1. Предмет регулирования</w:t>
      </w:r>
    </w:p>
    <w:p w:rsidR="00994DCB" w:rsidRPr="00994DCB" w:rsidRDefault="00994DCB" w:rsidP="00994DCB">
      <w:pPr>
        <w:ind w:firstLine="709"/>
        <w:jc w:val="both"/>
        <w:rPr>
          <w:rFonts w:eastAsia="Times New Roman" w:cs="Times New Roman"/>
          <w:color w:val="303F50"/>
          <w:szCs w:val="28"/>
          <w:lang w:eastAsia="ru-RU"/>
        </w:rPr>
      </w:pPr>
      <w:proofErr w:type="gramStart"/>
      <w:r w:rsidRPr="00994DCB">
        <w:rPr>
          <w:rFonts w:eastAsia="Times New Roman" w:cs="Times New Roman"/>
          <w:color w:val="000000"/>
          <w:spacing w:val="2"/>
          <w:szCs w:val="28"/>
          <w:lang w:eastAsia="ru-RU"/>
        </w:rPr>
        <w:t>Административный регламент (далее – Регламент) </w:t>
      </w:r>
      <w:r w:rsidRPr="00994DCB">
        <w:rPr>
          <w:rFonts w:eastAsia="Times New Roman" w:cs="Times New Roman"/>
          <w:color w:val="000000"/>
          <w:szCs w:val="28"/>
          <w:lang w:eastAsia="ru-RU"/>
        </w:rPr>
        <w:t xml:space="preserve">предоставления муниципальной услуги </w:t>
      </w:r>
      <w:r w:rsidR="00F15F1B">
        <w:rPr>
          <w:rFonts w:eastAsia="Times New Roman" w:cs="Times New Roman"/>
          <w:color w:val="000000"/>
          <w:spacing w:val="2"/>
          <w:szCs w:val="28"/>
          <w:lang w:eastAsia="ru-RU"/>
        </w:rPr>
        <w:t xml:space="preserve">«Назначение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w:t>
      </w:r>
      <w:r w:rsidRPr="00994DCB">
        <w:rPr>
          <w:rFonts w:eastAsia="Times New Roman" w:cs="Times New Roman"/>
          <w:color w:val="000000"/>
          <w:szCs w:val="28"/>
          <w:lang w:eastAsia="ru-RU"/>
        </w:rPr>
        <w:t>(далее – муниципальная услуга)</w:t>
      </w:r>
      <w:r w:rsidRPr="00994DCB">
        <w:rPr>
          <w:rFonts w:eastAsia="Times New Roman" w:cs="Times New Roman"/>
          <w:color w:val="000000"/>
          <w:spacing w:val="2"/>
          <w:szCs w:val="28"/>
          <w:lang w:eastAsia="ru-RU"/>
        </w:rPr>
        <w:t xml:space="preserve"> определяет сроки и последовательность административных процедур (действий) администрации </w:t>
      </w:r>
      <w:r>
        <w:rPr>
          <w:rFonts w:eastAsia="Times New Roman" w:cs="Times New Roman"/>
          <w:color w:val="000000"/>
          <w:spacing w:val="2"/>
          <w:szCs w:val="28"/>
          <w:lang w:eastAsia="ru-RU"/>
        </w:rPr>
        <w:t xml:space="preserve">МО «Черноярский </w:t>
      </w:r>
      <w:r w:rsidR="00527B22">
        <w:rPr>
          <w:rFonts w:eastAsia="Times New Roman" w:cs="Times New Roman"/>
          <w:color w:val="000000"/>
          <w:spacing w:val="2"/>
          <w:szCs w:val="28"/>
          <w:lang w:eastAsia="ru-RU"/>
        </w:rPr>
        <w:t>муниципальный район Астраханской области</w:t>
      </w:r>
      <w:r>
        <w:rPr>
          <w:rFonts w:eastAsia="Times New Roman" w:cs="Times New Roman"/>
          <w:color w:val="000000"/>
          <w:spacing w:val="2"/>
          <w:szCs w:val="28"/>
          <w:lang w:eastAsia="ru-RU"/>
        </w:rPr>
        <w:t>»</w:t>
      </w:r>
      <w:r w:rsidRPr="00994DCB">
        <w:rPr>
          <w:rFonts w:eastAsia="Times New Roman" w:cs="Times New Roman"/>
          <w:color w:val="000000"/>
          <w:spacing w:val="2"/>
          <w:szCs w:val="28"/>
          <w:lang w:eastAsia="ru-RU"/>
        </w:rPr>
        <w:t xml:space="preserve"> (далее</w:t>
      </w:r>
      <w:r w:rsidR="00527B22">
        <w:rPr>
          <w:rFonts w:eastAsia="Times New Roman" w:cs="Times New Roman"/>
          <w:color w:val="000000"/>
          <w:spacing w:val="2"/>
          <w:szCs w:val="28"/>
          <w:lang w:eastAsia="ru-RU"/>
        </w:rPr>
        <w:t xml:space="preserve"> администрация МО «Черноярский район»</w:t>
      </w:r>
      <w:r w:rsidRPr="00994DCB">
        <w:rPr>
          <w:rFonts w:eastAsia="Times New Roman" w:cs="Times New Roman"/>
          <w:color w:val="000000"/>
          <w:spacing w:val="2"/>
          <w:szCs w:val="28"/>
          <w:lang w:eastAsia="ru-RU"/>
        </w:rPr>
        <w:t xml:space="preserve"> – уполномоченный орган), порядок взаимодействия должностных лиц уполномоченного органа, иных органов</w:t>
      </w:r>
      <w:proofErr w:type="gramEnd"/>
      <w:r w:rsidRPr="00994DCB">
        <w:rPr>
          <w:rFonts w:eastAsia="Times New Roman" w:cs="Times New Roman"/>
          <w:color w:val="000000"/>
          <w:spacing w:val="2"/>
          <w:szCs w:val="28"/>
          <w:lang w:eastAsia="ru-RU"/>
        </w:rPr>
        <w:t xml:space="preserve"> государственной власти и организаций, а также взаимодействия уполномоченного органа с заявителями на предоставление муниципальной услуги (далее – заявители).</w:t>
      </w:r>
    </w:p>
    <w:p w:rsidR="00994DCB" w:rsidRPr="00994DCB" w:rsidRDefault="00994DCB" w:rsidP="00994DCB">
      <w:pPr>
        <w:ind w:firstLine="709"/>
        <w:jc w:val="both"/>
        <w:rPr>
          <w:rFonts w:eastAsia="Times New Roman" w:cs="Times New Roman"/>
          <w:color w:val="303F50"/>
          <w:szCs w:val="28"/>
          <w:lang w:eastAsia="ru-RU"/>
        </w:rPr>
      </w:pPr>
      <w:r w:rsidRPr="00994DCB">
        <w:rPr>
          <w:rFonts w:eastAsia="Times New Roman" w:cs="Times New Roman"/>
          <w:color w:val="000000"/>
          <w:spacing w:val="2"/>
          <w:szCs w:val="28"/>
          <w:lang w:eastAsia="ru-RU"/>
        </w:rPr>
        <w:t>Муниципальная услуга предоставляется </w:t>
      </w:r>
      <w:r w:rsidRPr="00994DCB">
        <w:rPr>
          <w:rFonts w:eastAsia="Times New Roman" w:cs="Times New Roman"/>
          <w:color w:val="000000"/>
          <w:szCs w:val="28"/>
          <w:lang w:eastAsia="ru-RU"/>
        </w:rPr>
        <w:t>гражданам в связи с утратой ими имущества первой необходимости в результате чрезвычайных ситуаций</w:t>
      </w:r>
      <w:r w:rsidRPr="00994DCB">
        <w:rPr>
          <w:rFonts w:eastAsia="Times New Roman" w:cs="Times New Roman"/>
          <w:color w:val="000000"/>
          <w:spacing w:val="2"/>
          <w:szCs w:val="28"/>
          <w:lang w:eastAsia="ru-RU"/>
        </w:rPr>
        <w:t> природного и техногенного характера.</w:t>
      </w:r>
    </w:p>
    <w:p w:rsidR="00994DCB" w:rsidRPr="00994DCB"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1.2. Круг заявителей</w:t>
      </w:r>
    </w:p>
    <w:p w:rsidR="00994DCB" w:rsidRPr="00994DCB" w:rsidRDefault="00994DCB" w:rsidP="00994DCB">
      <w:pPr>
        <w:shd w:val="clear" w:color="auto" w:fill="FFFFFF"/>
        <w:spacing w:before="220" w:line="220" w:lineRule="atLeast"/>
        <w:ind w:firstLine="709"/>
        <w:jc w:val="both"/>
        <w:rPr>
          <w:rFonts w:eastAsia="Times New Roman" w:cs="Times New Roman"/>
          <w:color w:val="303F50"/>
          <w:szCs w:val="28"/>
          <w:lang w:eastAsia="ru-RU"/>
        </w:rPr>
      </w:pPr>
      <w:proofErr w:type="gramStart"/>
      <w:r w:rsidRPr="00994DCB">
        <w:rPr>
          <w:rFonts w:eastAsia="Times New Roman" w:cs="Times New Roman"/>
          <w:color w:val="000000"/>
          <w:spacing w:val="2"/>
          <w:szCs w:val="28"/>
          <w:lang w:eastAsia="ru-RU"/>
        </w:rPr>
        <w:t>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зарегистрированные по месту жительства в жилых помещениях, попавших в зону чрезвычайной ситуации, и утратившие свое имущество первой необходимости в результате чрезвычайных ситуаций природного и техногенного характера.</w:t>
      </w:r>
      <w:proofErr w:type="gramEnd"/>
    </w:p>
    <w:p w:rsidR="00994DCB" w:rsidRPr="00994DCB" w:rsidRDefault="00994DCB" w:rsidP="00994DCB">
      <w:pPr>
        <w:shd w:val="clear" w:color="auto" w:fill="FFFFFF"/>
        <w:spacing w:before="220" w:line="220" w:lineRule="atLeast"/>
        <w:ind w:firstLine="709"/>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1.3. Требования к порядку информирования о предоставлении государственной услуги.</w:t>
      </w:r>
    </w:p>
    <w:p w:rsidR="00994DCB" w:rsidRPr="00346F46" w:rsidRDefault="00994DCB" w:rsidP="00994DCB">
      <w:pPr>
        <w:spacing w:before="220" w:line="220" w:lineRule="atLeast"/>
        <w:ind w:firstLine="720"/>
        <w:jc w:val="both"/>
        <w:rPr>
          <w:rFonts w:eastAsia="Times New Roman" w:cs="Times New Roman"/>
          <w:color w:val="000000"/>
          <w:szCs w:val="28"/>
          <w:lang w:eastAsia="ru-RU"/>
        </w:rPr>
      </w:pPr>
      <w:r w:rsidRPr="00346F46">
        <w:rPr>
          <w:rFonts w:eastAsia="Times New Roman" w:cs="Times New Roman"/>
          <w:color w:val="000000"/>
          <w:szCs w:val="28"/>
          <w:lang w:eastAsia="ru-RU"/>
        </w:rPr>
        <w:lastRenderedPageBreak/>
        <w:t xml:space="preserve">1.3.1. Сведения о месте нахождения, контактных телефонах и графике работы Администрации муниципального района </w:t>
      </w:r>
      <w:r w:rsidR="00346F46">
        <w:rPr>
          <w:rFonts w:eastAsia="Times New Roman" w:cs="Times New Roman"/>
          <w:color w:val="000000"/>
          <w:szCs w:val="28"/>
          <w:lang w:eastAsia="ru-RU"/>
        </w:rPr>
        <w:t>«Черноярский район»</w:t>
      </w:r>
      <w:r w:rsidRPr="00346F46">
        <w:rPr>
          <w:rFonts w:eastAsia="Times New Roman" w:cs="Times New Roman"/>
          <w:color w:val="000000"/>
          <w:szCs w:val="28"/>
          <w:lang w:eastAsia="ru-RU"/>
        </w:rPr>
        <w:t>, организаций, участвующих в предоставлении муниципальной услуги, многофункционального центра:</w:t>
      </w:r>
    </w:p>
    <w:tbl>
      <w:tblPr>
        <w:tblW w:w="10089" w:type="dxa"/>
        <w:jc w:val="center"/>
        <w:tblInd w:w="17" w:type="dxa"/>
        <w:tblCellMar>
          <w:top w:w="60" w:type="dxa"/>
          <w:left w:w="60" w:type="dxa"/>
          <w:bottom w:w="60" w:type="dxa"/>
          <w:right w:w="60" w:type="dxa"/>
        </w:tblCellMar>
        <w:tblLook w:val="04A0" w:firstRow="1" w:lastRow="0" w:firstColumn="1" w:lastColumn="0" w:noHBand="0" w:noVBand="1"/>
      </w:tblPr>
      <w:tblGrid>
        <w:gridCol w:w="446"/>
        <w:gridCol w:w="2014"/>
        <w:gridCol w:w="1655"/>
        <w:gridCol w:w="2267"/>
        <w:gridCol w:w="3779"/>
      </w:tblGrid>
      <w:tr w:rsidR="0023400F" w:rsidRPr="00994DCB" w:rsidTr="00994DCB">
        <w:trPr>
          <w:jc w:val="center"/>
        </w:trPr>
        <w:tc>
          <w:tcPr>
            <w:tcW w:w="475"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w:t>
            </w:r>
          </w:p>
          <w:p w:rsidR="00994DCB" w:rsidRPr="00994DCB" w:rsidRDefault="00994DCB" w:rsidP="00994DCB">
            <w:pPr>
              <w:spacing w:before="220" w:after="220" w:line="385" w:lineRule="atLeast"/>
              <w:jc w:val="center"/>
              <w:rPr>
                <w:rFonts w:eastAsia="Times New Roman" w:cs="Times New Roman"/>
                <w:szCs w:val="28"/>
                <w:lang w:eastAsia="ru-RU"/>
              </w:rPr>
            </w:pPr>
            <w:proofErr w:type="gramStart"/>
            <w:r w:rsidRPr="00994DCB">
              <w:rPr>
                <w:rFonts w:eastAsia="Times New Roman" w:cs="Times New Roman"/>
                <w:szCs w:val="28"/>
                <w:lang w:eastAsia="ru-RU"/>
              </w:rPr>
              <w:t>п</w:t>
            </w:r>
            <w:proofErr w:type="gramEnd"/>
            <w:r w:rsidRPr="00994DCB">
              <w:rPr>
                <w:rFonts w:eastAsia="Times New Roman" w:cs="Times New Roman"/>
                <w:szCs w:val="28"/>
                <w:lang w:eastAsia="ru-RU"/>
              </w:rPr>
              <w:t>/п</w:t>
            </w:r>
          </w:p>
        </w:tc>
        <w:tc>
          <w:tcPr>
            <w:tcW w:w="2586"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Наименование</w:t>
            </w:r>
          </w:p>
        </w:tc>
        <w:tc>
          <w:tcPr>
            <w:tcW w:w="207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График работы</w:t>
            </w:r>
          </w:p>
        </w:tc>
        <w:tc>
          <w:tcPr>
            <w:tcW w:w="2543"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Местонахождение и почтовый адрес</w:t>
            </w:r>
          </w:p>
        </w:tc>
        <w:tc>
          <w:tcPr>
            <w:tcW w:w="2408"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Телефон, адрес электронной почты</w:t>
            </w:r>
          </w:p>
        </w:tc>
      </w:tr>
      <w:tr w:rsidR="0023400F" w:rsidRPr="00994DCB" w:rsidTr="00994DCB">
        <w:trPr>
          <w:jc w:val="center"/>
        </w:trPr>
        <w:tc>
          <w:tcPr>
            <w:tcW w:w="475"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1</w:t>
            </w:r>
          </w:p>
        </w:tc>
        <w:tc>
          <w:tcPr>
            <w:tcW w:w="2586"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Администрация </w:t>
            </w:r>
            <w:r>
              <w:rPr>
                <w:rFonts w:eastAsia="Times New Roman" w:cs="Times New Roman"/>
                <w:szCs w:val="28"/>
                <w:lang w:eastAsia="ru-RU"/>
              </w:rPr>
              <w:t>МО «Черноярский район»</w:t>
            </w:r>
          </w:p>
          <w:p w:rsidR="00994DCB" w:rsidRPr="00994DCB" w:rsidRDefault="00994DCB" w:rsidP="00527B22">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(Отдел ГО ЧС</w:t>
            </w:r>
            <w:proofErr w:type="gramStart"/>
            <w:r w:rsidRPr="00994DCB">
              <w:rPr>
                <w:rFonts w:eastAsia="Times New Roman" w:cs="Times New Roman"/>
                <w:szCs w:val="28"/>
                <w:lang w:eastAsia="ru-RU"/>
              </w:rPr>
              <w:t xml:space="preserve"> </w:t>
            </w:r>
            <w:r>
              <w:rPr>
                <w:rFonts w:eastAsia="Times New Roman" w:cs="Times New Roman"/>
                <w:szCs w:val="28"/>
                <w:lang w:eastAsia="ru-RU"/>
              </w:rPr>
              <w:t>,</w:t>
            </w:r>
            <w:proofErr w:type="gramEnd"/>
            <w:r>
              <w:rPr>
                <w:rFonts w:eastAsia="Times New Roman" w:cs="Times New Roman"/>
                <w:szCs w:val="28"/>
                <w:lang w:eastAsia="ru-RU"/>
              </w:rPr>
              <w:t xml:space="preserve"> </w:t>
            </w:r>
            <w:r w:rsidR="00527B22">
              <w:rPr>
                <w:rFonts w:eastAsia="Times New Roman" w:cs="Times New Roman"/>
                <w:szCs w:val="28"/>
                <w:lang w:eastAsia="ru-RU"/>
              </w:rPr>
              <w:t xml:space="preserve"> </w:t>
            </w:r>
            <w:r>
              <w:rPr>
                <w:rFonts w:eastAsia="Times New Roman" w:cs="Times New Roman"/>
                <w:szCs w:val="28"/>
                <w:lang w:eastAsia="ru-RU"/>
              </w:rPr>
              <w:t xml:space="preserve"> </w:t>
            </w:r>
            <w:r w:rsidRPr="00994DCB">
              <w:rPr>
                <w:rFonts w:eastAsia="Times New Roman" w:cs="Times New Roman"/>
                <w:szCs w:val="28"/>
                <w:lang w:eastAsia="ru-RU"/>
              </w:rPr>
              <w:t xml:space="preserve">Администрации </w:t>
            </w:r>
            <w:r>
              <w:rPr>
                <w:rFonts w:eastAsia="Times New Roman" w:cs="Times New Roman"/>
                <w:szCs w:val="28"/>
                <w:lang w:eastAsia="ru-RU"/>
              </w:rPr>
              <w:t xml:space="preserve">МО «Черноярский </w:t>
            </w:r>
            <w:r w:rsidR="00527B22">
              <w:rPr>
                <w:rFonts w:eastAsia="Times New Roman" w:cs="Times New Roman"/>
                <w:szCs w:val="28"/>
                <w:lang w:eastAsia="ru-RU"/>
              </w:rPr>
              <w:t xml:space="preserve">муниципальный </w:t>
            </w:r>
            <w:r>
              <w:rPr>
                <w:rFonts w:eastAsia="Times New Roman" w:cs="Times New Roman"/>
                <w:szCs w:val="28"/>
                <w:lang w:eastAsia="ru-RU"/>
              </w:rPr>
              <w:t>район</w:t>
            </w:r>
            <w:r w:rsidR="00527B22">
              <w:rPr>
                <w:rFonts w:eastAsia="Times New Roman" w:cs="Times New Roman"/>
                <w:szCs w:val="28"/>
                <w:lang w:eastAsia="ru-RU"/>
              </w:rPr>
              <w:t xml:space="preserve"> Астраханской области</w:t>
            </w:r>
            <w:r>
              <w:rPr>
                <w:rFonts w:eastAsia="Times New Roman" w:cs="Times New Roman"/>
                <w:szCs w:val="28"/>
                <w:lang w:eastAsia="ru-RU"/>
              </w:rPr>
              <w:t>»</w:t>
            </w:r>
            <w:r w:rsidRPr="00994DCB">
              <w:rPr>
                <w:rFonts w:eastAsia="Times New Roman" w:cs="Times New Roman"/>
                <w:szCs w:val="28"/>
                <w:lang w:eastAsia="ru-RU"/>
              </w:rPr>
              <w:t>)</w:t>
            </w:r>
          </w:p>
        </w:tc>
        <w:tc>
          <w:tcPr>
            <w:tcW w:w="207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Понедельник – </w:t>
            </w:r>
            <w:r>
              <w:rPr>
                <w:rFonts w:eastAsia="Times New Roman" w:cs="Times New Roman"/>
                <w:szCs w:val="28"/>
                <w:lang w:eastAsia="ru-RU"/>
              </w:rPr>
              <w:t>пятница</w:t>
            </w:r>
            <w:r w:rsidRPr="00994DCB">
              <w:rPr>
                <w:rFonts w:eastAsia="Times New Roman" w:cs="Times New Roman"/>
                <w:szCs w:val="28"/>
                <w:lang w:eastAsia="ru-RU"/>
              </w:rPr>
              <w:t xml:space="preserve"> </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с 8.00 до 17.</w:t>
            </w:r>
            <w:r>
              <w:rPr>
                <w:rFonts w:eastAsia="Times New Roman" w:cs="Times New Roman"/>
                <w:szCs w:val="28"/>
                <w:lang w:eastAsia="ru-RU"/>
              </w:rPr>
              <w:t>00</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Перерыв на обед</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color w:val="000000"/>
                <w:szCs w:val="28"/>
                <w:lang w:eastAsia="ru-RU"/>
              </w:rPr>
              <w:t>с 1</w:t>
            </w:r>
            <w:r>
              <w:rPr>
                <w:rFonts w:eastAsia="Times New Roman" w:cs="Times New Roman"/>
                <w:color w:val="000000"/>
                <w:szCs w:val="28"/>
                <w:lang w:eastAsia="ru-RU"/>
              </w:rPr>
              <w:t>3</w:t>
            </w:r>
            <w:r w:rsidRPr="00994DCB">
              <w:rPr>
                <w:rFonts w:eastAsia="Times New Roman" w:cs="Times New Roman"/>
                <w:color w:val="000000"/>
                <w:szCs w:val="28"/>
                <w:lang w:eastAsia="ru-RU"/>
              </w:rPr>
              <w:t>.00 до 1</w:t>
            </w:r>
            <w:r>
              <w:rPr>
                <w:rFonts w:eastAsia="Times New Roman" w:cs="Times New Roman"/>
                <w:color w:val="000000"/>
                <w:szCs w:val="28"/>
                <w:lang w:eastAsia="ru-RU"/>
              </w:rPr>
              <w:t>4</w:t>
            </w:r>
            <w:r w:rsidRPr="00994DCB">
              <w:rPr>
                <w:rFonts w:eastAsia="Times New Roman" w:cs="Times New Roman"/>
                <w:color w:val="000000"/>
                <w:szCs w:val="28"/>
                <w:lang w:eastAsia="ru-RU"/>
              </w:rPr>
              <w:t>.00</w:t>
            </w:r>
          </w:p>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 xml:space="preserve">Суббота, воскресенье </w:t>
            </w:r>
            <w:proofErr w:type="gramStart"/>
            <w:r w:rsidRPr="00994DCB">
              <w:rPr>
                <w:rFonts w:eastAsia="Times New Roman" w:cs="Times New Roman"/>
                <w:szCs w:val="28"/>
                <w:lang w:eastAsia="ru-RU"/>
              </w:rPr>
              <w:t>–в</w:t>
            </w:r>
            <w:proofErr w:type="gramEnd"/>
            <w:r w:rsidRPr="00994DCB">
              <w:rPr>
                <w:rFonts w:eastAsia="Times New Roman" w:cs="Times New Roman"/>
                <w:szCs w:val="28"/>
                <w:lang w:eastAsia="ru-RU"/>
              </w:rPr>
              <w:t>ыходной день.</w:t>
            </w:r>
          </w:p>
        </w:tc>
        <w:tc>
          <w:tcPr>
            <w:tcW w:w="2543"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23400F" w:rsidRDefault="0023400F" w:rsidP="0023400F">
            <w:pPr>
              <w:spacing w:before="220" w:line="385" w:lineRule="atLeast"/>
              <w:jc w:val="center"/>
              <w:rPr>
                <w:rFonts w:eastAsia="Times New Roman" w:cs="Times New Roman"/>
                <w:szCs w:val="28"/>
                <w:lang w:eastAsia="ru-RU"/>
              </w:rPr>
            </w:pPr>
            <w:r>
              <w:rPr>
                <w:rFonts w:eastAsia="Times New Roman" w:cs="Times New Roman"/>
                <w:szCs w:val="28"/>
                <w:lang w:eastAsia="ru-RU"/>
              </w:rPr>
              <w:t>416230</w:t>
            </w:r>
            <w:r w:rsidR="00994DCB" w:rsidRPr="00994DCB">
              <w:rPr>
                <w:rFonts w:eastAsia="Times New Roman" w:cs="Times New Roman"/>
                <w:szCs w:val="28"/>
                <w:lang w:eastAsia="ru-RU"/>
              </w:rPr>
              <w:t xml:space="preserve">, </w:t>
            </w:r>
            <w:r>
              <w:rPr>
                <w:rFonts w:eastAsia="Times New Roman" w:cs="Times New Roman"/>
                <w:szCs w:val="28"/>
                <w:lang w:eastAsia="ru-RU"/>
              </w:rPr>
              <w:t>Астраханская область,</w:t>
            </w:r>
          </w:p>
          <w:p w:rsidR="00994DCB" w:rsidRPr="00994DCB" w:rsidRDefault="0023400F" w:rsidP="0023400F">
            <w:pPr>
              <w:spacing w:before="220" w:line="385" w:lineRule="atLeast"/>
              <w:jc w:val="center"/>
              <w:rPr>
                <w:rFonts w:eastAsia="Times New Roman" w:cs="Times New Roman"/>
                <w:szCs w:val="28"/>
                <w:lang w:eastAsia="ru-RU"/>
              </w:rPr>
            </w:pPr>
            <w:r>
              <w:rPr>
                <w:rFonts w:eastAsia="Times New Roman" w:cs="Times New Roman"/>
                <w:szCs w:val="28"/>
                <w:lang w:eastAsia="ru-RU"/>
              </w:rPr>
              <w:t>Черноярский район,  ул. М. Жукова, 11</w:t>
            </w:r>
          </w:p>
        </w:tc>
        <w:tc>
          <w:tcPr>
            <w:tcW w:w="2408"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23400F" w:rsidRDefault="0023400F" w:rsidP="00994DCB">
            <w:pPr>
              <w:spacing w:line="385" w:lineRule="atLeast"/>
              <w:jc w:val="center"/>
              <w:rPr>
                <w:rFonts w:eastAsia="Times New Roman" w:cs="Times New Roman"/>
                <w:szCs w:val="28"/>
                <w:lang w:eastAsia="ru-RU"/>
              </w:rPr>
            </w:pPr>
            <w:r>
              <w:rPr>
                <w:rFonts w:eastAsia="Times New Roman" w:cs="Times New Roman"/>
                <w:szCs w:val="28"/>
                <w:lang w:eastAsia="ru-RU"/>
              </w:rPr>
              <w:t>8851491883</w:t>
            </w:r>
          </w:p>
          <w:p w:rsidR="00994DCB" w:rsidRPr="00994DCB" w:rsidRDefault="00994DCB" w:rsidP="0023400F">
            <w:pPr>
              <w:spacing w:line="385" w:lineRule="atLeast"/>
              <w:jc w:val="center"/>
              <w:rPr>
                <w:rFonts w:eastAsia="Times New Roman" w:cs="Times New Roman"/>
                <w:szCs w:val="28"/>
                <w:lang w:eastAsia="ru-RU"/>
              </w:rPr>
            </w:pPr>
            <w:r w:rsidRPr="00994DCB">
              <w:rPr>
                <w:rFonts w:eastAsia="Times New Roman" w:cs="Times New Roman"/>
                <w:color w:val="000000"/>
                <w:szCs w:val="28"/>
                <w:lang w:val="en-US" w:eastAsia="ru-RU"/>
              </w:rPr>
              <w:t>mail</w:t>
            </w:r>
            <w:r w:rsidRPr="00994DCB">
              <w:rPr>
                <w:rFonts w:eastAsia="Times New Roman" w:cs="Times New Roman"/>
                <w:color w:val="000000"/>
                <w:szCs w:val="28"/>
                <w:lang w:eastAsia="ru-RU"/>
              </w:rPr>
              <w:t>:</w:t>
            </w:r>
            <w:r w:rsidRPr="00994DCB">
              <w:rPr>
                <w:rFonts w:eastAsia="Times New Roman" w:cs="Times New Roman"/>
                <w:color w:val="000000"/>
                <w:szCs w:val="28"/>
                <w:lang w:val="en-US" w:eastAsia="ru-RU"/>
              </w:rPr>
              <w:t> </w:t>
            </w:r>
            <w:hyperlink r:id="rId8" w:history="1">
              <w:r w:rsidR="0023400F" w:rsidRPr="00DA46CC">
                <w:rPr>
                  <w:rStyle w:val="a3"/>
                  <w:rFonts w:eastAsia="Times New Roman" w:cs="Times New Roman"/>
                  <w:szCs w:val="28"/>
                  <w:lang w:val="en-US" w:eastAsia="ru-RU"/>
                </w:rPr>
                <w:t>ChernGOCHS@yandex.ru</w:t>
              </w:r>
            </w:hyperlink>
          </w:p>
        </w:tc>
      </w:tr>
    </w:tbl>
    <w:p w:rsidR="00994DCB" w:rsidRPr="00994DCB" w:rsidRDefault="00994DCB" w:rsidP="00994DCB">
      <w:pPr>
        <w:spacing w:before="220" w:line="220" w:lineRule="atLeast"/>
        <w:ind w:firstLine="680"/>
        <w:jc w:val="both"/>
        <w:rPr>
          <w:rFonts w:eastAsia="Times New Roman" w:cs="Times New Roman"/>
          <w:color w:val="303F50"/>
          <w:szCs w:val="28"/>
          <w:lang w:eastAsia="ru-RU"/>
        </w:rPr>
      </w:pPr>
      <w:r w:rsidRPr="00994DCB">
        <w:rPr>
          <w:rFonts w:eastAsia="Times New Roman" w:cs="Times New Roman"/>
          <w:color w:val="000000"/>
          <w:szCs w:val="28"/>
          <w:lang w:eastAsia="ru-RU"/>
        </w:rPr>
        <w:t>2) Местонахождение, контактный телефон и график работы многофункционального центра предоставления государственных и муниципальных услуг (далее – МФЦ):</w:t>
      </w:r>
    </w:p>
    <w:tbl>
      <w:tblPr>
        <w:tblW w:w="10315" w:type="dxa"/>
        <w:jc w:val="center"/>
        <w:tblInd w:w="266" w:type="dxa"/>
        <w:tblCellMar>
          <w:top w:w="60" w:type="dxa"/>
          <w:left w:w="60" w:type="dxa"/>
          <w:bottom w:w="60" w:type="dxa"/>
          <w:right w:w="60" w:type="dxa"/>
        </w:tblCellMar>
        <w:tblLook w:val="04A0" w:firstRow="1" w:lastRow="0" w:firstColumn="1" w:lastColumn="0" w:noHBand="0" w:noVBand="1"/>
      </w:tblPr>
      <w:tblGrid>
        <w:gridCol w:w="607"/>
        <w:gridCol w:w="2607"/>
        <w:gridCol w:w="2358"/>
        <w:gridCol w:w="2900"/>
        <w:gridCol w:w="1843"/>
      </w:tblGrid>
      <w:tr w:rsidR="00994DCB" w:rsidRPr="00994DCB" w:rsidTr="002B031D">
        <w:trPr>
          <w:jc w:val="center"/>
        </w:trPr>
        <w:tc>
          <w:tcPr>
            <w:tcW w:w="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ind w:right="-68"/>
              <w:jc w:val="center"/>
              <w:rPr>
                <w:rFonts w:eastAsia="Times New Roman" w:cs="Times New Roman"/>
                <w:szCs w:val="28"/>
                <w:lang w:eastAsia="ru-RU"/>
              </w:rPr>
            </w:pPr>
            <w:r w:rsidRPr="00994DCB">
              <w:rPr>
                <w:rFonts w:eastAsia="Times New Roman" w:cs="Times New Roman"/>
                <w:szCs w:val="28"/>
                <w:lang w:eastAsia="ru-RU"/>
              </w:rPr>
              <w:t>№</w:t>
            </w:r>
          </w:p>
          <w:p w:rsidR="00994DCB" w:rsidRPr="00994DCB" w:rsidRDefault="00994DCB" w:rsidP="00994DCB">
            <w:pPr>
              <w:spacing w:before="220" w:after="220" w:line="385" w:lineRule="atLeast"/>
              <w:ind w:right="-68"/>
              <w:jc w:val="center"/>
              <w:rPr>
                <w:rFonts w:eastAsia="Times New Roman" w:cs="Times New Roman"/>
                <w:szCs w:val="28"/>
                <w:lang w:eastAsia="ru-RU"/>
              </w:rPr>
            </w:pPr>
            <w:proofErr w:type="gramStart"/>
            <w:r w:rsidRPr="00994DCB">
              <w:rPr>
                <w:rFonts w:eastAsia="Times New Roman" w:cs="Times New Roman"/>
                <w:szCs w:val="28"/>
                <w:lang w:eastAsia="ru-RU"/>
              </w:rPr>
              <w:t>п</w:t>
            </w:r>
            <w:proofErr w:type="gramEnd"/>
            <w:r w:rsidRPr="00994DCB">
              <w:rPr>
                <w:rFonts w:eastAsia="Times New Roman" w:cs="Times New Roman"/>
                <w:szCs w:val="28"/>
                <w:lang w:eastAsia="ru-RU"/>
              </w:rPr>
              <w:t>/п</w:t>
            </w:r>
          </w:p>
        </w:tc>
        <w:tc>
          <w:tcPr>
            <w:tcW w:w="2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Наименование МФЦ</w:t>
            </w:r>
          </w:p>
        </w:tc>
        <w:tc>
          <w:tcPr>
            <w:tcW w:w="2358"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График работы</w:t>
            </w:r>
          </w:p>
        </w:tc>
        <w:tc>
          <w:tcPr>
            <w:tcW w:w="2900"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ind w:hanging="68"/>
              <w:jc w:val="center"/>
              <w:rPr>
                <w:rFonts w:eastAsia="Times New Roman" w:cs="Times New Roman"/>
                <w:szCs w:val="28"/>
                <w:lang w:eastAsia="ru-RU"/>
              </w:rPr>
            </w:pPr>
            <w:r w:rsidRPr="00994DCB">
              <w:rPr>
                <w:rFonts w:eastAsia="Times New Roman" w:cs="Times New Roman"/>
                <w:szCs w:val="28"/>
                <w:lang w:eastAsia="ru-RU"/>
              </w:rPr>
              <w:t>Местонахождение и почтовый адрес</w:t>
            </w:r>
          </w:p>
        </w:tc>
        <w:tc>
          <w:tcPr>
            <w:tcW w:w="1843"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Телефон</w:t>
            </w:r>
          </w:p>
        </w:tc>
      </w:tr>
      <w:tr w:rsidR="00994DCB" w:rsidRPr="00994DCB" w:rsidTr="002B031D">
        <w:trPr>
          <w:jc w:val="center"/>
        </w:trPr>
        <w:tc>
          <w:tcPr>
            <w:tcW w:w="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1</w:t>
            </w:r>
          </w:p>
        </w:tc>
        <w:tc>
          <w:tcPr>
            <w:tcW w:w="2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23400F">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 xml:space="preserve">Филиал по работе с заявителями </w:t>
            </w:r>
            <w:r w:rsidR="0023400F">
              <w:rPr>
                <w:rFonts w:eastAsia="Times New Roman" w:cs="Times New Roman"/>
                <w:szCs w:val="28"/>
                <w:lang w:eastAsia="ru-RU"/>
              </w:rPr>
              <w:t xml:space="preserve">Черноярского района </w:t>
            </w:r>
            <w:r w:rsidRPr="00994DCB">
              <w:rPr>
                <w:rFonts w:eastAsia="Times New Roman" w:cs="Times New Roman"/>
                <w:szCs w:val="28"/>
                <w:lang w:eastAsia="ru-RU"/>
              </w:rPr>
              <w:t xml:space="preserve"> ГКУ </w:t>
            </w:r>
            <w:r w:rsidR="0023400F">
              <w:rPr>
                <w:rFonts w:eastAsia="Times New Roman" w:cs="Times New Roman"/>
                <w:szCs w:val="28"/>
                <w:lang w:eastAsia="ru-RU"/>
              </w:rPr>
              <w:t>А</w:t>
            </w:r>
            <w:r w:rsidRPr="00994DCB">
              <w:rPr>
                <w:rFonts w:eastAsia="Times New Roman" w:cs="Times New Roman"/>
                <w:szCs w:val="28"/>
                <w:lang w:eastAsia="ru-RU"/>
              </w:rPr>
              <w:t>О «МФЦ»</w:t>
            </w:r>
          </w:p>
        </w:tc>
        <w:tc>
          <w:tcPr>
            <w:tcW w:w="2358"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Понедельник </w:t>
            </w:r>
            <w:proofErr w:type="gramStart"/>
            <w:r w:rsidRPr="00994DCB">
              <w:rPr>
                <w:rFonts w:eastAsia="Times New Roman" w:cs="Times New Roman"/>
                <w:szCs w:val="28"/>
                <w:lang w:eastAsia="ru-RU"/>
              </w:rPr>
              <w:t>–</w:t>
            </w:r>
            <w:r w:rsidR="00346F46">
              <w:rPr>
                <w:rFonts w:eastAsia="Times New Roman" w:cs="Times New Roman"/>
                <w:szCs w:val="28"/>
                <w:lang w:eastAsia="ru-RU"/>
              </w:rPr>
              <w:t>п</w:t>
            </w:r>
            <w:proofErr w:type="gramEnd"/>
            <w:r w:rsidR="00346F46">
              <w:rPr>
                <w:rFonts w:eastAsia="Times New Roman" w:cs="Times New Roman"/>
                <w:szCs w:val="28"/>
                <w:lang w:eastAsia="ru-RU"/>
              </w:rPr>
              <w:t>ятница</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с </w:t>
            </w:r>
            <w:r w:rsidR="00346F46">
              <w:rPr>
                <w:rFonts w:eastAsia="Times New Roman" w:cs="Times New Roman"/>
                <w:szCs w:val="28"/>
                <w:lang w:eastAsia="ru-RU"/>
              </w:rPr>
              <w:t>8</w:t>
            </w:r>
            <w:r w:rsidRPr="00994DCB">
              <w:rPr>
                <w:rFonts w:eastAsia="Times New Roman" w:cs="Times New Roman"/>
                <w:szCs w:val="28"/>
                <w:lang w:eastAsia="ru-RU"/>
              </w:rPr>
              <w:t xml:space="preserve">.00 до </w:t>
            </w:r>
            <w:r w:rsidR="00346F46">
              <w:rPr>
                <w:rFonts w:eastAsia="Times New Roman" w:cs="Times New Roman"/>
                <w:szCs w:val="28"/>
                <w:lang w:eastAsia="ru-RU"/>
              </w:rPr>
              <w:t>17</w:t>
            </w:r>
            <w:r w:rsidRPr="00994DCB">
              <w:rPr>
                <w:rFonts w:eastAsia="Times New Roman" w:cs="Times New Roman"/>
                <w:szCs w:val="28"/>
                <w:lang w:eastAsia="ru-RU"/>
              </w:rPr>
              <w:t>.00</w:t>
            </w:r>
          </w:p>
          <w:p w:rsidR="00994DCB" w:rsidRPr="00994DCB" w:rsidRDefault="00346F46" w:rsidP="00994DCB">
            <w:pPr>
              <w:spacing w:before="220" w:line="385" w:lineRule="atLeast"/>
              <w:jc w:val="center"/>
              <w:rPr>
                <w:rFonts w:eastAsia="Times New Roman" w:cs="Times New Roman"/>
                <w:szCs w:val="28"/>
                <w:lang w:eastAsia="ru-RU"/>
              </w:rPr>
            </w:pPr>
            <w:r>
              <w:rPr>
                <w:rFonts w:eastAsia="Times New Roman" w:cs="Times New Roman"/>
                <w:szCs w:val="28"/>
                <w:lang w:eastAsia="ru-RU"/>
              </w:rPr>
              <w:t xml:space="preserve">суббота с 08.00 до </w:t>
            </w:r>
            <w:r>
              <w:rPr>
                <w:rFonts w:eastAsia="Times New Roman" w:cs="Times New Roman"/>
                <w:szCs w:val="28"/>
                <w:lang w:eastAsia="ru-RU"/>
              </w:rPr>
              <w:lastRenderedPageBreak/>
              <w:t>13.00</w:t>
            </w:r>
          </w:p>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воскресенье </w:t>
            </w:r>
            <w:proofErr w:type="gramStart"/>
            <w:r w:rsidRPr="00994DCB">
              <w:rPr>
                <w:rFonts w:eastAsia="Times New Roman" w:cs="Times New Roman"/>
                <w:szCs w:val="28"/>
                <w:lang w:eastAsia="ru-RU"/>
              </w:rPr>
              <w:t>–в</w:t>
            </w:r>
            <w:proofErr w:type="gramEnd"/>
            <w:r w:rsidRPr="00994DCB">
              <w:rPr>
                <w:rFonts w:eastAsia="Times New Roman" w:cs="Times New Roman"/>
                <w:szCs w:val="28"/>
                <w:lang w:eastAsia="ru-RU"/>
              </w:rPr>
              <w:t>ыходной день.</w:t>
            </w:r>
          </w:p>
        </w:tc>
        <w:tc>
          <w:tcPr>
            <w:tcW w:w="2900"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23400F" w:rsidP="00994DCB">
            <w:pPr>
              <w:spacing w:before="220" w:line="385" w:lineRule="atLeast"/>
              <w:ind w:hanging="68"/>
              <w:jc w:val="center"/>
              <w:rPr>
                <w:rFonts w:eastAsia="Times New Roman" w:cs="Times New Roman"/>
                <w:szCs w:val="28"/>
                <w:lang w:eastAsia="ru-RU"/>
              </w:rPr>
            </w:pPr>
            <w:r>
              <w:rPr>
                <w:rFonts w:eastAsia="Times New Roman" w:cs="Times New Roman"/>
                <w:szCs w:val="28"/>
                <w:lang w:eastAsia="ru-RU"/>
              </w:rPr>
              <w:lastRenderedPageBreak/>
              <w:t>416230</w:t>
            </w:r>
            <w:r w:rsidR="00994DCB" w:rsidRPr="00994DCB">
              <w:rPr>
                <w:rFonts w:eastAsia="Times New Roman" w:cs="Times New Roman"/>
                <w:szCs w:val="28"/>
                <w:lang w:eastAsia="ru-RU"/>
              </w:rPr>
              <w:t>,</w:t>
            </w:r>
          </w:p>
          <w:p w:rsidR="00994DCB" w:rsidRPr="00994DCB" w:rsidRDefault="0023400F" w:rsidP="00994DCB">
            <w:pPr>
              <w:spacing w:before="220" w:line="385" w:lineRule="atLeast"/>
              <w:ind w:hanging="68"/>
              <w:jc w:val="center"/>
              <w:rPr>
                <w:rFonts w:eastAsia="Times New Roman" w:cs="Times New Roman"/>
                <w:szCs w:val="28"/>
                <w:lang w:eastAsia="ru-RU"/>
              </w:rPr>
            </w:pPr>
            <w:proofErr w:type="gramStart"/>
            <w:r>
              <w:rPr>
                <w:rFonts w:eastAsia="Times New Roman" w:cs="Times New Roman"/>
                <w:szCs w:val="28"/>
                <w:lang w:eastAsia="ru-RU"/>
              </w:rPr>
              <w:t>Астраханская</w:t>
            </w:r>
            <w:proofErr w:type="gramEnd"/>
            <w:r w:rsidR="00994DCB" w:rsidRPr="00994DCB">
              <w:rPr>
                <w:rFonts w:eastAsia="Times New Roman" w:cs="Times New Roman"/>
                <w:szCs w:val="28"/>
                <w:lang w:eastAsia="ru-RU"/>
              </w:rPr>
              <w:t xml:space="preserve"> обл., </w:t>
            </w:r>
            <w:r>
              <w:rPr>
                <w:rFonts w:eastAsia="Times New Roman" w:cs="Times New Roman"/>
                <w:szCs w:val="28"/>
                <w:lang w:eastAsia="ru-RU"/>
              </w:rPr>
              <w:t xml:space="preserve">Черноярский </w:t>
            </w:r>
            <w:r w:rsidR="00994DCB" w:rsidRPr="00994DCB">
              <w:rPr>
                <w:rFonts w:eastAsia="Times New Roman" w:cs="Times New Roman"/>
                <w:szCs w:val="28"/>
                <w:lang w:eastAsia="ru-RU"/>
              </w:rPr>
              <w:t xml:space="preserve"> район,</w:t>
            </w:r>
          </w:p>
          <w:p w:rsidR="00994DCB" w:rsidRPr="00994DCB" w:rsidRDefault="0023400F" w:rsidP="0023400F">
            <w:pPr>
              <w:spacing w:before="220" w:after="220" w:line="385" w:lineRule="atLeast"/>
              <w:ind w:hanging="68"/>
              <w:jc w:val="center"/>
              <w:rPr>
                <w:rFonts w:eastAsia="Times New Roman" w:cs="Times New Roman"/>
                <w:szCs w:val="28"/>
                <w:lang w:eastAsia="ru-RU"/>
              </w:rPr>
            </w:pPr>
            <w:r>
              <w:rPr>
                <w:rFonts w:eastAsia="Times New Roman" w:cs="Times New Roman"/>
                <w:szCs w:val="28"/>
                <w:lang w:eastAsia="ru-RU"/>
              </w:rPr>
              <w:t>С. Черный Яр</w:t>
            </w:r>
            <w:r w:rsidR="00994DCB" w:rsidRPr="00994DCB">
              <w:rPr>
                <w:rFonts w:eastAsia="Times New Roman" w:cs="Times New Roman"/>
                <w:szCs w:val="28"/>
                <w:lang w:eastAsia="ru-RU"/>
              </w:rPr>
              <w:t xml:space="preserve"> ул. </w:t>
            </w:r>
            <w:r>
              <w:rPr>
                <w:rFonts w:eastAsia="Times New Roman" w:cs="Times New Roman"/>
                <w:szCs w:val="28"/>
                <w:lang w:eastAsia="ru-RU"/>
              </w:rPr>
              <w:lastRenderedPageBreak/>
              <w:t>М.Жукова</w:t>
            </w:r>
          </w:p>
        </w:tc>
        <w:tc>
          <w:tcPr>
            <w:tcW w:w="1843"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94DCB" w:rsidRPr="00994DCB" w:rsidRDefault="00346F46" w:rsidP="00994DCB">
            <w:pPr>
              <w:spacing w:before="220" w:after="220" w:line="385" w:lineRule="atLeast"/>
              <w:jc w:val="center"/>
              <w:rPr>
                <w:rFonts w:eastAsia="Times New Roman" w:cs="Times New Roman"/>
                <w:szCs w:val="28"/>
                <w:lang w:eastAsia="ru-RU"/>
              </w:rPr>
            </w:pPr>
            <w:r>
              <w:rPr>
                <w:rFonts w:eastAsia="Times New Roman" w:cs="Times New Roman"/>
                <w:szCs w:val="28"/>
                <w:lang w:eastAsia="ru-RU"/>
              </w:rPr>
              <w:lastRenderedPageBreak/>
              <w:t>8(8512) 66-88-29</w:t>
            </w:r>
          </w:p>
        </w:tc>
      </w:tr>
    </w:tbl>
    <w:p w:rsidR="00994DCB" w:rsidRPr="00994DCB" w:rsidRDefault="00994DCB" w:rsidP="00994DCB">
      <w:pPr>
        <w:spacing w:line="220" w:lineRule="atLeast"/>
        <w:ind w:firstLine="720"/>
        <w:jc w:val="both"/>
        <w:rPr>
          <w:rFonts w:eastAsia="Times New Roman" w:cs="Times New Roman"/>
          <w:color w:val="303F50"/>
          <w:szCs w:val="28"/>
          <w:lang w:eastAsia="ru-RU"/>
        </w:rPr>
      </w:pPr>
      <w:r w:rsidRPr="00994DCB">
        <w:rPr>
          <w:rFonts w:eastAsia="Times New Roman" w:cs="Times New Roman"/>
          <w:color w:val="000000"/>
          <w:szCs w:val="28"/>
          <w:lang w:eastAsia="ru-RU"/>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w:t>
      </w:r>
      <w:r w:rsidR="00346F46">
        <w:rPr>
          <w:rFonts w:eastAsia="Times New Roman" w:cs="Times New Roman"/>
          <w:color w:val="000000"/>
          <w:szCs w:val="28"/>
          <w:lang w:eastAsia="ru-RU"/>
        </w:rPr>
        <w:t>енты» (МФЦ) Астраханской области</w:t>
      </w:r>
      <w:r w:rsidRPr="00994DCB">
        <w:rPr>
          <w:rFonts w:eastAsia="Times New Roman" w:cs="Times New Roman"/>
          <w:color w:val="000000"/>
          <w:szCs w:val="28"/>
          <w:lang w:eastAsia="ru-RU"/>
        </w:rPr>
        <w:t>» (</w:t>
      </w:r>
      <w:hyperlink r:id="rId9" w:history="1">
        <w:r w:rsidR="00346F46" w:rsidRPr="00DA46CC">
          <w:rPr>
            <w:rStyle w:val="a3"/>
            <w:rFonts w:eastAsia="Times New Roman" w:cs="Times New Roman"/>
            <w:szCs w:val="28"/>
            <w:lang w:eastAsia="ru-RU"/>
          </w:rPr>
          <w:t>http://mfc.</w:t>
        </w:r>
        <w:proofErr w:type="spellStart"/>
        <w:r w:rsidR="00346F46" w:rsidRPr="00DA46CC">
          <w:rPr>
            <w:rStyle w:val="a3"/>
            <w:rFonts w:eastAsia="Times New Roman" w:cs="Times New Roman"/>
            <w:szCs w:val="28"/>
            <w:lang w:val="en-US" w:eastAsia="ru-RU"/>
          </w:rPr>
          <w:t>astra</w:t>
        </w:r>
        <w:proofErr w:type="spellEnd"/>
        <w:r w:rsidR="00346F46" w:rsidRPr="00DA46CC">
          <w:rPr>
            <w:rStyle w:val="a3"/>
            <w:rFonts w:eastAsia="Times New Roman" w:cs="Times New Roman"/>
            <w:szCs w:val="28"/>
            <w:lang w:eastAsia="ru-RU"/>
          </w:rPr>
          <w:t>net.ru</w:t>
        </w:r>
      </w:hyperlink>
      <w:r w:rsidRPr="00994DCB">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1.3.2. Информацию о порядке предоставления муниципальной услуги заявитель может получить:</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непосредственно в администрации </w:t>
      </w:r>
      <w:r w:rsidR="0023400F">
        <w:rPr>
          <w:rFonts w:eastAsia="Times New Roman" w:cs="Times New Roman"/>
          <w:color w:val="000000"/>
          <w:szCs w:val="28"/>
          <w:lang w:eastAsia="ru-RU"/>
        </w:rPr>
        <w:t xml:space="preserve">Муниципального образования «Черноярский район» </w:t>
      </w:r>
      <w:r w:rsidRPr="0023400F">
        <w:rPr>
          <w:rFonts w:eastAsia="Times New Roman" w:cs="Times New Roman"/>
          <w:color w:val="000000"/>
          <w:szCs w:val="28"/>
          <w:lang w:eastAsia="ru-RU"/>
        </w:rPr>
        <w:t xml:space="preserve"> (информационные стенды, устное информирование по телефону, а также на личном приеме муниципальными служащими администрации </w:t>
      </w:r>
      <w:r w:rsidR="0023400F">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w:t>
      </w:r>
    </w:p>
    <w:p w:rsidR="00994DCB" w:rsidRPr="00994DCB" w:rsidRDefault="00994DCB" w:rsidP="00994DCB">
      <w:pPr>
        <w:spacing w:before="220" w:line="220" w:lineRule="atLeast"/>
        <w:ind w:firstLine="720"/>
        <w:jc w:val="both"/>
        <w:rPr>
          <w:rFonts w:eastAsia="Times New Roman" w:cs="Times New Roman"/>
          <w:color w:val="303F50"/>
          <w:szCs w:val="28"/>
          <w:lang w:eastAsia="ru-RU"/>
        </w:rPr>
      </w:pPr>
      <w:r w:rsidRPr="00994DCB">
        <w:rPr>
          <w:rFonts w:eastAsia="Times New Roman" w:cs="Times New Roman"/>
          <w:color w:val="000000"/>
          <w:szCs w:val="28"/>
          <w:lang w:eastAsia="ru-RU"/>
        </w:rPr>
        <w:t>по почте, в том числе электронной (</w:t>
      </w:r>
      <w:proofErr w:type="spellStart"/>
      <w:r w:rsidR="0023400F">
        <w:rPr>
          <w:rFonts w:eastAsia="Times New Roman" w:cs="Times New Roman"/>
          <w:color w:val="000000"/>
          <w:szCs w:val="28"/>
          <w:lang w:val="en-US" w:eastAsia="ru-RU"/>
        </w:rPr>
        <w:t>ChernGOCHS</w:t>
      </w:r>
      <w:proofErr w:type="spellEnd"/>
      <w:r w:rsidR="0023400F" w:rsidRPr="0023400F">
        <w:rPr>
          <w:rFonts w:eastAsia="Times New Roman" w:cs="Times New Roman"/>
          <w:color w:val="000000"/>
          <w:szCs w:val="28"/>
          <w:lang w:eastAsia="ru-RU"/>
        </w:rPr>
        <w:t>@</w:t>
      </w:r>
      <w:proofErr w:type="spellStart"/>
      <w:r w:rsidR="0023400F">
        <w:rPr>
          <w:rFonts w:eastAsia="Times New Roman" w:cs="Times New Roman"/>
          <w:color w:val="000000"/>
          <w:szCs w:val="28"/>
          <w:lang w:val="en-US" w:eastAsia="ru-RU"/>
        </w:rPr>
        <w:t>yandex</w:t>
      </w:r>
      <w:proofErr w:type="spellEnd"/>
      <w:r w:rsidR="0023400F" w:rsidRPr="0023400F">
        <w:rPr>
          <w:rFonts w:eastAsia="Times New Roman" w:cs="Times New Roman"/>
          <w:color w:val="000000"/>
          <w:szCs w:val="28"/>
          <w:lang w:eastAsia="ru-RU"/>
        </w:rPr>
        <w:t>/</w:t>
      </w:r>
      <w:proofErr w:type="spellStart"/>
      <w:r w:rsidR="0023400F">
        <w:rPr>
          <w:rFonts w:eastAsia="Times New Roman" w:cs="Times New Roman"/>
          <w:color w:val="000000"/>
          <w:szCs w:val="28"/>
          <w:lang w:val="en-US" w:eastAsia="ru-RU"/>
        </w:rPr>
        <w:t>ru</w:t>
      </w:r>
      <w:proofErr w:type="spellEnd"/>
      <w:r w:rsidR="0023400F" w:rsidRPr="0023400F">
        <w:rPr>
          <w:rFonts w:eastAsia="Times New Roman" w:cs="Times New Roman"/>
          <w:color w:val="000000"/>
          <w:szCs w:val="28"/>
          <w:lang w:eastAsia="ru-RU"/>
        </w:rPr>
        <w:t>)</w:t>
      </w:r>
      <w:r w:rsidRPr="00994DCB">
        <w:rPr>
          <w:rFonts w:eastAsia="Times New Roman" w:cs="Times New Roman"/>
          <w:color w:val="000000"/>
          <w:szCs w:val="28"/>
          <w:lang w:eastAsia="ru-RU"/>
        </w:rPr>
        <w:t>, в случае письменного обращения заявителя;</w:t>
      </w:r>
    </w:p>
    <w:p w:rsidR="00994DCB" w:rsidRPr="00994DCB" w:rsidRDefault="00994DCB" w:rsidP="00994DCB">
      <w:pPr>
        <w:spacing w:before="220" w:line="220" w:lineRule="atLeast"/>
        <w:ind w:firstLine="720"/>
        <w:jc w:val="both"/>
        <w:rPr>
          <w:rFonts w:eastAsia="Times New Roman" w:cs="Times New Roman"/>
          <w:color w:val="303F50"/>
          <w:szCs w:val="28"/>
          <w:lang w:eastAsia="ru-RU"/>
        </w:rPr>
      </w:pPr>
      <w:r w:rsidRPr="00994DCB">
        <w:rPr>
          <w:rFonts w:eastAsia="Times New Roman" w:cs="Times New Roman"/>
          <w:color w:val="000000"/>
          <w:szCs w:val="28"/>
          <w:lang w:eastAsia="ru-RU"/>
        </w:rPr>
        <w:t xml:space="preserve">в сети Интернет на официальном сайте </w:t>
      </w:r>
      <w:r w:rsidR="0023400F">
        <w:rPr>
          <w:rFonts w:eastAsia="Times New Roman" w:cs="Times New Roman"/>
          <w:color w:val="000000"/>
          <w:szCs w:val="28"/>
          <w:lang w:eastAsia="ru-RU"/>
        </w:rPr>
        <w:t>Администрации МО «Черноярский район»</w:t>
      </w:r>
      <w:r w:rsidRPr="00994DCB">
        <w:rPr>
          <w:rFonts w:eastAsia="Times New Roman" w:cs="Times New Roman"/>
          <w:color w:val="000000"/>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II. Стандарт предоставления муниципальной услуги</w:t>
      </w:r>
    </w:p>
    <w:p w:rsidR="00994DCB" w:rsidRPr="00994DCB" w:rsidRDefault="00994DCB" w:rsidP="00994DCB">
      <w:pPr>
        <w:shd w:val="clear" w:color="auto" w:fill="FFFFFF"/>
        <w:spacing w:before="220" w:line="220" w:lineRule="atLeast"/>
        <w:ind w:firstLine="709"/>
        <w:jc w:val="both"/>
        <w:rPr>
          <w:rFonts w:eastAsia="Times New Roman" w:cs="Times New Roman"/>
          <w:color w:val="303F50"/>
          <w:szCs w:val="28"/>
          <w:lang w:eastAsia="ru-RU"/>
        </w:rPr>
      </w:pPr>
      <w:r w:rsidRPr="0023400F">
        <w:rPr>
          <w:rFonts w:eastAsia="Times New Roman" w:cs="Times New Roman"/>
          <w:color w:val="000000"/>
          <w:szCs w:val="28"/>
          <w:lang w:eastAsia="ru-RU"/>
        </w:rPr>
        <w:t>2.1. Наименование муниципальной услуги – «</w:t>
      </w:r>
      <w:r w:rsidRPr="00994DCB">
        <w:rPr>
          <w:rFonts w:eastAsia="Times New Roman" w:cs="Times New Roman"/>
          <w:color w:val="000000"/>
          <w:szCs w:val="28"/>
          <w:lang w:eastAsia="ru-RU"/>
        </w:rPr>
        <w:t xml:space="preserve">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w:t>
      </w:r>
      <w:r w:rsidR="0023400F">
        <w:rPr>
          <w:rFonts w:eastAsia="Times New Roman" w:cs="Times New Roman"/>
          <w:color w:val="000000"/>
          <w:szCs w:val="28"/>
          <w:lang w:eastAsia="ru-RU"/>
        </w:rPr>
        <w:t>муниципального образования «Черноярский район»</w:t>
      </w:r>
    </w:p>
    <w:p w:rsidR="00994DCB" w:rsidRPr="00994DCB" w:rsidRDefault="00994DCB" w:rsidP="00994DCB">
      <w:pPr>
        <w:shd w:val="clear" w:color="auto" w:fill="FFFFFF"/>
        <w:spacing w:before="220" w:line="220" w:lineRule="atLeast"/>
        <w:ind w:firstLine="709"/>
        <w:jc w:val="both"/>
        <w:rPr>
          <w:rFonts w:eastAsia="Times New Roman" w:cs="Times New Roman"/>
          <w:color w:val="303F50"/>
          <w:spacing w:val="2"/>
          <w:szCs w:val="28"/>
          <w:lang w:eastAsia="ru-RU"/>
        </w:rPr>
      </w:pPr>
      <w:r w:rsidRPr="0023400F">
        <w:rPr>
          <w:rFonts w:eastAsia="Times New Roman" w:cs="Times New Roman"/>
          <w:color w:val="000000"/>
          <w:szCs w:val="28"/>
          <w:lang w:eastAsia="ru-RU"/>
        </w:rPr>
        <w:t>2.2. Наименование органа, предоставляющего муниципальную услугу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2.2.1. Предоставление муниципальной услуги осуществляется администрацией </w:t>
      </w:r>
      <w:r w:rsidR="000D67E1">
        <w:rPr>
          <w:rFonts w:eastAsia="Times New Roman" w:cs="Times New Roman"/>
          <w:color w:val="000000"/>
          <w:szCs w:val="28"/>
          <w:lang w:eastAsia="ru-RU"/>
        </w:rPr>
        <w:t>МО «Черноярский район»</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2.2.2. При предоставлении муниципальной услуги уполномоченный орган взаимодействует с МЧС России, МВД России и их территориальными органами, а также с ФНС России, Пенсионным фондом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2.2.3. Запрещается требовать от заявителей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2.3. Описание результата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2.3.1. Результатом предоставления муниципальной услуги является: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решение о назначении выплаты финансовой помощи в связи</w:t>
      </w:r>
      <w:r w:rsidRPr="0023400F">
        <w:rPr>
          <w:rFonts w:eastAsia="Times New Roman" w:cs="Times New Roman"/>
          <w:color w:val="000000"/>
          <w:szCs w:val="28"/>
          <w:lang w:eastAsia="ru-RU"/>
        </w:rPr>
        <w:br/>
        <w:t>с утратой заявителем имущества первой необходимости в результате чрезвычайных ситуаций природного и техногенного характера (далее – назначение выплаты) в случае наличия права на выплату;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решение об отказе в назначении выплаты.</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2.4. Срок 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w:t>
      </w:r>
      <w:r w:rsidR="000D67E1">
        <w:rPr>
          <w:rFonts w:eastAsia="Times New Roman" w:cs="Times New Roman"/>
          <w:color w:val="000000"/>
          <w:szCs w:val="28"/>
          <w:lang w:eastAsia="ru-RU"/>
        </w:rPr>
        <w:t xml:space="preserve">муниципального образования «Черноярский район» </w:t>
      </w:r>
      <w:r w:rsidRPr="0023400F">
        <w:rPr>
          <w:rFonts w:eastAsia="Times New Roman" w:cs="Times New Roman"/>
          <w:color w:val="000000"/>
          <w:szCs w:val="28"/>
          <w:lang w:eastAsia="ru-RU"/>
        </w:rPr>
        <w:t xml:space="preserve"> составляет 22 календарных дня.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2.4.1. Муниципальная услуга предоставляется заявителю, если обращение за ней последовало не позднее 6 месяцев со дня окончания (снятия) режима чрезвычайной ситуации </w:t>
      </w:r>
      <w:r w:rsidRPr="00994DCB">
        <w:rPr>
          <w:rFonts w:eastAsia="Times New Roman" w:cs="Times New Roman"/>
          <w:color w:val="000000"/>
          <w:szCs w:val="28"/>
          <w:lang w:eastAsia="ru-RU"/>
        </w:rPr>
        <w:t>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2.5. Нормативные правовые акты, регулирующие предоставление муниципальной услуги:</w:t>
      </w:r>
    </w:p>
    <w:p w:rsidR="00994DCB" w:rsidRPr="0023400F" w:rsidRDefault="00994DCB" w:rsidP="00994DCB">
      <w:pPr>
        <w:shd w:val="clear" w:color="auto" w:fill="FFFFFF"/>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w:t>
      </w:r>
      <w:r w:rsidR="002B031D">
        <w:rPr>
          <w:rFonts w:eastAsia="Times New Roman" w:cs="Times New Roman"/>
          <w:color w:val="000000"/>
          <w:szCs w:val="28"/>
          <w:lang w:eastAsia="ru-RU"/>
        </w:rPr>
        <w:t xml:space="preserve">- </w:t>
      </w:r>
      <w:r w:rsidRPr="00994DCB">
        <w:rPr>
          <w:rFonts w:eastAsia="Times New Roman" w:cs="Times New Roman"/>
          <w:color w:val="000000"/>
          <w:szCs w:val="28"/>
          <w:lang w:eastAsia="ru-RU"/>
        </w:rPr>
        <w:t>29.01.2009); </w:t>
      </w:r>
      <w:proofErr w:type="gramStart"/>
      <w:r w:rsidRPr="00994DCB">
        <w:rPr>
          <w:rFonts w:eastAsia="Times New Roman" w:cs="Times New Roman"/>
          <w:color w:val="000000"/>
          <w:szCs w:val="28"/>
          <w:lang w:eastAsia="ru-RU"/>
        </w:rPr>
        <w:t>Официальном</w:t>
      </w:r>
      <w:proofErr w:type="gramEnd"/>
      <w:r w:rsidRPr="00994DCB">
        <w:rPr>
          <w:rFonts w:eastAsia="Times New Roman" w:cs="Times New Roman"/>
          <w:color w:val="000000"/>
          <w:szCs w:val="28"/>
          <w:lang w:eastAsia="ru-RU"/>
        </w:rPr>
        <w:t xml:space="preserve"> интернет-портале правовой информации </w:t>
      </w:r>
      <w:hyperlink r:id="rId10" w:history="1">
        <w:r w:rsidRPr="0023400F">
          <w:rPr>
            <w:rFonts w:eastAsia="Times New Roman" w:cs="Times New Roman"/>
            <w:color w:val="000000"/>
            <w:szCs w:val="28"/>
            <w:lang w:eastAsia="ru-RU"/>
          </w:rPr>
          <w:t>http://www.pravo.gov.ru</w:t>
        </w:r>
      </w:hyperlink>
      <w:r w:rsidRPr="00994DCB">
        <w:rPr>
          <w:rFonts w:eastAsia="Times New Roman" w:cs="Times New Roman"/>
          <w:color w:val="000000"/>
          <w:szCs w:val="28"/>
          <w:lang w:eastAsia="ru-RU"/>
        </w:rPr>
        <w:t>, 04.07.2020.</w:t>
      </w:r>
    </w:p>
    <w:p w:rsidR="00994DCB" w:rsidRPr="0023400F" w:rsidRDefault="00994DCB" w:rsidP="00994DCB">
      <w:pPr>
        <w:spacing w:before="220" w:line="220"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 Федеральный закон от 21.12.1994 № 68-ФЗ «О защите населения и территорий от чрезвычайных ситуаций природного и техногенного характера» ("Российская газета" № 250, 24.12.1994, "Собрание законодательства РФ", 26.12.1994, N 35, ст. 3648);</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 "Российская газета", № 168, 30.07.2010);</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Федеральный закон от 27.07.2006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Федеральный закон от 06.04.2011 № 63-ФЗ "Об электронной подписи" ("Парламентская газета", №17, 08 - 14.04.2011, "Российская газета", №75, 08.04.2011, "Собрание законодательства Российской Федерации", 11.04.2011, №15, ст. 2036);</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 Федеральный закон от 02.05.2006 № 59-ФЗ "О порядке рассмотрения обращения граждан Российской Федерации" ("Российская газета", N 95, 05.05.2006, "Собрание законодательства РФ", 08.05.2006, N 19, ст. 2060, "Парламентская газета", N 70-71, 11.05.2006);</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1" w:history="1">
        <w:r w:rsidRPr="0023400F">
          <w:rPr>
            <w:rFonts w:eastAsia="Times New Roman" w:cs="Times New Roman"/>
            <w:color w:val="000000"/>
            <w:szCs w:val="28"/>
            <w:lang w:eastAsia="ru-RU"/>
          </w:rPr>
          <w:t>http://www.pravo.gov.ru</w:t>
        </w:r>
      </w:hyperlink>
      <w:r w:rsidRPr="0023400F">
        <w:rPr>
          <w:rFonts w:eastAsia="Times New Roman" w:cs="Times New Roman"/>
          <w:color w:val="000000"/>
          <w:szCs w:val="28"/>
          <w:lang w:eastAsia="ru-RU"/>
        </w:rPr>
        <w:t>, 05.04.2016, "Российская газета", № 75, 08.04.2016, "Собрание законодательства Российской Федерации", 11.04.2016, № 15, ст. 2084);</w:t>
      </w:r>
    </w:p>
    <w:p w:rsidR="00994DCB" w:rsidRPr="0023400F" w:rsidRDefault="00994DCB" w:rsidP="00994DCB">
      <w:pPr>
        <w:spacing w:line="220" w:lineRule="atLeast"/>
        <w:ind w:firstLine="709"/>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Постановление Правительства РФ 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w:t>
      </w:r>
      <w:proofErr w:type="gramEnd"/>
      <w:r w:rsidRPr="00994DCB">
        <w:rPr>
          <w:rFonts w:eastAsia="Times New Roman" w:cs="Times New Roman"/>
          <w:color w:val="000000"/>
          <w:szCs w:val="28"/>
          <w:lang w:eastAsia="ru-RU"/>
        </w:rPr>
        <w:t>, и возмещения вреда, причиненного при пресечении террористического акта правомерными действиями" (Официальный интернет-портал правовой информации </w:t>
      </w:r>
      <w:hyperlink r:id="rId12" w:history="1">
        <w:r w:rsidRPr="0023400F">
          <w:rPr>
            <w:rFonts w:eastAsia="Times New Roman" w:cs="Times New Roman"/>
            <w:color w:val="000000"/>
            <w:szCs w:val="28"/>
            <w:lang w:eastAsia="ru-RU"/>
          </w:rPr>
          <w:t>http://www.pravo.gov.ru</w:t>
        </w:r>
      </w:hyperlink>
      <w:r w:rsidRPr="00994DCB">
        <w:rPr>
          <w:rFonts w:eastAsia="Times New Roman" w:cs="Times New Roman"/>
          <w:color w:val="000000"/>
          <w:szCs w:val="28"/>
          <w:lang w:eastAsia="ru-RU"/>
        </w:rPr>
        <w:t>, 31.12.2019, "Собрание законодательства РФ", 06.01.2020, № 1 (часть II), ст. 106);</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Устав </w:t>
      </w:r>
      <w:r w:rsidR="000D67E1">
        <w:rPr>
          <w:rFonts w:eastAsia="Times New Roman" w:cs="Times New Roman"/>
          <w:color w:val="000000"/>
          <w:szCs w:val="28"/>
          <w:lang w:eastAsia="ru-RU"/>
        </w:rPr>
        <w:t>Муниципального образования «Черноярский район»;</w:t>
      </w:r>
    </w:p>
    <w:p w:rsidR="00994DCB" w:rsidRPr="0023400F" w:rsidRDefault="00994DCB" w:rsidP="00994DCB">
      <w:pPr>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lastRenderedPageBreak/>
        <w:t>-</w:t>
      </w:r>
      <w:hyperlink r:id="rId13" w:history="1">
        <w:r w:rsidRPr="00994DCB">
          <w:rPr>
            <w:rFonts w:eastAsia="Times New Roman" w:cs="Times New Roman"/>
            <w:color w:val="000000"/>
            <w:szCs w:val="28"/>
            <w:lang w:eastAsia="ru-RU"/>
          </w:rPr>
          <w:t>постановление</w:t>
        </w:r>
      </w:hyperlink>
      <w:r w:rsidRPr="00994DCB">
        <w:rPr>
          <w:rFonts w:eastAsia="Times New Roman" w:cs="Times New Roman"/>
          <w:color w:val="000000"/>
          <w:szCs w:val="28"/>
          <w:lang w:eastAsia="ru-RU"/>
        </w:rPr>
        <w:t xml:space="preserve"> Администрации </w:t>
      </w:r>
      <w:r w:rsidR="000D67E1">
        <w:rPr>
          <w:rFonts w:eastAsia="Times New Roman" w:cs="Times New Roman"/>
          <w:color w:val="000000"/>
          <w:szCs w:val="28"/>
          <w:lang w:eastAsia="ru-RU"/>
        </w:rPr>
        <w:t xml:space="preserve">МО «Черноярский район» </w:t>
      </w:r>
      <w:r w:rsidRPr="00994DCB">
        <w:rPr>
          <w:rFonts w:eastAsia="Times New Roman" w:cs="Times New Roman"/>
          <w:color w:val="000000"/>
          <w:szCs w:val="28"/>
          <w:lang w:eastAsia="ru-RU"/>
        </w:rPr>
        <w:t xml:space="preserve"> от </w:t>
      </w:r>
      <w:r w:rsidR="000D67E1">
        <w:rPr>
          <w:rFonts w:eastAsia="Times New Roman" w:cs="Times New Roman"/>
          <w:color w:val="000000"/>
          <w:szCs w:val="28"/>
          <w:lang w:eastAsia="ru-RU"/>
        </w:rPr>
        <w:t>11</w:t>
      </w:r>
      <w:r w:rsidRPr="00994DCB">
        <w:rPr>
          <w:rFonts w:eastAsia="Times New Roman" w:cs="Times New Roman"/>
          <w:color w:val="000000"/>
          <w:szCs w:val="28"/>
          <w:lang w:eastAsia="ru-RU"/>
        </w:rPr>
        <w:t xml:space="preserve"> </w:t>
      </w:r>
      <w:r w:rsidR="000D67E1">
        <w:rPr>
          <w:rFonts w:eastAsia="Times New Roman" w:cs="Times New Roman"/>
          <w:color w:val="000000"/>
          <w:szCs w:val="28"/>
          <w:lang w:eastAsia="ru-RU"/>
        </w:rPr>
        <w:t>апреля</w:t>
      </w:r>
      <w:r w:rsidRPr="00994DCB">
        <w:rPr>
          <w:rFonts w:eastAsia="Times New Roman" w:cs="Times New Roman"/>
          <w:color w:val="000000"/>
          <w:szCs w:val="28"/>
          <w:lang w:eastAsia="ru-RU"/>
        </w:rPr>
        <w:t xml:space="preserve"> 200</w:t>
      </w:r>
      <w:r w:rsidR="000D67E1">
        <w:rPr>
          <w:rFonts w:eastAsia="Times New Roman" w:cs="Times New Roman"/>
          <w:color w:val="000000"/>
          <w:szCs w:val="28"/>
          <w:lang w:eastAsia="ru-RU"/>
        </w:rPr>
        <w:t>7</w:t>
      </w:r>
      <w:r w:rsidRPr="00994DCB">
        <w:rPr>
          <w:rFonts w:eastAsia="Times New Roman" w:cs="Times New Roman"/>
          <w:color w:val="000000"/>
          <w:szCs w:val="28"/>
          <w:lang w:eastAsia="ru-RU"/>
        </w:rPr>
        <w:t xml:space="preserve"> года № </w:t>
      </w:r>
      <w:r w:rsidR="000D67E1">
        <w:rPr>
          <w:rFonts w:eastAsia="Times New Roman" w:cs="Times New Roman"/>
          <w:color w:val="000000"/>
          <w:szCs w:val="28"/>
          <w:lang w:eastAsia="ru-RU"/>
        </w:rPr>
        <w:t>263</w:t>
      </w:r>
      <w:r w:rsidRPr="00994DCB">
        <w:rPr>
          <w:rFonts w:eastAsia="Times New Roman" w:cs="Times New Roman"/>
          <w:color w:val="000000"/>
          <w:szCs w:val="28"/>
          <w:lang w:eastAsia="ru-RU"/>
        </w:rPr>
        <w:t xml:space="preserve"> "Об утверждении </w:t>
      </w:r>
      <w:r w:rsidR="000D67E1">
        <w:rPr>
          <w:rFonts w:eastAsia="Times New Roman" w:cs="Times New Roman"/>
          <w:color w:val="000000"/>
          <w:szCs w:val="28"/>
          <w:lang w:eastAsia="ru-RU"/>
        </w:rPr>
        <w:t>положения о порядке расходования средств резервного фонда Администрации МО «Черноярский район»</w:t>
      </w:r>
      <w:r w:rsidRPr="00994DCB">
        <w:rPr>
          <w:rFonts w:eastAsia="Times New Roman" w:cs="Times New Roman"/>
          <w:color w:val="000000"/>
          <w:szCs w:val="28"/>
          <w:lang w:eastAsia="ru-RU"/>
        </w:rPr>
        <w:t>;</w:t>
      </w:r>
    </w:p>
    <w:p w:rsidR="00994DCB" w:rsidRPr="0023400F" w:rsidRDefault="000D67E1" w:rsidP="00994DCB">
      <w:pPr>
        <w:spacing w:line="220" w:lineRule="atLeast"/>
        <w:ind w:firstLine="709"/>
        <w:jc w:val="both"/>
        <w:rPr>
          <w:rFonts w:eastAsia="Times New Roman" w:cs="Times New Roman"/>
          <w:color w:val="000000"/>
          <w:szCs w:val="28"/>
          <w:lang w:eastAsia="ru-RU"/>
        </w:rPr>
      </w:pPr>
      <w:r>
        <w:rPr>
          <w:rFonts w:eastAsia="Times New Roman" w:cs="Times New Roman"/>
          <w:color w:val="000000"/>
          <w:szCs w:val="28"/>
          <w:lang w:eastAsia="ru-RU"/>
        </w:rPr>
        <w:t>Решение совета муниципального образования «Черноярский район»</w:t>
      </w:r>
      <w:r w:rsidR="00994DCB" w:rsidRPr="00994DCB">
        <w:rPr>
          <w:rFonts w:eastAsia="Times New Roman" w:cs="Times New Roman"/>
          <w:color w:val="000000"/>
          <w:szCs w:val="28"/>
          <w:lang w:eastAsia="ru-RU"/>
        </w:rPr>
        <w:t xml:space="preserve"> от </w:t>
      </w:r>
      <w:r>
        <w:rPr>
          <w:rFonts w:eastAsia="Times New Roman" w:cs="Times New Roman"/>
          <w:color w:val="000000"/>
          <w:szCs w:val="28"/>
          <w:lang w:eastAsia="ru-RU"/>
        </w:rPr>
        <w:t>30</w:t>
      </w:r>
      <w:r w:rsidR="00994DCB" w:rsidRPr="00994DCB">
        <w:rPr>
          <w:rFonts w:eastAsia="Times New Roman" w:cs="Times New Roman"/>
          <w:color w:val="000000"/>
          <w:szCs w:val="28"/>
          <w:lang w:eastAsia="ru-RU"/>
        </w:rPr>
        <w:t xml:space="preserve"> </w:t>
      </w:r>
      <w:r>
        <w:rPr>
          <w:rFonts w:eastAsia="Times New Roman" w:cs="Times New Roman"/>
          <w:color w:val="000000"/>
          <w:szCs w:val="28"/>
          <w:lang w:eastAsia="ru-RU"/>
        </w:rPr>
        <w:t>ноября</w:t>
      </w:r>
      <w:r w:rsidR="00994DCB" w:rsidRPr="00994DCB">
        <w:rPr>
          <w:rFonts w:eastAsia="Times New Roman" w:cs="Times New Roman"/>
          <w:color w:val="000000"/>
          <w:szCs w:val="28"/>
          <w:lang w:eastAsia="ru-RU"/>
        </w:rPr>
        <w:t xml:space="preserve"> 20</w:t>
      </w:r>
      <w:r>
        <w:rPr>
          <w:rFonts w:eastAsia="Times New Roman" w:cs="Times New Roman"/>
          <w:color w:val="000000"/>
          <w:szCs w:val="28"/>
          <w:lang w:eastAsia="ru-RU"/>
        </w:rPr>
        <w:t>21</w:t>
      </w:r>
      <w:r w:rsidR="00994DCB" w:rsidRPr="00994DCB">
        <w:rPr>
          <w:rFonts w:eastAsia="Times New Roman" w:cs="Times New Roman"/>
          <w:color w:val="000000"/>
          <w:szCs w:val="28"/>
          <w:lang w:eastAsia="ru-RU"/>
        </w:rPr>
        <w:t xml:space="preserve">г. № </w:t>
      </w:r>
      <w:r>
        <w:rPr>
          <w:rFonts w:eastAsia="Times New Roman" w:cs="Times New Roman"/>
          <w:color w:val="000000"/>
          <w:szCs w:val="28"/>
          <w:lang w:eastAsia="ru-RU"/>
        </w:rPr>
        <w:t>50</w:t>
      </w:r>
      <w:r w:rsidR="00994DCB" w:rsidRPr="00994DCB">
        <w:rPr>
          <w:rFonts w:eastAsia="Times New Roman" w:cs="Times New Roman"/>
          <w:color w:val="000000"/>
          <w:szCs w:val="28"/>
          <w:lang w:eastAsia="ru-RU"/>
        </w:rPr>
        <w:t xml:space="preserve"> «</w:t>
      </w:r>
      <w:r>
        <w:rPr>
          <w:rFonts w:eastAsia="Times New Roman" w:cs="Times New Roman"/>
          <w:color w:val="000000"/>
          <w:szCs w:val="28"/>
          <w:lang w:eastAsia="ru-RU"/>
        </w:rPr>
        <w:t>О бюджете муниципального образования «Черноярский район» на 2022 год и плановый период 2023-2024 годов</w:t>
      </w:r>
      <w:r w:rsidR="00994DCB" w:rsidRPr="00994DCB">
        <w:rPr>
          <w:rFonts w:eastAsia="Times New Roman" w:cs="Times New Roman"/>
          <w:color w:val="000000"/>
          <w:szCs w:val="28"/>
          <w:lang w:eastAsia="ru-RU"/>
        </w:rPr>
        <w:t>»;</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Настоящий регламент.</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2.6.1. Для предоставления муниципальной услуги при подаче заявления</w:t>
      </w:r>
      <w:r w:rsidRPr="0023400F">
        <w:rPr>
          <w:rFonts w:eastAsia="Times New Roman" w:cs="Times New Roman"/>
          <w:color w:val="000000"/>
          <w:szCs w:val="28"/>
          <w:lang w:eastAsia="ru-RU"/>
        </w:rPr>
        <w:br/>
        <w:t>в уполномоченный орган или многофункциональный центр заявителем предоставляются: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заявление, заполненное в письменном виде в соответствии с приложениями № 1 и (или) № 2;</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паспорт гражданина Российской Федерации или паспорт иностранного гражданина либо иной документ, удостоверяющий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документы, удостоверяющие личность иных лиц, указанных в заявлении;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документ, удостоверяющий полномочия представителя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2.6.2. Для предоставления муниципальной услуги при подаче заявления через информационные системы заявителем предоставляется заявление, заполненное в интерактивной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2.6.4. Документами, необходимыми в соответствии с нормативными правовыми актами для предоставления муниципальной услуги, которые находятся в органах местного самоуправления и иных органах, участвующих в предоставлении муниципальной услуги, являются документы, подтверждающие установление опеки и (или) попечительства над лицами, указанными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2.6.5. Документы, указанные в пункте 2.6.4 Регламента, подтверждаются уполномоченным органом, в том числе </w:t>
      </w:r>
      <w:r w:rsidRPr="00994DCB">
        <w:rPr>
          <w:rFonts w:eastAsia="Times New Roman" w:cs="Times New Roman"/>
          <w:color w:val="000000"/>
          <w:szCs w:val="28"/>
          <w:lang w:eastAsia="ru-RU"/>
        </w:rPr>
        <w:t>по единой </w:t>
      </w:r>
      <w:r w:rsidRPr="0023400F">
        <w:rPr>
          <w:rFonts w:eastAsia="Times New Roman" w:cs="Times New Roman"/>
          <w:color w:val="000000"/>
          <w:szCs w:val="28"/>
          <w:lang w:eastAsia="ru-RU"/>
        </w:rPr>
        <w:t>системе межведомственного электронного взаимодействия (далее – СМЭВ).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2.6.6. Заявитель вправе представить документы, указанные в пункте 2.6.4 Регламента, в уполномоченный орган или многофункциональный центр по собственной инициативе.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2.7. Запрещается требовать от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б) представления документов и информации, которые в соответствии</w:t>
      </w:r>
      <w:r w:rsidRPr="0023400F">
        <w:rPr>
          <w:rFonts w:eastAsia="Times New Roman" w:cs="Times New Roman"/>
          <w:color w:val="000000"/>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994DCB">
        <w:rPr>
          <w:rFonts w:eastAsia="Times New Roman" w:cs="Times New Roman"/>
          <w:color w:val="000000"/>
          <w:szCs w:val="28"/>
          <w:lang w:eastAsia="ru-RU"/>
        </w:rPr>
        <w:t>части 6</w:t>
      </w:r>
      <w:proofErr w:type="gramEnd"/>
      <w:r w:rsidRPr="00994DCB">
        <w:rPr>
          <w:rFonts w:eastAsia="Times New Roman" w:cs="Times New Roman"/>
          <w:color w:val="000000"/>
          <w:szCs w:val="28"/>
          <w:lang w:eastAsia="ru-RU"/>
        </w:rPr>
        <w:t xml:space="preserve"> статьи 7 Федерального закона от 27 июля 2010 г. № 210-ФЗ "Об организации предоставления государственных и муниципальных услуг</w:t>
      </w:r>
      <w:r w:rsidRPr="0023400F">
        <w:rPr>
          <w:rFonts w:eastAsia="Times New Roman" w:cs="Times New Roman"/>
          <w:color w:val="000000"/>
          <w:szCs w:val="28"/>
          <w:lang w:eastAsia="ru-RU"/>
        </w:rPr>
        <w:t>" (далее – Федеральный закон № 210-ФЗ);</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за исключением случаев, предусмотренных пунктом 4 части 1 статьи 7 Федерального закона.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2.8.1. Исчерпывающий перечень оснований для отказа в приеме документов, необходимых для предоставления муниципальной услуги (далее – необходимые документы):</w:t>
      </w:r>
    </w:p>
    <w:p w:rsidR="00994DCB" w:rsidRPr="0023400F" w:rsidRDefault="00994DCB" w:rsidP="00994DCB">
      <w:pPr>
        <w:spacing w:before="220" w:line="220"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lastRenderedPageBreak/>
        <w:t>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4DCB" w:rsidRPr="0023400F" w:rsidRDefault="00994DCB" w:rsidP="00994DCB">
      <w:pPr>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б)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94DCB" w:rsidRPr="0023400F" w:rsidRDefault="00994DCB" w:rsidP="00994DCB">
      <w:pPr>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в) представленные документы утратили силу или являются недействительными на момент обращения;</w:t>
      </w:r>
    </w:p>
    <w:p w:rsidR="00994DCB" w:rsidRPr="0023400F" w:rsidRDefault="00994DCB" w:rsidP="00994DCB">
      <w:pPr>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г) запрос о предоставлении муниципальной услуги в электронной форме подан с нарушением установленных законодательством требований;</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w:t>
      </w:r>
      <w:r w:rsidRPr="00994DCB">
        <w:rPr>
          <w:rFonts w:eastAsia="Times New Roman" w:cs="Times New Roman"/>
          <w:color w:val="000000"/>
          <w:szCs w:val="28"/>
          <w:lang w:eastAsia="ru-RU"/>
        </w:rPr>
        <w:t>редставлены не все документы, необходимые для предоставления муниципальной услуги, в соответствии с Регламентом;</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не соблюдены установленные статьей 11 Федерального закона от 06 апреля 2011 г. № 63-ФЗ «Об электронной подписи» условия признания действительности квалифицированной электронной подписи.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2.9. Исчерпывающий перечень оснований для приостановления или отказа в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2.9.1. Основания для приостановления предоставления муниципальной услуги отсутствуют.</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2.9.2. Исчерпывающий перечень оснований для отказа в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сведения о документах, удостоверяющих личность, не соответствуют сведениям, имеющимся в распоряжении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сведения о регистрационном учете по месту жительства на территории Российской Федерации заявителя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сведения о государственной регистрации рождения ребенка (детей), указанные в заявлении, </w:t>
      </w:r>
      <w:r w:rsidRPr="00994DCB">
        <w:rPr>
          <w:rFonts w:eastAsia="Times New Roman" w:cs="Times New Roman"/>
          <w:color w:val="000000"/>
          <w:szCs w:val="28"/>
          <w:lang w:eastAsia="ru-RU"/>
        </w:rPr>
        <w:t>полученные по </w:t>
      </w:r>
      <w:r w:rsidRPr="0023400F">
        <w:rPr>
          <w:rFonts w:eastAsia="Times New Roman" w:cs="Times New Roman"/>
          <w:color w:val="000000"/>
          <w:szCs w:val="28"/>
          <w:lang w:eastAsia="ru-RU"/>
        </w:rPr>
        <w:t>СМЭВ, не подтверждены или не подтверждают наличие родственной связи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г) имеются сведения о лишении или ограничении родительских прав</w:t>
      </w:r>
      <w:r w:rsidRPr="0023400F">
        <w:rPr>
          <w:rFonts w:eastAsia="Times New Roman" w:cs="Times New Roman"/>
          <w:color w:val="000000"/>
          <w:szCs w:val="28"/>
          <w:lang w:eastAsia="ru-RU"/>
        </w:rPr>
        <w:br/>
        <w:t>в отношении лица, подавшего заявление на ребенка (детей), </w:t>
      </w:r>
      <w:r w:rsidRPr="00994DCB">
        <w:rPr>
          <w:rFonts w:eastAsia="Times New Roman" w:cs="Times New Roman"/>
          <w:color w:val="000000"/>
          <w:szCs w:val="28"/>
          <w:lang w:eastAsia="ru-RU"/>
        </w:rPr>
        <w:t>полученные</w:t>
      </w:r>
      <w:r w:rsidRPr="00994DCB">
        <w:rPr>
          <w:rFonts w:eastAsia="Times New Roman" w:cs="Times New Roman"/>
          <w:color w:val="000000"/>
          <w:szCs w:val="28"/>
          <w:lang w:eastAsia="ru-RU"/>
        </w:rPr>
        <w:br/>
        <w:t>по СМЭВ</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w:t>
      </w:r>
      <w:r w:rsidRPr="00994DCB">
        <w:rPr>
          <w:rFonts w:eastAsia="Times New Roman" w:cs="Times New Roman"/>
          <w:color w:val="000000"/>
          <w:szCs w:val="28"/>
          <w:lang w:eastAsia="ru-RU"/>
        </w:rPr>
        <w:t>о сведениям, указанным в заявлении, по СМЭВ получены данные</w:t>
      </w:r>
      <w:r w:rsidRPr="00994DCB">
        <w:rPr>
          <w:rFonts w:eastAsia="Times New Roman" w:cs="Times New Roman"/>
          <w:color w:val="000000"/>
          <w:szCs w:val="28"/>
          <w:lang w:eastAsia="ru-RU"/>
        </w:rPr>
        <w:br/>
        <w:t>о смерти заявителя</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w:t>
      </w:r>
      <w:r w:rsidRPr="00994DCB">
        <w:rPr>
          <w:rFonts w:eastAsia="Times New Roman" w:cs="Times New Roman"/>
          <w:color w:val="000000"/>
          <w:szCs w:val="28"/>
          <w:lang w:eastAsia="ru-RU"/>
        </w:rPr>
        <w:t>сведения об установлении опеки (попечительства), указанные в заявлении, не соответствуют сведениям, полученным в том числе по СМЭВ</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факт нахождения адреса регистрации по месту жительства, указанного заявителем, в зоне чрезвычайной ситуации, установленной нормативным правовым актом муниципального образования (нормативным правовым актом субъекта Российской Федерации), не подтвержден;</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з) факт утраты имущества первой необходимости заявителя</w:t>
      </w:r>
      <w:r w:rsidRPr="0023400F">
        <w:rPr>
          <w:rFonts w:eastAsia="Times New Roman" w:cs="Times New Roman"/>
          <w:color w:val="000000"/>
          <w:szCs w:val="28"/>
          <w:lang w:eastAsia="ru-RU"/>
        </w:rPr>
        <w:br/>
        <w:t>не установлен;</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и) установлен факт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к) истек срок, установленный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2.10. Муниципальная услуга предоставляется бесплатно.</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2.11.1.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2.12.1. Максимальное время ожидания в очереди при подаче заявителем заявления и при получении результата предоставления муниципальной услуги не должно превышать 15 минут.</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2.13.1. Заявление и необходимые документы могут быть поданы непосредственно в уполномоченный орган, через многофункциональный центр или посредством информационных систем.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2.13.2. Заявление, принятое лично от заявителя, регистрируется уполномоченным органом или в многофункциональном центре в течение 15 минут при условии одновременного предъявления (представления) необходимых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2.13.3. Заявление, направленное посредством информационных систем, регистрируется должностным лицом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2.13.4. Максимальный срок проведения административной процедуры (действий) составляет 1 календарный день.</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2.14. </w:t>
      </w:r>
      <w:proofErr w:type="gramStart"/>
      <w:r w:rsidRPr="0023400F">
        <w:rPr>
          <w:rFonts w:eastAsia="Times New Roman" w:cs="Times New Roman"/>
          <w:color w:val="000000"/>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2.14.1. </w:t>
      </w:r>
      <w:r w:rsidRPr="00994DCB">
        <w:rPr>
          <w:rFonts w:eastAsia="Times New Roman" w:cs="Times New Roman"/>
          <w:color w:val="000000"/>
          <w:szCs w:val="28"/>
          <w:lang w:eastAsia="ru-RU"/>
        </w:rPr>
        <w:t>Требования к помещениям, в которых предоставляется муниципальная услуга.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94DCB" w:rsidRPr="0023400F" w:rsidRDefault="00994DCB" w:rsidP="00994DCB">
      <w:pPr>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Помещения уполномоченного органа должны соответствовать санитарно-эпидемиологическим </w:t>
      </w:r>
      <w:hyperlink r:id="rId14" w:history="1">
        <w:r w:rsidRPr="00994DCB">
          <w:rPr>
            <w:rFonts w:eastAsia="Times New Roman" w:cs="Times New Roman"/>
            <w:color w:val="000000"/>
            <w:szCs w:val="28"/>
            <w:lang w:eastAsia="ru-RU"/>
          </w:rPr>
          <w:t>правилам и нормативам</w:t>
        </w:r>
      </w:hyperlink>
      <w:r w:rsidRPr="00994DCB">
        <w:rPr>
          <w:rFonts w:eastAsia="Times New Roman" w:cs="Times New Roman"/>
          <w:color w:val="000000"/>
          <w:szCs w:val="28"/>
          <w:lang w:eastAsia="ru-RU"/>
        </w:rPr>
        <w:t> «Гигиенические требования к персональным электронно-вычислительным машинам и организации работы» (постановление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и быть оборудованы средствами пожаротушения.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Вход и выход из помещений оборудуются соответствующими указателями.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2.14.2. Требования к местам ожидания.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Места ожидания должны быть оборудованы стульями, кресельными секциями, скамьями.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2.14.3. Требования к местам приема заявителей.</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Прием заявителей осуществляется в специально выделенных для этих целей помещениях.</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2.14.4. Требования к информационным стендам.</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На информационных стендах, официальном сайте уполномоченного органа размещаются следующие информационные материалы:</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текст настоящего административного регламента;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информация о порядке исполнения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перечень документов, необходимых для предоставления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формы и образцы документов для заполнения;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сведения о месте нахождения и графике работы наименование администрации муниципального образования и МФЦ;</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справочные телефоны;</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адреса электронной почты и адреса Интернет-сайтов;</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информация о месте личного приема, а также об установленных для личного приема днях и часах.</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При изменении информации по исполнению муниципальной услуги осуществляется ее периодическое обновление.</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(адрес сайта </w:t>
      </w:r>
      <w:r w:rsidRPr="0023400F">
        <w:rPr>
          <w:rFonts w:eastAsia="Times New Roman" w:cs="Times New Roman"/>
          <w:color w:val="000000"/>
          <w:szCs w:val="28"/>
          <w:lang w:eastAsia="ru-RU"/>
        </w:rPr>
        <w:t>www</w:t>
      </w:r>
      <w:r w:rsidRPr="00994DCB">
        <w:rPr>
          <w:rFonts w:eastAsia="Times New Roman" w:cs="Times New Roman"/>
          <w:color w:val="000000"/>
          <w:szCs w:val="28"/>
          <w:lang w:eastAsia="ru-RU"/>
        </w:rPr>
        <w:t>.</w:t>
      </w:r>
      <w:r w:rsidRPr="0023400F">
        <w:rPr>
          <w:rFonts w:eastAsia="Times New Roman" w:cs="Times New Roman"/>
          <w:color w:val="000000"/>
          <w:szCs w:val="28"/>
          <w:lang w:eastAsia="ru-RU"/>
        </w:rPr>
        <w:t>chernyshki</w:t>
      </w:r>
      <w:r w:rsidRPr="00994DCB">
        <w:rPr>
          <w:rFonts w:eastAsia="Times New Roman" w:cs="Times New Roman"/>
          <w:color w:val="000000"/>
          <w:szCs w:val="28"/>
          <w:lang w:eastAsia="ru-RU"/>
        </w:rPr>
        <w:t>.</w:t>
      </w:r>
      <w:r w:rsidRPr="0023400F">
        <w:rPr>
          <w:rFonts w:eastAsia="Times New Roman" w:cs="Times New Roman"/>
          <w:color w:val="000000"/>
          <w:szCs w:val="28"/>
          <w:lang w:eastAsia="ru-RU"/>
        </w:rPr>
        <w:t>ru</w:t>
      </w:r>
      <w:r w:rsidRPr="00994DCB">
        <w:rPr>
          <w:rFonts w:eastAsia="Times New Roman" w:cs="Times New Roman"/>
          <w:color w:val="000000"/>
          <w:szCs w:val="28"/>
          <w:lang w:eastAsia="ru-RU"/>
        </w:rPr>
        <w:t>).</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2.14.5. Требования к обеспечению доступности предоставления муниципальной услуги для инвалидов.</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целях обеспечения условий доступности для инвалидов муниципальной услуги должно быть обеспечено:</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беспрепятственный вход инвалидов в помещение и выход из него;</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 допуск </w:t>
      </w:r>
      <w:proofErr w:type="spellStart"/>
      <w:r w:rsidRPr="0023400F">
        <w:rPr>
          <w:rFonts w:eastAsia="Times New Roman" w:cs="Times New Roman"/>
          <w:color w:val="000000"/>
          <w:szCs w:val="28"/>
          <w:lang w:eastAsia="ru-RU"/>
        </w:rPr>
        <w:t>сурдопереводчика</w:t>
      </w:r>
      <w:proofErr w:type="spellEnd"/>
      <w:r w:rsidRPr="0023400F">
        <w:rPr>
          <w:rFonts w:eastAsia="Times New Roman" w:cs="Times New Roman"/>
          <w:color w:val="000000"/>
          <w:szCs w:val="28"/>
          <w:lang w:eastAsia="ru-RU"/>
        </w:rPr>
        <w:t xml:space="preserve"> и </w:t>
      </w:r>
      <w:proofErr w:type="spellStart"/>
      <w:r w:rsidRPr="0023400F">
        <w:rPr>
          <w:rFonts w:eastAsia="Times New Roman" w:cs="Times New Roman"/>
          <w:color w:val="000000"/>
          <w:szCs w:val="28"/>
          <w:lang w:eastAsia="ru-RU"/>
        </w:rPr>
        <w:t>тифлосурдопереводчика</w:t>
      </w:r>
      <w:proofErr w:type="spellEnd"/>
      <w:r w:rsidRPr="0023400F">
        <w:rPr>
          <w:rFonts w:eastAsia="Times New Roman" w:cs="Times New Roman"/>
          <w:color w:val="000000"/>
          <w:szCs w:val="28"/>
          <w:lang w:eastAsia="ru-RU"/>
        </w:rPr>
        <w:t>;</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предоставление при необходимости услуги по месту жительства инвалида или в дистанционном режиме;</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2.15. </w:t>
      </w:r>
      <w:proofErr w:type="gramStart"/>
      <w:r w:rsidRPr="0023400F">
        <w:rPr>
          <w:rFonts w:eastAsia="Times New Roman" w:cs="Times New Roman"/>
          <w:color w:val="000000"/>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3400F">
        <w:rPr>
          <w:rFonts w:eastAsia="Times New Roman" w:cs="Times New Roman"/>
          <w:color w:val="000000"/>
          <w:szCs w:val="28"/>
          <w:lang w:eastAsia="ru-RU"/>
        </w:rPr>
        <w:t xml:space="preserve"> </w:t>
      </w:r>
      <w:proofErr w:type="gramStart"/>
      <w:r w:rsidRPr="0023400F">
        <w:rPr>
          <w:rFonts w:eastAsia="Times New Roman" w:cs="Times New Roman"/>
          <w:color w:val="000000"/>
          <w:szCs w:val="28"/>
          <w:lang w:eastAsia="ru-RU"/>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roofErr w:type="gramEnd"/>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2.15.1. Показатели доступности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возможность получения муниципальной услуги своевременно и в соответствии с Регламентом;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возможность получения муниципальной услуги в электронной форме с использованием информационных систем;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возможность подачи в многофункциональном центре заявления и документов, необходимых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возможность досудебного рассмотрения жалоб заявителей на решения, действия (бездействие) должностных лиц уполномоченного органа или многофункционального центра, ответственных за предоставление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2.15.2.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2.15.3. Предоставление муниципальной услуги по экстерриториальному принципу не осуществляется.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2.15.4 Показателем качества муниципальной услуги является предоставление муниципальной услуги в соответствии с Регламентом.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 утвержденными Федеральным законом.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w:t>
      </w:r>
      <w:r w:rsidRPr="00994DCB">
        <w:rPr>
          <w:rFonts w:eastAsia="Times New Roman" w:cs="Times New Roman"/>
          <w:color w:val="000000"/>
          <w:szCs w:val="28"/>
          <w:lang w:eastAsia="ru-RU"/>
        </w:rPr>
        <w:t>муниципальная услуга предоставляется </w:t>
      </w:r>
      <w:r w:rsidRPr="0023400F">
        <w:rPr>
          <w:rFonts w:eastAsia="Times New Roman" w:cs="Times New Roman"/>
          <w:color w:val="000000"/>
          <w:szCs w:val="28"/>
          <w:lang w:eastAsia="ru-RU"/>
        </w:rPr>
        <w:t>по экстерриториальному принципу) и особенности предоставления муниципальной услуги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2.16.1. Заявление и необходимые документы, подаваемые в связи с предоставлением муниципальной услуги в электронной форме, представляются через информационные системы. Посредством информационных систем заявителю обеспечивается возможность:</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получения информации о порядке и сроках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формирования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в) направления заявления и необходимых документов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получения сведений о ходе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получения электронного сообщения о результате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осуществления оценки качества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досудебного (внесудебного) обжалования решений и действий (бездействия) уполномоченного органа, многофункционального центра и их должностных лиц, ответственных за предоставление муниципальной услуги;</w:t>
      </w:r>
    </w:p>
    <w:p w:rsidR="00994DCB"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з) получения результата муниципальной услуги.</w:t>
      </w:r>
    </w:p>
    <w:p w:rsidR="00D02D56" w:rsidRDefault="00D02D56" w:rsidP="00D02D56">
      <w:pPr>
        <w:shd w:val="clear" w:color="auto" w:fill="FFFFFF"/>
        <w:spacing w:after="150"/>
        <w:jc w:val="both"/>
        <w:rPr>
          <w:color w:val="000000"/>
          <w:szCs w:val="28"/>
        </w:rPr>
      </w:pPr>
      <w:r>
        <w:rPr>
          <w:color w:val="000000"/>
          <w:szCs w:val="28"/>
        </w:rPr>
        <w:t>Формирование заявления</w:t>
      </w:r>
    </w:p>
    <w:p w:rsidR="00D02D56" w:rsidRDefault="00D02D56" w:rsidP="00D02D56">
      <w:pPr>
        <w:shd w:val="clear" w:color="auto" w:fill="FFFFFF"/>
        <w:spacing w:after="150"/>
        <w:jc w:val="both"/>
        <w:rPr>
          <w:color w:val="000000"/>
          <w:szCs w:val="28"/>
        </w:rPr>
      </w:pPr>
      <w:r>
        <w:rPr>
          <w:color w:val="000000"/>
          <w:szCs w:val="28"/>
        </w:rPr>
        <w:t xml:space="preserve">Основания для начала: Формирование заявления осуществляется посредством заполнения электронной формы заявления на ЕПГУ без необходимости  дополнительной </w:t>
      </w:r>
      <w:proofErr w:type="gramStart"/>
      <w:r>
        <w:rPr>
          <w:color w:val="000000"/>
          <w:szCs w:val="28"/>
        </w:rPr>
        <w:t>подачи</w:t>
      </w:r>
      <w:proofErr w:type="gramEnd"/>
      <w:r>
        <w:rPr>
          <w:color w:val="000000"/>
          <w:szCs w:val="28"/>
        </w:rPr>
        <w:t xml:space="preserve"> заявления в </w:t>
      </w:r>
      <w:proofErr w:type="gramStart"/>
      <w:r>
        <w:rPr>
          <w:color w:val="000000"/>
          <w:szCs w:val="28"/>
        </w:rPr>
        <w:t>какой</w:t>
      </w:r>
      <w:proofErr w:type="gramEnd"/>
      <w:r>
        <w:rPr>
          <w:color w:val="000000"/>
          <w:szCs w:val="28"/>
        </w:rPr>
        <w:t xml:space="preserve"> – либо иной форме.</w:t>
      </w:r>
    </w:p>
    <w:p w:rsidR="00D02D56" w:rsidRDefault="00D02D56" w:rsidP="00D02D56">
      <w:pPr>
        <w:shd w:val="clear" w:color="auto" w:fill="FFFFFF"/>
        <w:spacing w:after="150"/>
        <w:jc w:val="both"/>
        <w:rPr>
          <w:color w:val="000000"/>
          <w:szCs w:val="28"/>
        </w:rPr>
      </w:pPr>
      <w:r>
        <w:rPr>
          <w:color w:val="000000"/>
          <w:szCs w:val="28"/>
        </w:rPr>
        <w:t>Результат: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D02D56" w:rsidRDefault="00D02D56" w:rsidP="00D02D56">
      <w:pPr>
        <w:shd w:val="clear" w:color="auto" w:fill="FFFFFF"/>
        <w:spacing w:after="150"/>
        <w:jc w:val="both"/>
        <w:rPr>
          <w:color w:val="000000"/>
          <w:szCs w:val="28"/>
        </w:rPr>
      </w:pPr>
      <w:r>
        <w:rPr>
          <w:color w:val="000000"/>
          <w:szCs w:val="28"/>
        </w:rPr>
        <w:t>Порядок передачи результатов оказания: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2D56" w:rsidRDefault="00D02D56" w:rsidP="00D02D56">
      <w:pPr>
        <w:shd w:val="clear" w:color="auto" w:fill="FFFFFF"/>
        <w:spacing w:after="150"/>
        <w:jc w:val="both"/>
        <w:rPr>
          <w:color w:val="000000"/>
          <w:szCs w:val="28"/>
        </w:rPr>
      </w:pPr>
      <w:r>
        <w:rPr>
          <w:color w:val="000000"/>
          <w:szCs w:val="28"/>
        </w:rPr>
        <w:t>При формировании заявления заявителю обеспечивается:</w:t>
      </w:r>
    </w:p>
    <w:p w:rsidR="00D02D56" w:rsidRDefault="00D02D56" w:rsidP="00D02D56">
      <w:pPr>
        <w:shd w:val="clear" w:color="auto" w:fill="FFFFFF"/>
        <w:spacing w:after="150"/>
        <w:jc w:val="both"/>
        <w:rPr>
          <w:color w:val="000000"/>
          <w:szCs w:val="28"/>
        </w:rPr>
      </w:pPr>
      <w:r>
        <w:rPr>
          <w:color w:val="000000"/>
          <w:szCs w:val="28"/>
        </w:rPr>
        <w:t>а) возможность копирования и сохранения заявления и иных документов, указанных в пунктах административного регламента, необходимых для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б) возможность печати на бумажном носителе копии электронной формы заявления;</w:t>
      </w:r>
    </w:p>
    <w:p w:rsidR="00D02D56" w:rsidRDefault="00D02D56" w:rsidP="00D02D56">
      <w:pPr>
        <w:shd w:val="clear" w:color="auto" w:fill="FFFFFF"/>
        <w:spacing w:after="150"/>
        <w:jc w:val="both"/>
        <w:rPr>
          <w:color w:val="000000"/>
          <w:szCs w:val="28"/>
        </w:rPr>
      </w:pPr>
      <w:r>
        <w:rPr>
          <w:color w:val="000000"/>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в возврате для повторного ввода значений в электронную форму заявления;</w:t>
      </w:r>
    </w:p>
    <w:p w:rsidR="00D02D56" w:rsidRDefault="00D02D56" w:rsidP="00D02D56">
      <w:pPr>
        <w:shd w:val="clear" w:color="auto" w:fill="FFFFFF"/>
        <w:spacing w:after="150"/>
        <w:jc w:val="both"/>
        <w:rPr>
          <w:color w:val="000000"/>
          <w:szCs w:val="28"/>
        </w:rPr>
      </w:pPr>
      <w:r>
        <w:rPr>
          <w:color w:val="000000"/>
          <w:szCs w:val="28"/>
        </w:rPr>
        <w:t xml:space="preserve">г) заполнение полей электронной формы заявление до начала ввода сведений заявителем с использованием сведений, размещенных в ЕСИА, и сведений, </w:t>
      </w:r>
      <w:r>
        <w:rPr>
          <w:color w:val="000000"/>
          <w:szCs w:val="28"/>
        </w:rPr>
        <w:lastRenderedPageBreak/>
        <w:t>опубликованных на ЕПГУ, в части касающейся сведений, отсутствующих в ЕСИА;</w:t>
      </w:r>
    </w:p>
    <w:p w:rsidR="00D02D56" w:rsidRDefault="00D02D56" w:rsidP="00D02D56">
      <w:pPr>
        <w:shd w:val="clear" w:color="auto" w:fill="FFFFFF"/>
        <w:spacing w:after="150"/>
        <w:jc w:val="both"/>
        <w:rPr>
          <w:color w:val="000000"/>
          <w:szCs w:val="28"/>
        </w:rPr>
      </w:pPr>
      <w:r>
        <w:rPr>
          <w:color w:val="000000"/>
          <w:szCs w:val="28"/>
        </w:rPr>
        <w:t xml:space="preserve">д) возможность вернуться на любой из этапов заполнения электронной формы заявления без </w:t>
      </w:r>
      <w:proofErr w:type="gramStart"/>
      <w:r>
        <w:rPr>
          <w:color w:val="000000"/>
          <w:szCs w:val="28"/>
        </w:rPr>
        <w:t>потери</w:t>
      </w:r>
      <w:proofErr w:type="gramEnd"/>
      <w:r>
        <w:rPr>
          <w:color w:val="000000"/>
          <w:szCs w:val="28"/>
        </w:rPr>
        <w:t xml:space="preserve"> ранее введенной информации;</w:t>
      </w:r>
    </w:p>
    <w:p w:rsidR="00D02D56" w:rsidRDefault="00D02D56" w:rsidP="00D02D56">
      <w:pPr>
        <w:shd w:val="clear" w:color="auto" w:fill="FFFFFF"/>
        <w:spacing w:after="150"/>
        <w:jc w:val="both"/>
        <w:rPr>
          <w:color w:val="000000"/>
          <w:szCs w:val="28"/>
        </w:rPr>
      </w:pPr>
      <w:r>
        <w:rPr>
          <w:color w:val="000000"/>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02D56" w:rsidRDefault="00D02D56" w:rsidP="00D02D56">
      <w:pPr>
        <w:shd w:val="clear" w:color="auto" w:fill="FFFFFF"/>
        <w:spacing w:after="150"/>
        <w:jc w:val="both"/>
        <w:rPr>
          <w:color w:val="000000"/>
          <w:szCs w:val="28"/>
        </w:rPr>
      </w:pPr>
      <w:r>
        <w:rPr>
          <w:color w:val="000000"/>
          <w:szCs w:val="28"/>
        </w:rPr>
        <w:t>Способ фиксации результата: Способом фиксации результата административной процедуры является сформированное и подписанное заявление и иные документы.</w:t>
      </w:r>
    </w:p>
    <w:p w:rsidR="00D02D56" w:rsidRDefault="00D02D56" w:rsidP="00D02D56">
      <w:pPr>
        <w:shd w:val="clear" w:color="auto" w:fill="FFFFFF"/>
        <w:spacing w:after="150"/>
        <w:jc w:val="both"/>
        <w:rPr>
          <w:color w:val="000000"/>
          <w:szCs w:val="28"/>
        </w:rPr>
      </w:pPr>
      <w:r>
        <w:rPr>
          <w:color w:val="000000"/>
          <w:szCs w:val="28"/>
        </w:rPr>
        <w:t>Критерии принятия решений для административной процедуры: Наличие  заявления и полного комплекта документов</w:t>
      </w:r>
    </w:p>
    <w:p w:rsidR="00D02D56" w:rsidRDefault="00D02D56" w:rsidP="00D02D56">
      <w:pPr>
        <w:shd w:val="clear" w:color="auto" w:fill="FFFFFF"/>
        <w:spacing w:after="150"/>
        <w:jc w:val="both"/>
        <w:rPr>
          <w:color w:val="000000"/>
          <w:szCs w:val="28"/>
        </w:rPr>
      </w:pPr>
      <w:r>
        <w:rPr>
          <w:color w:val="000000"/>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Основания для начала: Поступление заявления и иных документов, необходимых для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Результат: Ответственное должностное лицо:</w:t>
      </w:r>
    </w:p>
    <w:p w:rsidR="00D02D56" w:rsidRDefault="00D02D56" w:rsidP="00D02D56">
      <w:pPr>
        <w:shd w:val="clear" w:color="auto" w:fill="FFFFFF"/>
        <w:spacing w:after="150"/>
        <w:jc w:val="both"/>
        <w:rPr>
          <w:color w:val="000000"/>
          <w:szCs w:val="28"/>
        </w:rPr>
      </w:pPr>
      <w:r>
        <w:rPr>
          <w:color w:val="000000"/>
          <w:szCs w:val="28"/>
        </w:rPr>
        <w:t>проверяет наличие электронных заявлений, поступивших с ЕПГУ, с периодом не реже 2 раз в день;</w:t>
      </w:r>
    </w:p>
    <w:p w:rsidR="00D02D56" w:rsidRDefault="00D02D56" w:rsidP="00D02D56">
      <w:pPr>
        <w:shd w:val="clear" w:color="auto" w:fill="FFFFFF"/>
        <w:spacing w:after="150"/>
        <w:jc w:val="both"/>
        <w:rPr>
          <w:color w:val="000000"/>
          <w:szCs w:val="28"/>
        </w:rPr>
      </w:pPr>
      <w:r>
        <w:rPr>
          <w:color w:val="000000"/>
          <w:szCs w:val="28"/>
        </w:rPr>
        <w:t>рассматривает и регистрирует поступившие заявления и приложенные образы документов (документы).</w:t>
      </w:r>
    </w:p>
    <w:p w:rsidR="00D02D56" w:rsidRDefault="00D02D56" w:rsidP="00D02D56">
      <w:pPr>
        <w:shd w:val="clear" w:color="auto" w:fill="FFFFFF"/>
        <w:spacing w:after="150"/>
        <w:jc w:val="both"/>
        <w:rPr>
          <w:color w:val="000000"/>
          <w:szCs w:val="28"/>
        </w:rPr>
      </w:pPr>
      <w:r>
        <w:rPr>
          <w:color w:val="000000"/>
          <w:szCs w:val="28"/>
        </w:rPr>
        <w:t>Порядок передачи результата  оказания: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следующей за ним первый день:</w:t>
      </w:r>
    </w:p>
    <w:p w:rsidR="00D02D56" w:rsidRDefault="00D02D56" w:rsidP="00D02D56">
      <w:pPr>
        <w:shd w:val="clear" w:color="auto" w:fill="FFFFFF"/>
        <w:spacing w:after="150"/>
        <w:jc w:val="both"/>
        <w:rPr>
          <w:color w:val="000000"/>
          <w:szCs w:val="28"/>
        </w:rPr>
      </w:pPr>
      <w:r>
        <w:rPr>
          <w:color w:val="000000"/>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02D56" w:rsidRDefault="00D02D56" w:rsidP="00D02D56">
      <w:pPr>
        <w:shd w:val="clear" w:color="auto" w:fill="FFFFFF"/>
        <w:spacing w:after="150"/>
        <w:jc w:val="both"/>
        <w:rPr>
          <w:color w:val="000000"/>
          <w:szCs w:val="28"/>
        </w:rPr>
      </w:pPr>
      <w:r>
        <w:rPr>
          <w:color w:val="000000"/>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02D56" w:rsidRDefault="00D02D56" w:rsidP="00D02D56">
      <w:pPr>
        <w:shd w:val="clear" w:color="auto" w:fill="FFFFFF"/>
        <w:spacing w:after="150"/>
        <w:jc w:val="both"/>
        <w:rPr>
          <w:color w:val="000000"/>
          <w:szCs w:val="28"/>
        </w:rPr>
      </w:pPr>
      <w:r>
        <w:rPr>
          <w:color w:val="000000"/>
          <w:szCs w:val="28"/>
        </w:rPr>
        <w:lastRenderedPageBreak/>
        <w:t xml:space="preserve">Способ фиксации результата: Способом фиксации результата административной процедуры </w:t>
      </w:r>
      <w:proofErr w:type="gramStart"/>
      <w:r>
        <w:rPr>
          <w:color w:val="000000"/>
          <w:szCs w:val="28"/>
        </w:rPr>
        <w:t>является административной процедуры является</w:t>
      </w:r>
      <w:proofErr w:type="gramEnd"/>
      <w:r>
        <w:rPr>
          <w:color w:val="000000"/>
          <w:szCs w:val="28"/>
        </w:rPr>
        <w:t xml:space="preserve"> регистрация заявления и направление заявителю уведомления о регистрации заявления либо об отказе в приеме документов.</w:t>
      </w:r>
    </w:p>
    <w:p w:rsidR="00D02D56" w:rsidRDefault="00D02D56" w:rsidP="00D02D56">
      <w:pPr>
        <w:shd w:val="clear" w:color="auto" w:fill="FFFFFF"/>
        <w:spacing w:after="150"/>
        <w:jc w:val="both"/>
        <w:rPr>
          <w:color w:val="000000"/>
          <w:szCs w:val="28"/>
        </w:rPr>
      </w:pPr>
      <w:r>
        <w:rPr>
          <w:color w:val="000000"/>
          <w:szCs w:val="28"/>
        </w:rPr>
        <w:t>Критерии принятия решения для административной процедуры: Наличие  заявления и полного комплекта документов. Отсутствие (наличие) оснований для отказа в приеме документов</w:t>
      </w:r>
    </w:p>
    <w:p w:rsidR="00D02D56" w:rsidRDefault="00D02D56" w:rsidP="00D02D56">
      <w:pPr>
        <w:shd w:val="clear" w:color="auto" w:fill="FFFFFF"/>
        <w:spacing w:after="150"/>
        <w:jc w:val="both"/>
        <w:rPr>
          <w:color w:val="000000"/>
          <w:szCs w:val="28"/>
        </w:rPr>
      </w:pPr>
      <w:r>
        <w:rPr>
          <w:color w:val="000000"/>
          <w:szCs w:val="28"/>
        </w:rPr>
        <w:t>Получение результата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Основания для начала: Подготовленный результат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Результат: Получение документа:</w:t>
      </w:r>
    </w:p>
    <w:p w:rsidR="00D02D56" w:rsidRDefault="00D02D56" w:rsidP="00D02D56">
      <w:pPr>
        <w:shd w:val="clear" w:color="auto" w:fill="FFFFFF"/>
        <w:spacing w:after="150"/>
        <w:jc w:val="both"/>
        <w:rPr>
          <w:color w:val="000000"/>
          <w:szCs w:val="28"/>
        </w:rPr>
      </w:pPr>
      <w:r>
        <w:rPr>
          <w:color w:val="000000"/>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proofErr w:type="spellStart"/>
      <w:r>
        <w:rPr>
          <w:color w:val="000000"/>
          <w:szCs w:val="28"/>
        </w:rPr>
        <w:t>Уполнеомоченного</w:t>
      </w:r>
      <w:proofErr w:type="spellEnd"/>
      <w:r>
        <w:rPr>
          <w:color w:val="000000"/>
          <w:szCs w:val="28"/>
        </w:rPr>
        <w:t xml:space="preserve"> органа, направленного заявителю в личный кабинет на ЕПГУ;</w:t>
      </w:r>
    </w:p>
    <w:p w:rsidR="00D02D56" w:rsidRDefault="00D02D56" w:rsidP="00D02D56">
      <w:pPr>
        <w:shd w:val="clear" w:color="auto" w:fill="FFFFFF"/>
        <w:spacing w:after="150"/>
        <w:jc w:val="both"/>
        <w:rPr>
          <w:color w:val="000000"/>
          <w:szCs w:val="28"/>
        </w:rPr>
      </w:pPr>
      <w:r>
        <w:rPr>
          <w:color w:val="000000"/>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D02D56" w:rsidRDefault="00D02D56" w:rsidP="00D02D56">
      <w:pPr>
        <w:shd w:val="clear" w:color="auto" w:fill="FFFFFF"/>
        <w:spacing w:after="150"/>
        <w:jc w:val="both"/>
        <w:rPr>
          <w:color w:val="000000"/>
          <w:szCs w:val="28"/>
        </w:rPr>
      </w:pPr>
      <w:r>
        <w:rPr>
          <w:color w:val="000000"/>
          <w:szCs w:val="28"/>
        </w:rPr>
        <w:t>Порядок передачи результата оказания: Заявителю в качестве результата предоставления государственной (муниципальной) услуги обеспечивается возможность получения документа:</w:t>
      </w:r>
    </w:p>
    <w:p w:rsidR="00D02D56" w:rsidRDefault="00D02D56" w:rsidP="00D02D56">
      <w:pPr>
        <w:shd w:val="clear" w:color="auto" w:fill="FFFFFF"/>
        <w:spacing w:after="150"/>
        <w:jc w:val="both"/>
        <w:rPr>
          <w:color w:val="000000"/>
          <w:szCs w:val="28"/>
        </w:rPr>
      </w:pPr>
      <w:r>
        <w:rPr>
          <w:color w:val="000000"/>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02D56" w:rsidRDefault="00D02D56" w:rsidP="00D02D56">
      <w:pPr>
        <w:shd w:val="clear" w:color="auto" w:fill="FFFFFF"/>
        <w:spacing w:after="150"/>
        <w:jc w:val="both"/>
        <w:rPr>
          <w:color w:val="000000"/>
          <w:szCs w:val="28"/>
        </w:rPr>
      </w:pPr>
      <w:r>
        <w:rPr>
          <w:color w:val="000000"/>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D02D56" w:rsidRDefault="00D02D56" w:rsidP="00D02D56">
      <w:pPr>
        <w:shd w:val="clear" w:color="auto" w:fill="FFFFFF"/>
        <w:spacing w:after="150"/>
        <w:jc w:val="both"/>
        <w:rPr>
          <w:color w:val="000000"/>
          <w:szCs w:val="28"/>
        </w:rPr>
      </w:pPr>
      <w:r>
        <w:rPr>
          <w:color w:val="000000"/>
          <w:szCs w:val="28"/>
        </w:rPr>
        <w:t>Способ фиксации результата: Способом фиксации результата выполнения административной процедуры является выдача результата предоставления государственной (муниципальной) услуги заявителю указанным в заявлении способом.</w:t>
      </w:r>
    </w:p>
    <w:p w:rsidR="00D02D56" w:rsidRDefault="00D02D56" w:rsidP="00D02D56">
      <w:pPr>
        <w:shd w:val="clear" w:color="auto" w:fill="FFFFFF"/>
        <w:spacing w:after="150"/>
        <w:jc w:val="both"/>
        <w:rPr>
          <w:color w:val="000000"/>
          <w:szCs w:val="28"/>
        </w:rPr>
      </w:pPr>
      <w:r>
        <w:rPr>
          <w:color w:val="000000"/>
          <w:szCs w:val="28"/>
        </w:rPr>
        <w:t>Получение сведений о ходе рассмотрения заявления;</w:t>
      </w:r>
    </w:p>
    <w:p w:rsidR="00D02D56" w:rsidRDefault="00D02D56" w:rsidP="00D02D56">
      <w:pPr>
        <w:shd w:val="clear" w:color="auto" w:fill="FFFFFF"/>
        <w:spacing w:after="150"/>
        <w:jc w:val="both"/>
        <w:rPr>
          <w:color w:val="000000"/>
          <w:szCs w:val="28"/>
        </w:rPr>
      </w:pPr>
      <w:r>
        <w:rPr>
          <w:color w:val="000000"/>
          <w:szCs w:val="28"/>
        </w:rPr>
        <w:t>Основания для начала: Регистрация заявления на ЕПГУ.</w:t>
      </w:r>
    </w:p>
    <w:p w:rsidR="00D02D56" w:rsidRDefault="00D02D56" w:rsidP="00D02D56">
      <w:pPr>
        <w:shd w:val="clear" w:color="auto" w:fill="FFFFFF"/>
        <w:spacing w:after="150"/>
        <w:jc w:val="both"/>
        <w:rPr>
          <w:color w:val="000000"/>
          <w:szCs w:val="28"/>
        </w:rPr>
      </w:pPr>
      <w:r>
        <w:rPr>
          <w:color w:val="000000"/>
          <w:szCs w:val="28"/>
        </w:rPr>
        <w:t>Результат: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w:t>
      </w:r>
    </w:p>
    <w:p w:rsidR="00D02D56" w:rsidRDefault="00D02D56" w:rsidP="00D02D56">
      <w:pPr>
        <w:shd w:val="clear" w:color="auto" w:fill="FFFFFF"/>
        <w:spacing w:after="150"/>
        <w:jc w:val="both"/>
        <w:rPr>
          <w:color w:val="000000"/>
          <w:szCs w:val="28"/>
        </w:rPr>
      </w:pPr>
      <w:r>
        <w:rPr>
          <w:color w:val="000000"/>
          <w:szCs w:val="28"/>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2D56" w:rsidRDefault="00D02D56" w:rsidP="00D02D56">
      <w:pPr>
        <w:shd w:val="clear" w:color="auto" w:fill="FFFFFF"/>
        <w:spacing w:after="150"/>
        <w:jc w:val="both"/>
        <w:rPr>
          <w:color w:val="000000"/>
          <w:szCs w:val="28"/>
        </w:rPr>
      </w:pPr>
      <w:r>
        <w:rPr>
          <w:color w:val="000000"/>
          <w:szCs w:val="28"/>
        </w:rPr>
        <w:t>Порядок передачи результата оказания: При предоставлении государственной (муниципальной) услуги в электронной форме заявителю направляется:</w:t>
      </w:r>
    </w:p>
    <w:p w:rsidR="00D02D56" w:rsidRDefault="00D02D56" w:rsidP="00D02D56">
      <w:pPr>
        <w:shd w:val="clear" w:color="auto" w:fill="FFFFFF"/>
        <w:spacing w:after="150"/>
        <w:jc w:val="both"/>
        <w:rPr>
          <w:color w:val="000000"/>
          <w:szCs w:val="28"/>
        </w:rPr>
      </w:pPr>
      <w:proofErr w:type="gramStart"/>
      <w:r>
        <w:rPr>
          <w:color w:val="000000"/>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Pr>
          <w:color w:val="000000"/>
          <w:szCs w:val="28"/>
        </w:rPr>
        <w:t>) услуги;</w:t>
      </w:r>
    </w:p>
    <w:p w:rsidR="00D02D56" w:rsidRDefault="00D02D56" w:rsidP="00D02D56">
      <w:pPr>
        <w:shd w:val="clear" w:color="auto" w:fill="FFFFFF"/>
        <w:spacing w:after="150"/>
        <w:jc w:val="both"/>
        <w:rPr>
          <w:color w:val="000000"/>
          <w:szCs w:val="28"/>
        </w:rPr>
      </w:pPr>
      <w:r>
        <w:rPr>
          <w:color w:val="000000"/>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Способ фиксации результата: Информирование о ходе предоставления государственной (муниципальной) услуги на ЕПГУ осуществляется путем направления соответствующих статусов в личный кабинет заявителя (представителя).</w:t>
      </w:r>
    </w:p>
    <w:p w:rsidR="00D02D56" w:rsidRDefault="00D02D56" w:rsidP="00D02D56">
      <w:pPr>
        <w:shd w:val="clear" w:color="auto" w:fill="FFFFFF"/>
        <w:spacing w:after="150"/>
        <w:jc w:val="both"/>
        <w:rPr>
          <w:color w:val="000000"/>
          <w:szCs w:val="28"/>
        </w:rPr>
      </w:pPr>
      <w:r>
        <w:rPr>
          <w:color w:val="000000"/>
          <w:szCs w:val="28"/>
        </w:rPr>
        <w:t>Осуществление оценки качества предоставления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Основания для начала: Получение результата выполнения государственной (муниципальной) услуги.</w:t>
      </w:r>
    </w:p>
    <w:p w:rsidR="00D02D56" w:rsidRDefault="00D02D56" w:rsidP="00D02D56">
      <w:pPr>
        <w:shd w:val="clear" w:color="auto" w:fill="FFFFFF"/>
        <w:spacing w:after="150"/>
        <w:jc w:val="both"/>
        <w:rPr>
          <w:color w:val="000000"/>
          <w:szCs w:val="28"/>
        </w:rPr>
      </w:pPr>
      <w:r>
        <w:rPr>
          <w:color w:val="000000"/>
          <w:szCs w:val="28"/>
        </w:rPr>
        <w:t xml:space="preserve">Результат: Оценка качества выполнения государственной (муниципальной) услуги.  </w:t>
      </w:r>
    </w:p>
    <w:p w:rsidR="00D02D56" w:rsidRDefault="00D02D56" w:rsidP="00D02D56">
      <w:pPr>
        <w:shd w:val="clear" w:color="auto" w:fill="FFFFFF"/>
        <w:spacing w:after="150"/>
        <w:jc w:val="both"/>
        <w:rPr>
          <w:color w:val="000000"/>
          <w:szCs w:val="28"/>
        </w:rPr>
      </w:pPr>
      <w:r>
        <w:rPr>
          <w:color w:val="000000"/>
          <w:szCs w:val="28"/>
        </w:rPr>
        <w:t xml:space="preserve">Порядок передачи результата оказания: После получения результата государственной (муниципальной) услуги, заявителю предоставляется возможность оценить качество предоставления государственной (муниципальной) услуги. </w:t>
      </w:r>
      <w:proofErr w:type="gramStart"/>
      <w:r>
        <w:rPr>
          <w:color w:val="000000"/>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Pr>
          <w:color w:val="000000"/>
          <w:szCs w:val="28"/>
        </w:rPr>
        <w:lastRenderedPageBreak/>
        <w:t>постановлением Правительства Российской Федерации от 12.12.2012 № 1284</w:t>
      </w:r>
      <w:proofErr w:type="gramEnd"/>
      <w:r>
        <w:rPr>
          <w:color w:val="000000"/>
          <w:szCs w:val="28"/>
        </w:rPr>
        <w:t xml:space="preserve"> «</w:t>
      </w:r>
      <w:proofErr w:type="gramStart"/>
      <w:r>
        <w:rPr>
          <w:color w:val="000000"/>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color w:val="000000"/>
          <w:szCs w:val="28"/>
        </w:rPr>
        <w:t xml:space="preserve"> </w:t>
      </w:r>
      <w:proofErr w:type="gramStart"/>
      <w:r>
        <w:rPr>
          <w:color w:val="000000"/>
          <w:szCs w:val="28"/>
        </w:rPr>
        <w:t>прекращении</w:t>
      </w:r>
      <w:proofErr w:type="gramEnd"/>
      <w:r>
        <w:rPr>
          <w:color w:val="000000"/>
          <w:szCs w:val="28"/>
        </w:rPr>
        <w:t xml:space="preserve"> исполнения соответствующими руководителями своих должностных обязанностей».</w:t>
      </w:r>
    </w:p>
    <w:p w:rsidR="00D02D56" w:rsidRPr="00732DAC" w:rsidRDefault="00D02D56" w:rsidP="00D02D56">
      <w:pPr>
        <w:shd w:val="clear" w:color="auto" w:fill="FFFFFF"/>
        <w:spacing w:after="150"/>
        <w:jc w:val="both"/>
        <w:rPr>
          <w:color w:val="000000"/>
          <w:szCs w:val="28"/>
        </w:rPr>
      </w:pPr>
      <w:r>
        <w:rPr>
          <w:color w:val="000000"/>
          <w:szCs w:val="28"/>
        </w:rPr>
        <w:t xml:space="preserve">Способ фиксации результата: Регистрация оценки в автоматизированной информационной системе «Информационно – аналитическая система мониторинга качества государственных (муниципальных) услуг. </w:t>
      </w:r>
    </w:p>
    <w:p w:rsidR="00D02D56" w:rsidRPr="00D02D56" w:rsidRDefault="00D02D56" w:rsidP="00D02D56">
      <w:pPr>
        <w:shd w:val="clear" w:color="auto" w:fill="FFFFFF"/>
        <w:spacing w:after="150"/>
        <w:jc w:val="both"/>
        <w:rPr>
          <w:color w:val="000000"/>
          <w:szCs w:val="28"/>
        </w:rPr>
      </w:pPr>
      <w:r w:rsidRPr="00732DAC">
        <w:rPr>
          <w:color w:val="000000"/>
          <w:szCs w:val="28"/>
        </w:rPr>
        <w:t>Перечень документов, необходимых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2.16.2. </w:t>
      </w:r>
      <w:r w:rsidRPr="00994DCB">
        <w:rPr>
          <w:rFonts w:eastAsia="Times New Roman" w:cs="Times New Roman"/>
          <w:color w:val="000000"/>
          <w:szCs w:val="28"/>
          <w:lang w:eastAsia="ru-RU"/>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w:t>
      </w:r>
      <w:proofErr w:type="gramEnd"/>
      <w:r w:rsidRPr="0023400F">
        <w:rPr>
          <w:rFonts w:eastAsia="Times New Roman" w:cs="Times New Roman"/>
          <w:color w:val="000000"/>
          <w:szCs w:val="28"/>
          <w:lang w:eastAsia="ru-RU"/>
        </w:rPr>
        <w:t xml:space="preserve"> услуг".</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Предоставление муниципальной услуги включает в себя следующие административные процедуры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проверка документов и информации, указанной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в) работа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принятие решения о назначении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3.1.1. Основанием для начала выполнения административной процедуры (действий) регистрации заявления является обращение заявителя в уполномоченный орган или многофункциональный центр с заполненным в соответствии с приложениями № 1 и (или) № 2 заявлением с приложением необходимых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3.1.2. При приеме заявления и необходимых документов должностное лицо уполномоченного органа или многофункционального центра, ответственное за прием и регистрацию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сверяет данные представленных документов с данными, указанными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проверяет комплектность документов, правильность оформления</w:t>
      </w:r>
      <w:r w:rsidRPr="0023400F">
        <w:rPr>
          <w:rFonts w:eastAsia="Times New Roman" w:cs="Times New Roman"/>
          <w:color w:val="000000"/>
          <w:szCs w:val="28"/>
          <w:lang w:eastAsia="ru-RU"/>
        </w:rPr>
        <w:br/>
        <w:t>и содержание представленных документов, соответствие сведений, содержащихся в разных документах;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снимает копии с документов в случае, если представлены подлинники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заверяет копии документов, подлинники документов возвращает заявителю;</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вносит данные представленных документов заявителя и заполняет карточку заявления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регистрирует заявление в сроки, предусмотренные пунктом</w:t>
      </w:r>
      <w:r w:rsidRPr="0023400F">
        <w:rPr>
          <w:rFonts w:eastAsia="Times New Roman" w:cs="Times New Roman"/>
          <w:color w:val="000000"/>
          <w:szCs w:val="28"/>
          <w:lang w:eastAsia="ru-RU"/>
        </w:rPr>
        <w:br/>
        <w:t>2.13.2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выдает (направляет) заявителю расписку-уведомление с указанием регистрационного номера и даты приема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3.1.3. Уполномоченный орган или многофункциональный центр принимает решение об отказе в приеме документов с мотивированным обоснованием причин отказа в соответствии с пунктом 2.8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3.1.4. Результатом административной процедуры (действий) являются: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отказ в приеме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3.1.5. Способ фиксации результата административной процедуры (действий): ответственное должностное лицо регистрирует заявление со всеми </w:t>
      </w:r>
      <w:r w:rsidRPr="0023400F">
        <w:rPr>
          <w:rFonts w:eastAsia="Times New Roman" w:cs="Times New Roman"/>
          <w:color w:val="000000"/>
          <w:szCs w:val="28"/>
          <w:lang w:eastAsia="ru-RU"/>
        </w:rPr>
        <w:lastRenderedPageBreak/>
        <w:t>необходимыми документами, вносит в государственную информационную систему сведения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в информационных системах, в случае если заявление подано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push-уведомления в информационных системах.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 Проверка документов и информации, указанной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3.2.1. Основанием для направления межведомственных запросов для получения информации, влияющей на право </w:t>
      </w:r>
      <w:proofErr w:type="gramStart"/>
      <w:r w:rsidRPr="0023400F">
        <w:rPr>
          <w:rFonts w:eastAsia="Times New Roman" w:cs="Times New Roman"/>
          <w:color w:val="000000"/>
          <w:szCs w:val="28"/>
          <w:lang w:eastAsia="ru-RU"/>
        </w:rPr>
        <w:t>заявителя</w:t>
      </w:r>
      <w:proofErr w:type="gramEnd"/>
      <w:r w:rsidRPr="0023400F">
        <w:rPr>
          <w:rFonts w:eastAsia="Times New Roman" w:cs="Times New Roman"/>
          <w:color w:val="000000"/>
          <w:szCs w:val="28"/>
          <w:lang w:eastAsia="ru-RU"/>
        </w:rPr>
        <w:t xml:space="preserve"> на получение муниципальной услуги, является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3.2.2. Административная процедура включает следующие административные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проверка нахождения адреса регистрации по месту жительства, указанного заявителем, в зоне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проверка паспортных данных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проверка сведений о регистрационном учете заявителя по месту жительства на территории Российской Федерации на день введения режима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проверка сведений о лишении или ограничении родительских прав</w:t>
      </w:r>
      <w:r w:rsidRPr="0023400F">
        <w:rPr>
          <w:rFonts w:eastAsia="Times New Roman" w:cs="Times New Roman"/>
          <w:color w:val="000000"/>
          <w:szCs w:val="28"/>
          <w:lang w:eastAsia="ru-RU"/>
        </w:rPr>
        <w:br/>
        <w:t>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проверка сведений о государственной регистрации смерти лица (лиц), указанных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проверка сведений об установлении опеки и (или) попечительства, указанных в заявлении;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з) проверка наличия факта ранее назначенной выплаты </w:t>
      </w:r>
      <w:r w:rsidRPr="00994DCB">
        <w:rPr>
          <w:rFonts w:eastAsia="Times New Roman" w:cs="Times New Roman"/>
          <w:color w:val="000000"/>
          <w:szCs w:val="28"/>
          <w:lang w:eastAsia="ru-RU"/>
        </w:rPr>
        <w:t>заявителю, утратившему свое имущество первой необходимости в результате чрезвычайной ситуации,</w:t>
      </w:r>
      <w:r w:rsidRPr="0023400F">
        <w:rPr>
          <w:rFonts w:eastAsia="Times New Roman" w:cs="Times New Roman"/>
          <w:color w:val="000000"/>
          <w:szCs w:val="28"/>
          <w:lang w:eastAsia="ru-RU"/>
        </w:rPr>
        <w:t> являющейся основанием обращения;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и) проверка факта истечения срока, установленного для предоставления</w:t>
      </w:r>
      <w:r w:rsidRPr="00994DCB">
        <w:rPr>
          <w:rFonts w:eastAsia="Times New Roman" w:cs="Times New Roman"/>
          <w:color w:val="000000"/>
          <w:szCs w:val="28"/>
          <w:lang w:eastAsia="ru-RU"/>
        </w:rPr>
        <w:t> муниципальной услуги</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Максимальный срок проведения административной процедуры (действий) составляет 10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3.2.3. Проверка нахождения адреса регистрации по месту жительства, указанного заявителем,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3.2.4. Проверка паспортных данных заявителя и лиц, указанных</w:t>
      </w:r>
      <w:r w:rsidRPr="0023400F">
        <w:rPr>
          <w:rFonts w:eastAsia="Times New Roman" w:cs="Times New Roman"/>
          <w:color w:val="000000"/>
          <w:szCs w:val="28"/>
          <w:lang w:eastAsia="ru-RU"/>
        </w:rPr>
        <w:br/>
        <w:t>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подачи заявления иностранным гражданином, указанным </w:t>
      </w:r>
      <w:r w:rsidRPr="00994DCB">
        <w:rPr>
          <w:rFonts w:eastAsia="Times New Roman" w:cs="Times New Roman"/>
          <w:color w:val="000000"/>
          <w:szCs w:val="28"/>
          <w:lang w:eastAsia="ru-RU"/>
        </w:rPr>
        <w:t>в пункте 1.2 Регламента, проверку документов, удостоверяющих его личность,</w:t>
      </w:r>
      <w:r w:rsidRPr="0023400F">
        <w:rPr>
          <w:rFonts w:eastAsia="Times New Roman" w:cs="Times New Roman"/>
          <w:color w:val="000000"/>
          <w:szCs w:val="28"/>
          <w:lang w:eastAsia="ru-RU"/>
        </w:rPr>
        <w:t> и сведений по регистрационному учету осуществляет территориальный орган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Срок проведения административного действия составляет 5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3.2.5. </w:t>
      </w:r>
      <w:proofErr w:type="gramStart"/>
      <w:r w:rsidRPr="0023400F">
        <w:rPr>
          <w:rFonts w:eastAsia="Times New Roman" w:cs="Times New Roman"/>
          <w:color w:val="000000"/>
          <w:szCs w:val="28"/>
          <w:lang w:eastAsia="ru-RU"/>
        </w:rPr>
        <w:t>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2 календарных дней.</w:t>
      </w:r>
      <w:proofErr w:type="gramEnd"/>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3.2.6. 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3.2.7. 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10 календарных дней.</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3.2.8. </w:t>
      </w:r>
      <w:proofErr w:type="gramStart"/>
      <w:r w:rsidRPr="0023400F">
        <w:rPr>
          <w:rFonts w:eastAsia="Times New Roman" w:cs="Times New Roman"/>
          <w:color w:val="000000"/>
          <w:szCs w:val="28"/>
          <w:lang w:eastAsia="ru-RU"/>
        </w:rPr>
        <w:t>Проверка наличия факта ранее назначенной выплаты </w:t>
      </w:r>
      <w:r w:rsidRPr="00994DCB">
        <w:rPr>
          <w:rFonts w:eastAsia="Times New Roman" w:cs="Times New Roman"/>
          <w:color w:val="000000"/>
          <w:szCs w:val="28"/>
          <w:lang w:eastAsia="ru-RU"/>
        </w:rPr>
        <w:t>заявителю, утратившему свое имущество первой необходимости в результате чрезвычайной ситуации,</w:t>
      </w:r>
      <w:r w:rsidRPr="0023400F">
        <w:rPr>
          <w:rFonts w:eastAsia="Times New Roman" w:cs="Times New Roman"/>
          <w:color w:val="000000"/>
          <w:szCs w:val="28"/>
          <w:lang w:eastAsia="ru-RU"/>
        </w:rPr>
        <w:t> являющейся основанием обращения, и факта истечения</w:t>
      </w:r>
      <w:r w:rsidRPr="00994DCB">
        <w:rPr>
          <w:rFonts w:eastAsia="Times New Roman" w:cs="Times New Roman"/>
          <w:color w:val="000000"/>
          <w:szCs w:val="28"/>
          <w:lang w:eastAsia="ru-RU"/>
        </w:rPr>
        <w:t> срока, установленного для предоставления муниципальной услуги, осуществляется уполномоченным органом с использованием государственной информационной системы.</w:t>
      </w:r>
      <w:proofErr w:type="gramEnd"/>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lastRenderedPageBreak/>
        <w:t>В случае выявления указанных фактов</w:t>
      </w:r>
      <w:r w:rsidRPr="0023400F">
        <w:rPr>
          <w:rFonts w:eastAsia="Times New Roman" w:cs="Times New Roman"/>
          <w:color w:val="000000"/>
          <w:szCs w:val="28"/>
          <w:lang w:eastAsia="ru-RU"/>
        </w:rPr>
        <w:t xml:space="preserve"> административные процедуры (действия) по предоставлению государственной услуги заявителю </w:t>
      </w:r>
      <w:proofErr w:type="gramStart"/>
      <w:r w:rsidRPr="0023400F">
        <w:rPr>
          <w:rFonts w:eastAsia="Times New Roman" w:cs="Times New Roman"/>
          <w:color w:val="000000"/>
          <w:szCs w:val="28"/>
          <w:lang w:eastAsia="ru-RU"/>
        </w:rPr>
        <w:t>прекращаются и </w:t>
      </w:r>
      <w:r w:rsidRPr="00994DCB">
        <w:rPr>
          <w:rFonts w:eastAsia="Times New Roman" w:cs="Times New Roman"/>
          <w:color w:val="000000"/>
          <w:szCs w:val="28"/>
          <w:lang w:eastAsia="ru-RU"/>
        </w:rPr>
        <w:t>принимается</w:t>
      </w:r>
      <w:proofErr w:type="gramEnd"/>
      <w:r w:rsidRPr="00994DCB">
        <w:rPr>
          <w:rFonts w:eastAsia="Times New Roman" w:cs="Times New Roman"/>
          <w:color w:val="000000"/>
          <w:szCs w:val="28"/>
          <w:lang w:eastAsia="ru-RU"/>
        </w:rPr>
        <w:t xml:space="preserve"> решение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3.2.9. Критерии принятия решения административной процедуры (действий):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нахождение адреса регистрации по месту жительства, указанного заявителем, в зоне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соответствие сведений о документах, удостоверяющих личность, сведениям, имеющимся в распоряжении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соответствие сведений о регистрационном учете по месту жительства на территории Российской Федерации заявителя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подтверждение сведений о государственной регистрации рождения ребенка (детей), указанных в заявлении, и наличия родственной связи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отсутствие сведений о лишении или ограничении родительских прав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отсутствие сведений о государственной регистрации смерти лица (лиц), указанных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соответствие сведений об установлении опеки и (или) попечительства, указанных в заявлении, полученным сведениям;</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з) </w:t>
      </w:r>
      <w:r w:rsidRPr="0023400F">
        <w:rPr>
          <w:rFonts w:eastAsia="Times New Roman" w:cs="Times New Roman"/>
          <w:color w:val="000000"/>
          <w:szCs w:val="28"/>
          <w:lang w:eastAsia="ru-RU"/>
        </w:rPr>
        <w:t>отсутствие факта ранее назначенной выплаты </w:t>
      </w:r>
      <w:r w:rsidRPr="00994DCB">
        <w:rPr>
          <w:rFonts w:eastAsia="Times New Roman" w:cs="Times New Roman"/>
          <w:color w:val="000000"/>
          <w:szCs w:val="28"/>
          <w:lang w:eastAsia="ru-RU"/>
        </w:rPr>
        <w:t>заявителю, утратившему свое имущество первой необходимости в результате чрезвычайной ситуации,</w:t>
      </w:r>
      <w:r w:rsidRPr="0023400F">
        <w:rPr>
          <w:rFonts w:eastAsia="Times New Roman" w:cs="Times New Roman"/>
          <w:color w:val="000000"/>
          <w:szCs w:val="28"/>
          <w:lang w:eastAsia="ru-RU"/>
        </w:rPr>
        <w:t> являющейся основанием обращения;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и) отсутствие факта истечения срока, установленного для предоставления муниципальной услуги</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3.2.10. Результатом административной процедуры (действий) является соответствие или несоответствие сведений, поданных заявителем, установленным критериям согласно пункту 3.2.9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3.2.11. 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 Работа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3.3.1. Основанием для начала работы комиссии является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Максимальный срок проведения административной процедуры (действий) составляет 10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3.3.2. Административная процедура включает в себя следующие административные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включение заявления в график работы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работа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утверждение акта комиссионного обследования (далее – акт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w:t>
      </w:r>
      <w:proofErr w:type="gramStart"/>
      <w:r w:rsidRPr="0023400F">
        <w:rPr>
          <w:rFonts w:eastAsia="Times New Roman" w:cs="Times New Roman"/>
          <w:color w:val="000000"/>
          <w:szCs w:val="28"/>
          <w:lang w:eastAsia="ru-RU"/>
        </w:rPr>
        <w:t>)з</w:t>
      </w:r>
      <w:proofErr w:type="gramEnd"/>
      <w:r w:rsidRPr="0023400F">
        <w:rPr>
          <w:rFonts w:eastAsia="Times New Roman" w:cs="Times New Roman"/>
          <w:color w:val="000000"/>
          <w:szCs w:val="28"/>
          <w:lang w:eastAsia="ru-RU"/>
        </w:rPr>
        <w:t>агрузка сканированной копии акта обследования в государственную информационную систему.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3.3.3. Включение заявления в график работы комиссии заключается</w:t>
      </w:r>
      <w:r w:rsidRPr="0023400F">
        <w:rPr>
          <w:rFonts w:eastAsia="Times New Roman" w:cs="Times New Roman"/>
          <w:color w:val="000000"/>
          <w:szCs w:val="28"/>
          <w:lang w:eastAsia="ru-RU"/>
        </w:rPr>
        <w:br/>
        <w:t>в определении органом местного самоуправления даты и периода времени прибытия комиссии по адресу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Уведомление заявителя о прибытии комиссии осуществляется посредством push-уведомления в информационных системах или по телефону, указанному заявителем.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3.3.4. Работа комиссии состоит в определении списка имущества первой необходимости заявителя, утраченного в результате чрезвычайной ситуации.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Степень утраты имущества (полная или частичная) первой необходимости определяется в соответствии с критериями, утвержденными пунктом 11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w:t>
      </w:r>
      <w:proofErr w:type="gramEnd"/>
      <w:r w:rsidRPr="0023400F">
        <w:rPr>
          <w:rFonts w:eastAsia="Times New Roman" w:cs="Times New Roman"/>
          <w:color w:val="000000"/>
          <w:szCs w:val="28"/>
          <w:lang w:eastAsia="ru-RU"/>
        </w:rPr>
        <w:t xml:space="preserve">, </w:t>
      </w:r>
      <w:proofErr w:type="gramStart"/>
      <w:r w:rsidRPr="0023400F">
        <w:rPr>
          <w:rFonts w:eastAsia="Times New Roman" w:cs="Times New Roman"/>
          <w:color w:val="000000"/>
          <w:szCs w:val="28"/>
          <w:lang w:eastAsia="ru-RU"/>
        </w:rPr>
        <w:t>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 № 1928, нормативным правовым актом субъекта Российской Федерации, и нормативным правовым актом муниципального образования</w:t>
      </w:r>
      <w:r w:rsidRPr="00994DCB">
        <w:rPr>
          <w:rFonts w:eastAsia="Times New Roman" w:cs="Times New Roman"/>
          <w:color w:val="000000"/>
          <w:szCs w:val="28"/>
          <w:lang w:eastAsia="ru-RU"/>
        </w:rPr>
        <w:t>:</w:t>
      </w:r>
      <w:proofErr w:type="gramEnd"/>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частичная утрата имущества первой необходимости – приведение</w:t>
      </w:r>
      <w:r w:rsidRPr="0023400F">
        <w:rPr>
          <w:rFonts w:eastAsia="Times New Roman" w:cs="Times New Roman"/>
          <w:color w:val="000000"/>
          <w:szCs w:val="28"/>
          <w:lang w:eastAsia="ru-RU"/>
        </w:rPr>
        <w:br/>
        <w:t xml:space="preserve">в результате </w:t>
      </w:r>
      <w:proofErr w:type="gramStart"/>
      <w:r w:rsidRPr="0023400F">
        <w:rPr>
          <w:rFonts w:eastAsia="Times New Roman" w:cs="Times New Roman"/>
          <w:color w:val="000000"/>
          <w:szCs w:val="28"/>
          <w:lang w:eastAsia="ru-RU"/>
        </w:rPr>
        <w:t xml:space="preserve">воздействия поражающих факторов источника чрезвычайной </w:t>
      </w:r>
      <w:r w:rsidRPr="0023400F">
        <w:rPr>
          <w:rFonts w:eastAsia="Times New Roman" w:cs="Times New Roman"/>
          <w:color w:val="000000"/>
          <w:szCs w:val="28"/>
          <w:lang w:eastAsia="ru-RU"/>
        </w:rPr>
        <w:lastRenderedPageBreak/>
        <w:t>ситуации части находящегося</w:t>
      </w:r>
      <w:proofErr w:type="gramEnd"/>
      <w:r w:rsidRPr="0023400F">
        <w:rPr>
          <w:rFonts w:eastAsia="Times New Roman" w:cs="Times New Roman"/>
          <w:color w:val="000000"/>
          <w:szCs w:val="28"/>
          <w:lang w:eastAsia="ru-RU"/>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3.3.5. Работа комиссии завершается подготовкой акта обследования утраченного имущества первой необходимости граждан, пострадавших в результате чрезвычайной ситуации, в соответствии с приложением № 3.</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Акт обследования подписывается всеми членами комиссии (не менее</w:t>
      </w:r>
      <w:r w:rsidRPr="0023400F">
        <w:rPr>
          <w:rFonts w:eastAsia="Times New Roman" w:cs="Times New Roman"/>
          <w:color w:val="000000"/>
          <w:szCs w:val="28"/>
          <w:lang w:eastAsia="ru-RU"/>
        </w:rPr>
        <w:br/>
        <w:t>3 человек).</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Заявитель </w:t>
      </w:r>
      <w:proofErr w:type="spellStart"/>
      <w:r w:rsidRPr="0023400F">
        <w:rPr>
          <w:rFonts w:eastAsia="Times New Roman" w:cs="Times New Roman"/>
          <w:color w:val="000000"/>
          <w:szCs w:val="28"/>
          <w:lang w:eastAsia="ru-RU"/>
        </w:rPr>
        <w:t>ознакамливается</w:t>
      </w:r>
      <w:proofErr w:type="spellEnd"/>
      <w:r w:rsidRPr="0023400F">
        <w:rPr>
          <w:rFonts w:eastAsia="Times New Roman" w:cs="Times New Roman"/>
          <w:color w:val="000000"/>
          <w:szCs w:val="28"/>
          <w:lang w:eastAsia="ru-RU"/>
        </w:rPr>
        <w:t xml:space="preserve"> с актом обследования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3.3.6. Акт обследования утверждается руководителем (заместителем руководителя) органа местного самоуправления с расшифровкой подписи, проставлением даты и заверяется соответствующей печатью.</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3.3.7. Ответственное должностное лицо органа местного самоуправления загружает сканированную копию акта обследования в государственную информационную систему.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3.3.8. Критерием принятия решения административной процедуры (действий) является наличие акта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3.3.9. Результатом административной процедуры (действий) является определение степени утраты (полная или частичная) или отсутствия утраты имущества первой необходимости на основании данных акта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3.3.10. Способ фиксации результата административной процедуры (действий): загрузка сканированной копии акта обследования в государственную информационную систему.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 Принятие решения о назначении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3.4.1. Основанием для принятия решения о назначении или об отказе</w:t>
      </w:r>
      <w:r w:rsidRPr="0023400F">
        <w:rPr>
          <w:rFonts w:eastAsia="Times New Roman" w:cs="Times New Roman"/>
          <w:color w:val="000000"/>
          <w:szCs w:val="28"/>
          <w:lang w:eastAsia="ru-RU"/>
        </w:rPr>
        <w:br/>
        <w:t>в назначении выплаты является соответствие или несоответствие сведений, поданных заявителем, установленным критериям согласно пункту 3.2.9 Регламента и внесенные в государственную информационную систему данные акта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Максимальный срок проведения административной процедуры (действий) составляет 1 календарный день.</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3.4.2. Административная процедура (действия)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3.4.3. Уполномоченный орган, исходя из результатов проверки документов и комиссионного обследования, в течение 1 календарного дня принимает решение о назначении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принятия решения об отказе в назначении выплаты уведомление о принятом решении направляется заявителю с указанием причины отказа и порядка его обжалования.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3.4.4. Результатом административной процедуры (действий) является решение о назначении выплаты финансовой помощи на каждого гражданина, указанного в заявлении,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Размер выплаты финансовой помощи при </w:t>
      </w:r>
      <w:r w:rsidRPr="00994DCB">
        <w:rPr>
          <w:rFonts w:eastAsia="Times New Roman" w:cs="Times New Roman"/>
          <w:color w:val="000000"/>
          <w:szCs w:val="28"/>
          <w:lang w:eastAsia="ru-RU"/>
        </w:rPr>
        <w:t>чрезвычайных ситуациях</w:t>
      </w:r>
      <w:r w:rsidRPr="0023400F">
        <w:rPr>
          <w:rFonts w:eastAsia="Times New Roman" w:cs="Times New Roman"/>
          <w:color w:val="000000"/>
          <w:szCs w:val="28"/>
          <w:lang w:eastAsia="ru-RU"/>
        </w:rPr>
        <w:t> муниципального характера устанавливается муниципальным образованием, межмуниципального и регионального характера – высшим исполнительным органом государственной власти субъекта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3.4.5. Способ фиксации результата административной процедуры (действий): оформление решения о назначении или об отказе в назначении выплаты финансовой помощи фиксируется ответственным должностным лицом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3.4.6. Уведомление заявителя о принятом решении проводится</w:t>
      </w:r>
      <w:r w:rsidRPr="0023400F">
        <w:rPr>
          <w:rFonts w:eastAsia="Times New Roman" w:cs="Times New Roman"/>
          <w:color w:val="000000"/>
          <w:szCs w:val="28"/>
          <w:lang w:eastAsia="ru-RU"/>
        </w:rPr>
        <w:br/>
        <w:t>в автоматическом режиме в государственной информационной системе посредством push-уведомления в информационных системах, на указанный заявителем адрес почтовым отправлением или при личном обращении.</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Особенности выполнения административных процедур (действий) в электронной форме</w:t>
      </w:r>
    </w:p>
    <w:p w:rsidR="00994DCB" w:rsidRPr="0023400F" w:rsidRDefault="00994DCB" w:rsidP="00994DCB">
      <w:pPr>
        <w:shd w:val="clear" w:color="auto" w:fill="FFFFFF"/>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3.5. Предоставление муниципальной услуги в электронной форме включает в себя следующие административные процедуры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проверка документов и информации, указанной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уведомление заявителя о принятом решении.</w:t>
      </w:r>
    </w:p>
    <w:p w:rsidR="00994DCB" w:rsidRPr="0023400F" w:rsidRDefault="00994DCB" w:rsidP="00994DCB">
      <w:pPr>
        <w:shd w:val="clear" w:color="auto" w:fill="FFFFFF"/>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3.5.1. Основанием для начала выполнения административной процедуры (действий) по регистрации уполномоченным органом заявления, поданного через информационные системы, является заполнение интерактивной формы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3.5.2. При приеме заявления, поданного через информационные системы, должностное лицо уполномоченного органа ответственное за прием и регистрацию заявления,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проверяет корректность заполнения полей интерактивной формы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регистрирует заявление в сроки, предусмотренные пунктом 2.13.3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3.5.3. Заявителю сообщается о регистрации или об отказе в регистрации заявления и иных документов в соответствии с пунктом</w:t>
      </w:r>
      <w:r w:rsidRPr="00994DCB">
        <w:rPr>
          <w:rFonts w:eastAsia="Times New Roman" w:cs="Times New Roman"/>
          <w:color w:val="000000"/>
          <w:szCs w:val="28"/>
          <w:lang w:eastAsia="ru-RU"/>
        </w:rPr>
        <w:t> 2.13.3</w:t>
      </w:r>
      <w:r w:rsidRPr="0023400F">
        <w:rPr>
          <w:rFonts w:eastAsia="Times New Roman" w:cs="Times New Roman"/>
          <w:color w:val="000000"/>
          <w:szCs w:val="28"/>
          <w:lang w:eastAsia="ru-RU"/>
        </w:rPr>
        <w:t> Регламента через информационные системы.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Уполномоченный орган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информационные системы.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3.5.4. Заявителю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push-уведомления в информационных системах.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3.6.1. </w:t>
      </w:r>
      <w:proofErr w:type="gramStart"/>
      <w:r w:rsidRPr="0023400F">
        <w:rPr>
          <w:rFonts w:eastAsia="Times New Roman" w:cs="Times New Roman"/>
          <w:color w:val="000000"/>
          <w:szCs w:val="28"/>
          <w:lang w:eastAsia="ru-RU"/>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уполномоченный орган посредством почтовой связи, информационных систем, через многофункциональный центр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3.6.2. Регистрация письма о необходимости исправления допущенных опечаток и (или) ошибок осуществляется в сроки, предусмотренные пунктами 2.13.2 и 2.13.3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3.6.3. В течение 3 календарных дней с момента регистрации письма о необходимости исправления допущенных опечаток и (или) ошибок уполномоченный орган, многофункциональный центр подготавливает и </w:t>
      </w:r>
      <w:r w:rsidRPr="0023400F">
        <w:rPr>
          <w:rFonts w:eastAsia="Times New Roman" w:cs="Times New Roman"/>
          <w:color w:val="000000"/>
          <w:szCs w:val="28"/>
          <w:lang w:eastAsia="ru-RU"/>
        </w:rPr>
        <w:lastRenderedPageBreak/>
        <w:t>направляет заявителю новые документы, в которые внесены соответствующие исправления.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3.6.4.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подачи письма об исправлении допущенных опечаток и (или) ошибок в форме электронного документа посредством информационных систем заявитель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информационных систем в соответствии с пунктом 2.13.3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3.7.2. Взаимодействие осуществляется с использованием СМЭВ</w:t>
      </w:r>
      <w:r w:rsidRPr="00994DCB">
        <w:rPr>
          <w:rFonts w:eastAsia="Times New Roman" w:cs="Times New Roman"/>
          <w:color w:val="000000"/>
          <w:szCs w:val="28"/>
          <w:lang w:eastAsia="ru-RU"/>
        </w:rPr>
        <w:t>.</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 xml:space="preserve">IV. Формы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исполнением административного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4.1. Текущий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соблюдением и исполнением должностными лицами уполномоченного органа или многофункционального центра (далее – должностные лица) положений Регламента, иных нормативных правовых актов, устанавливающих требования к предоставлению муниципальной услуги, осуществляется руководством уполномоченного органа или многофункционального центра.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xml:space="preserve">4.1.1. Текущий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предоставлением должностными лицами муниципальной услуги осуществляется на постоянной основе.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полнотой и качеством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4.2.1. В целях осуществления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соблюдением и исполнением должностными лицами положений Регламента, иных нормативных правовых актов, устанавливающих требования к предоставлению муниципальной услуги, руководитель уполномоченного органа или многофункционального центра может проводить проверки полноты и качества предоставления муниципальной услуги (далее – проверки) на основании соответствующих актов.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4.2.2. Периодичность осуществления текущего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исполнением Регламента устанавливается руководителем уполномоченного органа или многофункционального центра.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4.2.3. При проверке могут рассматриваться все вопросы, связанные с предоставлением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4.2.4. Проверки проводятся с целью выявления и устранения нарушений</w:t>
      </w:r>
      <w:r w:rsidRPr="0023400F">
        <w:rPr>
          <w:rFonts w:eastAsia="Times New Roman" w:cs="Times New Roman"/>
          <w:color w:val="000000"/>
          <w:szCs w:val="28"/>
          <w:lang w:eastAsia="ru-RU"/>
        </w:rPr>
        <w:br/>
        <w:t>при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4.3.1. 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Регламентом.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Должностные лица при предоставлении муниципальной услуги руководствуются положениями законодательства Российской Федерации и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4.3.2. 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xml:space="preserve">4.4. Требования к порядку и формам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предоставлением муниципальной услуги, в том числе со стороны граждан, их объединений и организаций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4.4.1. Уполномоченный орган и многофункциональный центр осуществляют постоянный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предоставлением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Уполномоченным органом и многофункциональным центром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4.4.2. 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многофункционального центра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 xml:space="preserve">V. Досудебный (внесудебный) порядок обжалования решений и действий (бездействия) администрации </w:t>
      </w:r>
      <w:r w:rsidR="000D67E1">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МФЦ,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5.1. Заявитель может обратиться с жалобой на решения и действия (бездействие)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МФЦ, организаций, указанных в </w:t>
      </w:r>
      <w:hyperlink r:id="rId15" w:history="1">
        <w:r w:rsidRPr="00994DCB">
          <w:rPr>
            <w:rFonts w:eastAsia="Times New Roman" w:cs="Times New Roman"/>
            <w:color w:val="000000"/>
            <w:szCs w:val="28"/>
            <w:lang w:eastAsia="ru-RU"/>
          </w:rPr>
          <w:t>части 1.1 статьи 16</w:t>
        </w:r>
      </w:hyperlink>
      <w:r w:rsidRPr="00994DCB">
        <w:rPr>
          <w:rFonts w:eastAsia="Times New Roman" w:cs="Times New Roman"/>
          <w:color w:val="000000"/>
          <w:szCs w:val="28"/>
          <w:lang w:eastAsia="ru-RU"/>
        </w:rPr>
        <w:t> Федерального закона № 210-ФЗ, а также их должностных лиц, муниципальных служащих, работников, в том числе в следующих случаях:</w:t>
      </w:r>
    </w:p>
    <w:p w:rsidR="00994DCB" w:rsidRPr="0023400F" w:rsidRDefault="00994DCB" w:rsidP="00994DCB">
      <w:pPr>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1) нарушение срока регистрации запроса заявителя о предоставлении муниципальной услуги, запроса, указанного в </w:t>
      </w:r>
      <w:hyperlink r:id="rId16" w:history="1">
        <w:r w:rsidRPr="00994DCB">
          <w:rPr>
            <w:rFonts w:eastAsia="Times New Roman" w:cs="Times New Roman"/>
            <w:color w:val="000000"/>
            <w:szCs w:val="28"/>
            <w:lang w:eastAsia="ru-RU"/>
          </w:rPr>
          <w:t>статье 15.1</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346F46">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 для предоставления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D67E1">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 для предоставления муниципальной услуги, у заявителя;</w:t>
      </w:r>
    </w:p>
    <w:p w:rsidR="00994DCB" w:rsidRPr="0023400F" w:rsidRDefault="00994DCB" w:rsidP="00994DCB">
      <w:pPr>
        <w:spacing w:line="220" w:lineRule="atLeast"/>
        <w:ind w:firstLine="709"/>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46F46">
        <w:rPr>
          <w:rFonts w:eastAsia="Times New Roman" w:cs="Times New Roman"/>
          <w:color w:val="000000"/>
          <w:szCs w:val="28"/>
          <w:lang w:eastAsia="ru-RU"/>
        </w:rPr>
        <w:t>Астраханской</w:t>
      </w:r>
      <w:r w:rsidRPr="00994DCB">
        <w:rPr>
          <w:rFonts w:eastAsia="Times New Roman" w:cs="Times New Roman"/>
          <w:color w:val="000000"/>
          <w:szCs w:val="28"/>
          <w:lang w:eastAsia="ru-RU"/>
        </w:rPr>
        <w:t xml:space="preserve"> области, муниципальными правовыми актами.</w:t>
      </w:r>
      <w:proofErr w:type="gramEnd"/>
      <w:r w:rsidRPr="00994DCB">
        <w:rPr>
          <w:rFonts w:eastAsia="Times New Roman" w:cs="Times New Roman"/>
          <w:color w:val="000000"/>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46F46">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7) отказ администрации </w:t>
      </w:r>
      <w:r w:rsidR="000D67E1">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0D67E1">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МФЦ, работника МФЦ, организаций, предусмотренных </w:t>
      </w:r>
      <w:hyperlink r:id="rId19"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8) нарушение срока или порядка выдачи документов по результатам предоставления муниципальной услуги;</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46F46">
        <w:rPr>
          <w:rFonts w:eastAsia="Times New Roman" w:cs="Times New Roman"/>
          <w:color w:val="000000"/>
          <w:szCs w:val="28"/>
          <w:lang w:eastAsia="ru-RU"/>
        </w:rPr>
        <w:t>Астраханской области</w:t>
      </w:r>
      <w:r w:rsidRPr="00994DCB">
        <w:rPr>
          <w:rFonts w:eastAsia="Times New Roman" w:cs="Times New Roman"/>
          <w:color w:val="000000"/>
          <w:szCs w:val="28"/>
          <w:lang w:eastAsia="ru-RU"/>
        </w:rPr>
        <w:t>, муниципальными правовыми актами.</w:t>
      </w:r>
      <w:proofErr w:type="gramEnd"/>
      <w:r w:rsidRPr="00994DCB">
        <w:rPr>
          <w:rFonts w:eastAsia="Times New Roman" w:cs="Times New Roman"/>
          <w:color w:val="000000"/>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94DCB">
        <w:rPr>
          <w:rFonts w:eastAsia="Times New Roman" w:cs="Times New Roman"/>
          <w:color w:val="000000"/>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4DCB">
          <w:rPr>
            <w:rFonts w:eastAsia="Times New Roman" w:cs="Times New Roman"/>
            <w:color w:val="000000"/>
            <w:szCs w:val="28"/>
            <w:lang w:eastAsia="ru-RU"/>
          </w:rPr>
          <w:t>пунктом 4 части 1 статьи 7</w:t>
        </w:r>
      </w:hyperlink>
      <w:r w:rsidRPr="00994DCB">
        <w:rPr>
          <w:rFonts w:eastAsia="Times New Roman" w:cs="Times New Roman"/>
          <w:color w:val="000000"/>
          <w:szCs w:val="28"/>
          <w:lang w:eastAsia="ru-RU"/>
        </w:rPr>
        <w:t>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3"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5.2. Жалоба подается в письменной форме на бумажном носителе, в электронной форме в администрацию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МФЦ, либо в Комитет экономической политики и развития </w:t>
      </w:r>
      <w:r w:rsidR="00346F46">
        <w:rPr>
          <w:rFonts w:eastAsia="Times New Roman" w:cs="Times New Roman"/>
          <w:color w:val="000000"/>
          <w:szCs w:val="28"/>
          <w:lang w:eastAsia="ru-RU"/>
        </w:rPr>
        <w:t>Астраханской</w:t>
      </w:r>
      <w:r w:rsidRPr="00994DCB">
        <w:rPr>
          <w:rFonts w:eastAsia="Times New Roman" w:cs="Times New Roman"/>
          <w:color w:val="000000"/>
          <w:szCs w:val="28"/>
          <w:lang w:eastAsia="ru-RU"/>
        </w:rPr>
        <w:t xml:space="preserve"> области, являющийся учредителем МФЦ (далее - учредитель МФЦ), а также в организации, предусмотренные </w:t>
      </w:r>
      <w:hyperlink r:id="rId24"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подаются руководителям этих организаций.</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Жалоба на решения и действия (бездействие) администрации </w:t>
      </w:r>
      <w:r w:rsidR="00346F46">
        <w:rPr>
          <w:rFonts w:eastAsia="Times New Roman" w:cs="Times New Roman"/>
          <w:color w:val="000000"/>
          <w:szCs w:val="28"/>
          <w:lang w:eastAsia="ru-RU"/>
        </w:rPr>
        <w:t>муниципального образования «Черноярский район»</w:t>
      </w:r>
      <w:r w:rsidRPr="0023400F">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xml:space="preserve">, муниципального служащего, руководителя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xml:space="preserve"> может быть направлена по почте, через МФЦ, с использованием информационн</w:t>
      </w:r>
      <w:proofErr w:type="gramStart"/>
      <w:r w:rsidRPr="0023400F">
        <w:rPr>
          <w:rFonts w:eastAsia="Times New Roman" w:cs="Times New Roman"/>
          <w:color w:val="000000"/>
          <w:szCs w:val="28"/>
          <w:lang w:eastAsia="ru-RU"/>
        </w:rPr>
        <w:t>о-</w:t>
      </w:r>
      <w:proofErr w:type="gramEnd"/>
      <w:r w:rsidRPr="0023400F">
        <w:rPr>
          <w:rFonts w:eastAsia="Times New Roman" w:cs="Times New Roman"/>
          <w:color w:val="000000"/>
          <w:szCs w:val="28"/>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Жалоба на решения и действия (бездействие) организаций, предусмотренных </w:t>
      </w:r>
      <w:hyperlink r:id="rId26"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5.3. Жалобы на решения и действия (бездействие) руководителя органа, предоставляющего муниципальную услугу, подаются в вышестоящий орган </w:t>
      </w:r>
      <w:r w:rsidRPr="0023400F">
        <w:rPr>
          <w:rFonts w:eastAsia="Times New Roman" w:cs="Times New Roman"/>
          <w:color w:val="000000"/>
          <w:szCs w:val="28"/>
          <w:lang w:eastAsia="ru-RU"/>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5.4. Жалоба должна содержать:</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1) наименование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или муниципального служащего, МФЦ, его руководителя и (или) работника, организаций, предусмотренных </w:t>
      </w:r>
      <w:hyperlink r:id="rId27"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их руководителей и (или) работников, решения и действия (бездействие) которых обжалуются;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3) сведения об обжалуемых решениях и действиях (бездействии)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либо муниципального служащего, МФЦ, работника МФЦ, организаций, предусмотренных </w:t>
      </w:r>
      <w:hyperlink r:id="rId28"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их работников;</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4) доводы, на основании которых заявитель не согласен с решением и действиями (бездействием)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или муниципального служащего, МФЦ, работника МФЦ, организаций, предусмотренных </w:t>
      </w:r>
      <w:hyperlink r:id="rId29"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Заявитель имеет право на получение информации и документов, необходимых для обоснования и рассмотрения жалобы.</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работниками МФЦ, организаций, предусмотренных </w:t>
      </w:r>
      <w:hyperlink r:id="rId30"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в течение трех дней со дня ее поступления.</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xml:space="preserve">Жалоба, поступившая в администрацию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МФЦ, учредителю МФЦ, в организации, предусмотренные </w:t>
      </w:r>
      <w:hyperlink r:id="rId31"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xml:space="preserve"> Федерального закона №210-ФЗ, подлежит рассмотрению в течение пятнадцати рабочих дней со дня ее регистрации, а в случае обжалования отказа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МФЦ, организаций, предусмотренных </w:t>
      </w:r>
      <w:hyperlink r:id="rId32"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настоящего Федерального закона №210-ФЗ, в приеме документов у заявителя либо в исправлении допущенных</w:t>
      </w:r>
      <w:proofErr w:type="gramEnd"/>
      <w:r w:rsidRPr="00994DCB">
        <w:rPr>
          <w:rFonts w:eastAsia="Times New Roman" w:cs="Times New Roman"/>
          <w:color w:val="000000"/>
          <w:szCs w:val="28"/>
          <w:lang w:eastAsia="ru-RU"/>
        </w:rPr>
        <w:t xml:space="preserve"> опечаток и ошибок или в </w:t>
      </w:r>
      <w:proofErr w:type="gramStart"/>
      <w:r w:rsidRPr="00994DCB">
        <w:rPr>
          <w:rFonts w:eastAsia="Times New Roman" w:cs="Times New Roman"/>
          <w:color w:val="000000"/>
          <w:szCs w:val="28"/>
          <w:lang w:eastAsia="ru-RU"/>
        </w:rPr>
        <w:t>случае</w:t>
      </w:r>
      <w:proofErr w:type="gramEnd"/>
      <w:r w:rsidRPr="00994DCB">
        <w:rPr>
          <w:rFonts w:eastAsia="Times New Roman" w:cs="Times New Roman"/>
          <w:color w:val="000000"/>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xml:space="preserve">5.6. В случае если в жалобе не </w:t>
      </w:r>
      <w:proofErr w:type="gramStart"/>
      <w:r w:rsidRPr="0023400F">
        <w:rPr>
          <w:rFonts w:eastAsia="Times New Roman" w:cs="Times New Roman"/>
          <w:color w:val="000000"/>
          <w:szCs w:val="28"/>
          <w:lang w:eastAsia="ru-RU"/>
        </w:rPr>
        <w:t>указаны</w:t>
      </w:r>
      <w:proofErr w:type="gramEnd"/>
      <w:r w:rsidRPr="0023400F">
        <w:rPr>
          <w:rFonts w:eastAsia="Times New Roman" w:cs="Times New Roman"/>
          <w:color w:val="000000"/>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Должностное лицо, работник, наделенные полномочиями по рассмотрению жалоб в соответствии с </w:t>
      </w:r>
      <w:hyperlink r:id="rId33" w:history="1">
        <w:r w:rsidRPr="00994DCB">
          <w:rPr>
            <w:rFonts w:eastAsia="Times New Roman" w:cs="Times New Roman"/>
            <w:color w:val="000000"/>
            <w:szCs w:val="28"/>
            <w:lang w:eastAsia="ru-RU"/>
          </w:rPr>
          <w:t>пунктом</w:t>
        </w:r>
      </w:hyperlink>
      <w:r w:rsidRPr="00994DCB">
        <w:rPr>
          <w:rFonts w:eastAsia="Times New Roman" w:cs="Times New Roman"/>
          <w:color w:val="000000"/>
          <w:szCs w:val="28"/>
          <w:lang w:eastAsia="ru-RU"/>
        </w:rPr>
        <w:t> 5.2 раздела 5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history="1">
        <w:r w:rsidRPr="00994DCB">
          <w:rPr>
            <w:rFonts w:eastAsia="Times New Roman" w:cs="Times New Roman"/>
            <w:color w:val="000000"/>
            <w:szCs w:val="28"/>
            <w:lang w:eastAsia="ru-RU"/>
          </w:rPr>
          <w:t>законом</w:t>
        </w:r>
      </w:hyperlink>
      <w:r w:rsidRPr="00994DCB">
        <w:rPr>
          <w:rFonts w:eastAsia="Times New Roman" w:cs="Times New Roman"/>
          <w:color w:val="000000"/>
          <w:szCs w:val="28"/>
          <w:lang w:eastAsia="ru-RU"/>
        </w:rPr>
        <w:t>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994DCB">
          <w:rPr>
            <w:rFonts w:eastAsia="Times New Roman" w:cs="Times New Roman"/>
            <w:color w:val="000000"/>
            <w:szCs w:val="28"/>
            <w:lang w:eastAsia="ru-RU"/>
          </w:rPr>
          <w:t>пунктом</w:t>
        </w:r>
      </w:hyperlink>
      <w:r w:rsidRPr="00994DCB">
        <w:rPr>
          <w:rFonts w:eastAsia="Times New Roman" w:cs="Times New Roman"/>
          <w:color w:val="000000"/>
          <w:szCs w:val="28"/>
          <w:lang w:eastAsia="ru-RU"/>
        </w:rPr>
        <w:t> 5.2 раздела 5 настоящего административного регламента, вправе принять решение о безосновательности очередной жалобы и прекращении переписки с</w:t>
      </w:r>
      <w:proofErr w:type="gramEnd"/>
      <w:r w:rsidRPr="00994DCB">
        <w:rPr>
          <w:rFonts w:eastAsia="Times New Roman" w:cs="Times New Roman"/>
          <w:color w:val="000000"/>
          <w:szCs w:val="28"/>
          <w:lang w:eastAsia="ru-RU"/>
        </w:rPr>
        <w:t xml:space="preserve">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5.7. По результатам рассмотрения жалобы принимается одно из следующих решений:</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46F46">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 в удовлетворении жалобы отказывается.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5.8. Основаниями для отказа в удовлетворении жалобы являются: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1) признание правомерными решения и (или) действий (бездействия)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xml:space="preserve"> области должностных лиц, муниципальных служащих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МФЦ, работника МФЦ, а также организаций, предусмотренных частью 1.1 статьи 16 Федерального закона №210-ФЗ, или их работников, участвующих в предоставлении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 наличие вступившего в законную силу решения суда по жалобе о том же предмете и по тем же основаниям;</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DCB" w:rsidRPr="0023400F" w:rsidRDefault="00994DCB" w:rsidP="00994DCB">
      <w:pPr>
        <w:spacing w:line="220" w:lineRule="atLeast"/>
        <w:ind w:firstLine="709"/>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6"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В случае признания </w:t>
      </w:r>
      <w:proofErr w:type="gramStart"/>
      <w:r w:rsidRPr="0023400F">
        <w:rPr>
          <w:rFonts w:eastAsia="Times New Roman" w:cs="Times New Roman"/>
          <w:color w:val="000000"/>
          <w:szCs w:val="28"/>
          <w:lang w:eastAsia="ru-RU"/>
        </w:rPr>
        <w:t>жалобы</w:t>
      </w:r>
      <w:proofErr w:type="gramEnd"/>
      <w:r w:rsidRPr="0023400F">
        <w:rPr>
          <w:rFonts w:eastAsia="Times New Roman" w:cs="Times New Roman"/>
          <w:color w:val="000000"/>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5.10. В случае установления в ходе или по результатам </w:t>
      </w:r>
      <w:proofErr w:type="gramStart"/>
      <w:r w:rsidRPr="00994DCB">
        <w:rPr>
          <w:rFonts w:eastAsia="Times New Roman" w:cs="Times New Roman"/>
          <w:color w:val="000000"/>
          <w:szCs w:val="28"/>
          <w:lang w:eastAsia="ru-RU"/>
        </w:rPr>
        <w:t>рассмотрения жалобы признаков состава административного правонарушения</w:t>
      </w:r>
      <w:proofErr w:type="gramEnd"/>
      <w:r w:rsidRPr="00994DCB">
        <w:rPr>
          <w:rFonts w:eastAsia="Times New Roman" w:cs="Times New Roman"/>
          <w:color w:val="000000"/>
          <w:szCs w:val="28"/>
          <w:lang w:eastAsia="ru-RU"/>
        </w:rPr>
        <w:t xml:space="preserve"> или преступления должностное лицо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работник наделенные полномочиями по рассмотрению жалоб в соответствии с </w:t>
      </w:r>
      <w:r w:rsidRPr="00994DCB">
        <w:rPr>
          <w:rFonts w:eastAsia="Times New Roman" w:cs="Times New Roman"/>
          <w:color w:val="000000"/>
          <w:szCs w:val="28"/>
          <w:lang w:eastAsia="ru-RU"/>
        </w:rPr>
        <w:lastRenderedPageBreak/>
        <w:t>пунктом 5.2 раздела 5 настоящего административного регламента, незамедлительно направляют имеющиеся материалы в органы прокуратуры.</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должностных лиц МФЦ, работников организаций, предусмотренных </w:t>
      </w:r>
      <w:hyperlink r:id="rId37"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в судебном порядке в соответствии с законодательством Российской Федерации.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tbl>
      <w:tblPr>
        <w:tblW w:w="10413" w:type="dxa"/>
        <w:jc w:val="center"/>
        <w:tblInd w:w="17" w:type="dxa"/>
        <w:tblCellMar>
          <w:top w:w="105" w:type="dxa"/>
          <w:left w:w="105" w:type="dxa"/>
          <w:bottom w:w="105" w:type="dxa"/>
          <w:right w:w="105" w:type="dxa"/>
        </w:tblCellMar>
        <w:tblLook w:val="04A0" w:firstRow="1" w:lastRow="0" w:firstColumn="1" w:lastColumn="0" w:noHBand="0" w:noVBand="1"/>
      </w:tblPr>
      <w:tblGrid>
        <w:gridCol w:w="5558"/>
        <w:gridCol w:w="4855"/>
      </w:tblGrid>
      <w:tr w:rsidR="00994DCB" w:rsidRPr="0023400F" w:rsidTr="00346F46">
        <w:trPr>
          <w:jc w:val="center"/>
        </w:trPr>
        <w:tc>
          <w:tcPr>
            <w:tcW w:w="5558" w:type="dxa"/>
            <w:tcBorders>
              <w:top w:val="nil"/>
              <w:left w:val="nil"/>
              <w:bottom w:val="nil"/>
              <w:right w:val="nil"/>
            </w:tcBorders>
            <w:tcMar>
              <w:top w:w="0" w:type="dxa"/>
              <w:left w:w="0" w:type="dxa"/>
              <w:bottom w:w="0" w:type="dxa"/>
              <w:right w:w="0" w:type="dxa"/>
            </w:tcMar>
            <w:hideMark/>
          </w:tcPr>
          <w:p w:rsidR="00994DCB" w:rsidRPr="0023400F" w:rsidRDefault="00994DCB" w:rsidP="00994DCB">
            <w:pPr>
              <w:spacing w:before="17" w:after="17"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4855" w:type="dxa"/>
            <w:tcBorders>
              <w:top w:val="nil"/>
              <w:left w:val="nil"/>
              <w:bottom w:val="nil"/>
              <w:right w:val="nil"/>
            </w:tcBorders>
            <w:tcMar>
              <w:top w:w="0" w:type="dxa"/>
              <w:left w:w="0" w:type="dxa"/>
              <w:bottom w:w="0" w:type="dxa"/>
              <w:right w:w="0" w:type="dxa"/>
            </w:tcMar>
            <w:hideMark/>
          </w:tcPr>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994DCB" w:rsidRPr="0023400F" w:rsidRDefault="00D02D56" w:rsidP="00994DCB">
            <w:pPr>
              <w:spacing w:before="220" w:line="385" w:lineRule="atLeast"/>
              <w:jc w:val="center"/>
              <w:rPr>
                <w:rFonts w:eastAsia="Times New Roman" w:cs="Times New Roman"/>
                <w:color w:val="000000"/>
                <w:szCs w:val="28"/>
                <w:lang w:eastAsia="ru-RU"/>
              </w:rPr>
            </w:pPr>
            <w:r>
              <w:rPr>
                <w:rFonts w:eastAsia="Times New Roman" w:cs="Times New Roman"/>
                <w:color w:val="000000"/>
                <w:szCs w:val="28"/>
                <w:lang w:eastAsia="ru-RU"/>
              </w:rPr>
              <w:lastRenderedPageBreak/>
              <w:t>Приложение 2</w:t>
            </w:r>
          </w:p>
          <w:p w:rsidR="00994DCB" w:rsidRPr="0023400F" w:rsidRDefault="00994DCB" w:rsidP="00346F46">
            <w:pPr>
              <w:spacing w:before="220" w:line="385"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к административному регламенту по предоставлению муниципальной услуги «Назначение выплаты единовременной материальной помощи гражданам, пострадавшим в результате </w:t>
            </w:r>
            <w:proofErr w:type="gramStart"/>
            <w:r w:rsidRPr="00994DCB">
              <w:rPr>
                <w:rFonts w:eastAsia="Times New Roman" w:cs="Times New Roman"/>
                <w:color w:val="000000"/>
                <w:szCs w:val="28"/>
                <w:lang w:eastAsia="ru-RU"/>
              </w:rPr>
              <w:t>чрез-</w:t>
            </w:r>
            <w:proofErr w:type="spellStart"/>
            <w:r w:rsidRPr="00994DCB">
              <w:rPr>
                <w:rFonts w:eastAsia="Times New Roman" w:cs="Times New Roman"/>
                <w:color w:val="000000"/>
                <w:szCs w:val="28"/>
                <w:lang w:eastAsia="ru-RU"/>
              </w:rPr>
              <w:t>вычайных</w:t>
            </w:r>
            <w:proofErr w:type="spellEnd"/>
            <w:proofErr w:type="gramEnd"/>
            <w:r w:rsidRPr="00994DCB">
              <w:rPr>
                <w:rFonts w:eastAsia="Times New Roman" w:cs="Times New Roman"/>
                <w:color w:val="000000"/>
                <w:szCs w:val="28"/>
                <w:lang w:eastAsia="ru-RU"/>
              </w:rPr>
              <w:t xml:space="preserve"> ситуаций природного и техногенного характер</w:t>
            </w:r>
            <w:r w:rsidR="00527B22">
              <w:rPr>
                <w:rFonts w:eastAsia="Times New Roman" w:cs="Times New Roman"/>
                <w:color w:val="000000"/>
                <w:szCs w:val="28"/>
                <w:lang w:eastAsia="ru-RU"/>
              </w:rPr>
              <w:t>а»</w:t>
            </w:r>
          </w:p>
        </w:tc>
      </w:tr>
    </w:tbl>
    <w:p w:rsidR="00994DCB" w:rsidRPr="0023400F" w:rsidRDefault="00346F46" w:rsidP="00346F46">
      <w:pPr>
        <w:spacing w:before="220" w:line="220" w:lineRule="atLeast"/>
        <w:ind w:left="708" w:firstLine="708"/>
        <w:jc w:val="right"/>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994DCB" w:rsidRPr="0023400F">
        <w:rPr>
          <w:rFonts w:eastAsia="Times New Roman" w:cs="Times New Roman"/>
          <w:color w:val="000000"/>
          <w:szCs w:val="28"/>
          <w:lang w:eastAsia="ru-RU"/>
        </w:rPr>
        <w:t>Руководителю уполномоченного органа</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ЗАЯВЛЕНИЕ</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Прошу назначить мне, 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удостоверяющего личность, СНИЛС, адрес места жительства)</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выплату финансовой помощи в связи с утратой имущества первой необходимости: _____________________________________</w:t>
      </w:r>
      <w:r w:rsidR="00346F46">
        <w:rPr>
          <w:rFonts w:eastAsia="Times New Roman" w:cs="Times New Roman"/>
          <w:color w:val="000000"/>
          <w:szCs w:val="28"/>
          <w:lang w:eastAsia="ru-RU"/>
        </w:rPr>
        <w:t>_____________________________</w:t>
      </w:r>
    </w:p>
    <w:p w:rsidR="00994DCB" w:rsidRPr="0023400F" w:rsidRDefault="00994DCB" w:rsidP="00346F46">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(причина утраты)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________________________________________________________________</w:t>
      </w:r>
      <w:r w:rsidR="00346F46">
        <w:rPr>
          <w:rFonts w:eastAsia="Times New Roman" w:cs="Times New Roman"/>
          <w:color w:val="000000"/>
          <w:szCs w:val="28"/>
          <w:lang w:eastAsia="ru-RU"/>
        </w:rPr>
        <w:t>__</w:t>
      </w:r>
      <w:r w:rsidRPr="0023400F">
        <w:rPr>
          <w:rFonts w:eastAsia="Times New Roman" w:cs="Times New Roman"/>
          <w:color w:val="000000"/>
          <w:szCs w:val="28"/>
          <w:lang w:eastAsia="ru-RU"/>
        </w:rPr>
        <w:t>,</w:t>
      </w:r>
    </w:p>
    <w:p w:rsidR="00994DCB" w:rsidRPr="0023400F" w:rsidRDefault="00994DCB" w:rsidP="00994DCB">
      <w:pPr>
        <w:spacing w:before="220" w:line="220" w:lineRule="atLeast"/>
        <w:ind w:firstLine="425"/>
        <w:jc w:val="center"/>
        <w:rPr>
          <w:rFonts w:eastAsia="Times New Roman" w:cs="Times New Roman"/>
          <w:color w:val="000000"/>
          <w:szCs w:val="28"/>
          <w:lang w:eastAsia="ru-RU"/>
        </w:rPr>
      </w:pPr>
      <w:r w:rsidRPr="0023400F">
        <w:rPr>
          <w:rFonts w:eastAsia="Times New Roman" w:cs="Times New Roman"/>
          <w:color w:val="000000"/>
          <w:szCs w:val="28"/>
          <w:lang w:eastAsia="ru-RU"/>
        </w:rPr>
        <w:t>(дата утраты)</w:t>
      </w:r>
    </w:p>
    <w:p w:rsidR="00994DCB" w:rsidRPr="0023400F" w:rsidRDefault="00994DCB" w:rsidP="00994DCB">
      <w:pPr>
        <w:spacing w:before="220" w:line="220" w:lineRule="atLeast"/>
        <w:rPr>
          <w:rFonts w:eastAsia="Times New Roman" w:cs="Times New Roman"/>
          <w:color w:val="000000"/>
          <w:szCs w:val="28"/>
          <w:lang w:eastAsia="ru-RU"/>
        </w:rPr>
      </w:pPr>
      <w:r w:rsidRPr="00994DCB">
        <w:rPr>
          <w:rFonts w:eastAsia="Times New Roman" w:cs="Times New Roman"/>
          <w:color w:val="000000"/>
          <w:szCs w:val="28"/>
          <w:lang w:eastAsia="ru-RU"/>
        </w:rPr>
        <w:t>____________________________________</w:t>
      </w:r>
      <w:r w:rsidR="00346F46">
        <w:rPr>
          <w:rFonts w:eastAsia="Times New Roman" w:cs="Times New Roman"/>
          <w:color w:val="000000"/>
          <w:szCs w:val="28"/>
          <w:lang w:eastAsia="ru-RU"/>
        </w:rPr>
        <w:t>______________________________</w:t>
      </w:r>
      <w:r w:rsidRPr="00994DCB">
        <w:rPr>
          <w:rFonts w:eastAsia="Times New Roman" w:cs="Times New Roman"/>
          <w:color w:val="000000"/>
          <w:szCs w:val="28"/>
          <w:lang w:eastAsia="ru-RU"/>
        </w:rPr>
        <w:t>. (указывается способ выплаты: через кредитные организации или</w:t>
      </w:r>
      <w:r w:rsidRPr="00994DCB">
        <w:rPr>
          <w:rFonts w:eastAsia="Times New Roman" w:cs="Times New Roman"/>
          <w:color w:val="000000"/>
          <w:szCs w:val="28"/>
          <w:lang w:eastAsia="ru-RU"/>
        </w:rPr>
        <w:br/>
        <w:t>через организации почтовой связи)</w:t>
      </w:r>
    </w:p>
    <w:p w:rsidR="00994DCB" w:rsidRPr="0023400F" w:rsidRDefault="00994DCB" w:rsidP="00994DCB">
      <w:pPr>
        <w:spacing w:before="220" w:line="220" w:lineRule="atLeast"/>
        <w:ind w:firstLine="709"/>
        <w:rPr>
          <w:rFonts w:eastAsia="Times New Roman" w:cs="Times New Roman"/>
          <w:color w:val="000000"/>
          <w:szCs w:val="28"/>
          <w:lang w:eastAsia="ru-RU"/>
        </w:rPr>
      </w:pPr>
      <w:r w:rsidRPr="0023400F">
        <w:rPr>
          <w:rFonts w:eastAsia="Times New Roman" w:cs="Times New Roman"/>
          <w:color w:val="000000"/>
          <w:szCs w:val="28"/>
          <w:lang w:eastAsia="ru-RU"/>
        </w:rPr>
        <w:t>Контактные данные заявителя:</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Телефон: ___________________________________</w:t>
      </w:r>
      <w:r w:rsidR="00346F46">
        <w:rPr>
          <w:rFonts w:eastAsia="Times New Roman" w:cs="Times New Roman"/>
          <w:color w:val="000000"/>
          <w:szCs w:val="28"/>
          <w:lang w:eastAsia="ru-RU"/>
        </w:rPr>
        <w:t>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Банковские реквизиты для выплаты: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Лицевой счет: 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Расчетный счет: 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lastRenderedPageBreak/>
        <w:t>Наименование банка: 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БИК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ИНН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КПП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Номер банковской карты 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«__» ______________ </w:t>
      </w:r>
      <w:proofErr w:type="gramStart"/>
      <w:r w:rsidRPr="0023400F">
        <w:rPr>
          <w:rFonts w:eastAsia="Times New Roman" w:cs="Times New Roman"/>
          <w:color w:val="000000"/>
          <w:szCs w:val="28"/>
          <w:lang w:eastAsia="ru-RU"/>
        </w:rPr>
        <w:t>г</w:t>
      </w:r>
      <w:proofErr w:type="gramEnd"/>
      <w:r w:rsidRPr="0023400F">
        <w:rPr>
          <w:rFonts w:eastAsia="Times New Roman" w:cs="Times New Roman"/>
          <w:color w:val="000000"/>
          <w:szCs w:val="28"/>
          <w:lang w:eastAsia="ru-RU"/>
        </w:rPr>
        <w:t>. ______________ 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994DCB">
        <w:rPr>
          <w:rFonts w:eastAsia="Times New Roman" w:cs="Times New Roman"/>
          <w:color w:val="000000"/>
          <w:szCs w:val="28"/>
          <w:lang w:eastAsia="ru-RU"/>
        </w:rPr>
        <w:t>(дата) (подпись) (фамилия, инициалы)</w:t>
      </w:r>
    </w:p>
    <w:tbl>
      <w:tblPr>
        <w:tblW w:w="10098" w:type="dxa"/>
        <w:jc w:val="center"/>
        <w:tblInd w:w="17" w:type="dxa"/>
        <w:tblCellMar>
          <w:top w:w="105" w:type="dxa"/>
          <w:left w:w="105" w:type="dxa"/>
          <w:bottom w:w="105" w:type="dxa"/>
          <w:right w:w="105" w:type="dxa"/>
        </w:tblCellMar>
        <w:tblLook w:val="04A0" w:firstRow="1" w:lastRow="0" w:firstColumn="1" w:lastColumn="0" w:noHBand="0" w:noVBand="1"/>
      </w:tblPr>
      <w:tblGrid>
        <w:gridCol w:w="5902"/>
        <w:gridCol w:w="4196"/>
      </w:tblGrid>
      <w:tr w:rsidR="00994DCB" w:rsidRPr="0023400F" w:rsidTr="00346F46">
        <w:trPr>
          <w:trHeight w:val="2202"/>
          <w:jc w:val="center"/>
        </w:trPr>
        <w:tc>
          <w:tcPr>
            <w:tcW w:w="5902" w:type="dxa"/>
            <w:tcBorders>
              <w:top w:val="nil"/>
              <w:left w:val="nil"/>
              <w:bottom w:val="nil"/>
              <w:right w:val="nil"/>
            </w:tcBorders>
            <w:tcMar>
              <w:top w:w="0" w:type="dxa"/>
              <w:left w:w="0" w:type="dxa"/>
              <w:bottom w:w="0" w:type="dxa"/>
              <w:right w:w="0" w:type="dxa"/>
            </w:tcMar>
            <w:hideMark/>
          </w:tcPr>
          <w:p w:rsidR="00994DCB" w:rsidRPr="0023400F" w:rsidRDefault="00994DCB" w:rsidP="00994DCB">
            <w:pPr>
              <w:spacing w:before="17" w:after="17"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4196" w:type="dxa"/>
            <w:tcBorders>
              <w:top w:val="nil"/>
              <w:left w:val="nil"/>
              <w:bottom w:val="nil"/>
              <w:right w:val="nil"/>
            </w:tcBorders>
            <w:tcMar>
              <w:top w:w="0" w:type="dxa"/>
              <w:left w:w="0" w:type="dxa"/>
              <w:bottom w:w="0" w:type="dxa"/>
              <w:right w:w="0" w:type="dxa"/>
            </w:tcMar>
            <w:hideMark/>
          </w:tcPr>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994DCB" w:rsidRPr="0023400F" w:rsidRDefault="00D02D56" w:rsidP="00994DCB">
            <w:pPr>
              <w:spacing w:before="220" w:line="385" w:lineRule="atLeast"/>
              <w:jc w:val="center"/>
              <w:rPr>
                <w:rFonts w:eastAsia="Times New Roman" w:cs="Times New Roman"/>
                <w:color w:val="000000"/>
                <w:szCs w:val="28"/>
                <w:lang w:eastAsia="ru-RU"/>
              </w:rPr>
            </w:pPr>
            <w:r>
              <w:rPr>
                <w:rFonts w:eastAsia="Times New Roman" w:cs="Times New Roman"/>
                <w:color w:val="000000"/>
                <w:szCs w:val="28"/>
                <w:lang w:eastAsia="ru-RU"/>
              </w:rPr>
              <w:lastRenderedPageBreak/>
              <w:t>Приложение 3</w:t>
            </w:r>
          </w:p>
          <w:p w:rsidR="00994DCB" w:rsidRPr="0023400F" w:rsidRDefault="00994DCB" w:rsidP="00346F46">
            <w:pPr>
              <w:spacing w:before="220" w:after="220" w:line="385"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к административному регламенту по предоставлению муниципальной услуги «Назначение выплаты единовременной материальной помощи гражданам, пострадавшим в результате </w:t>
            </w:r>
            <w:proofErr w:type="gramStart"/>
            <w:r w:rsidRPr="00994DCB">
              <w:rPr>
                <w:rFonts w:eastAsia="Times New Roman" w:cs="Times New Roman"/>
                <w:color w:val="000000"/>
                <w:szCs w:val="28"/>
                <w:lang w:eastAsia="ru-RU"/>
              </w:rPr>
              <w:t>чрез-</w:t>
            </w:r>
            <w:proofErr w:type="spellStart"/>
            <w:r w:rsidRPr="00994DCB">
              <w:rPr>
                <w:rFonts w:eastAsia="Times New Roman" w:cs="Times New Roman"/>
                <w:color w:val="000000"/>
                <w:szCs w:val="28"/>
                <w:lang w:eastAsia="ru-RU"/>
              </w:rPr>
              <w:t>вычайных</w:t>
            </w:r>
            <w:proofErr w:type="spellEnd"/>
            <w:proofErr w:type="gramEnd"/>
            <w:r w:rsidRPr="00994DCB">
              <w:rPr>
                <w:rFonts w:eastAsia="Times New Roman" w:cs="Times New Roman"/>
                <w:color w:val="000000"/>
                <w:szCs w:val="28"/>
                <w:lang w:eastAsia="ru-RU"/>
              </w:rPr>
              <w:t xml:space="preserve"> ситуаций природного и техногенного характер</w:t>
            </w:r>
            <w:r w:rsidR="00527B22">
              <w:rPr>
                <w:rFonts w:eastAsia="Times New Roman" w:cs="Times New Roman"/>
                <w:color w:val="000000"/>
                <w:szCs w:val="28"/>
                <w:lang w:eastAsia="ru-RU"/>
              </w:rPr>
              <w:t>а»</w:t>
            </w:r>
          </w:p>
        </w:tc>
      </w:tr>
    </w:tbl>
    <w:p w:rsidR="00994DCB" w:rsidRPr="0023400F" w:rsidRDefault="00994DCB" w:rsidP="00994DCB">
      <w:pPr>
        <w:spacing w:before="220" w:line="220" w:lineRule="atLeast"/>
        <w:jc w:val="right"/>
        <w:rPr>
          <w:rFonts w:eastAsia="Times New Roman" w:cs="Times New Roman"/>
          <w:color w:val="000000"/>
          <w:szCs w:val="28"/>
          <w:lang w:eastAsia="ru-RU"/>
        </w:rPr>
      </w:pPr>
      <w:r w:rsidRPr="0023400F">
        <w:rPr>
          <w:rFonts w:eastAsia="Times New Roman" w:cs="Times New Roman"/>
          <w:color w:val="000000"/>
          <w:szCs w:val="28"/>
          <w:lang w:eastAsia="ru-RU"/>
        </w:rPr>
        <w:lastRenderedPageBreak/>
        <w:t>Руководителю уполномоченного органа</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ЗАЯВЛЕНИЕ</w:t>
      </w:r>
    </w:p>
    <w:p w:rsidR="00994DCB" w:rsidRPr="0023400F" w:rsidRDefault="00994DCB" w:rsidP="00346F46">
      <w:pPr>
        <w:spacing w:before="220" w:line="220" w:lineRule="atLeast"/>
        <w:ind w:firstLine="567"/>
        <w:rPr>
          <w:rFonts w:eastAsia="Times New Roman" w:cs="Times New Roman"/>
          <w:color w:val="000000"/>
          <w:szCs w:val="28"/>
          <w:lang w:eastAsia="ru-RU"/>
        </w:rPr>
      </w:pPr>
      <w:r w:rsidRPr="0023400F">
        <w:rPr>
          <w:rFonts w:eastAsia="Times New Roman" w:cs="Times New Roman"/>
          <w:color w:val="000000"/>
          <w:szCs w:val="28"/>
          <w:lang w:eastAsia="ru-RU"/>
        </w:rPr>
        <w:t>Прошу назначить мне, представителю и (или) законному представителю несовершеннолетнего или недееспособного</w:t>
      </w:r>
      <w:r w:rsidR="00346F46">
        <w:rPr>
          <w:rFonts w:eastAsia="Times New Roman" w:cs="Times New Roman"/>
          <w:color w:val="000000"/>
          <w:szCs w:val="28"/>
          <w:lang w:eastAsia="ru-RU"/>
        </w:rPr>
        <w:t xml:space="preserve"> лица, _____________________________________________________________</w:t>
      </w:r>
      <w:r w:rsidRPr="0023400F">
        <w:rPr>
          <w:rFonts w:eastAsia="Times New Roman" w:cs="Times New Roman"/>
          <w:color w:val="000000"/>
          <w:szCs w:val="28"/>
          <w:lang w:eastAsia="ru-RU"/>
        </w:rPr>
        <w:t>_____,</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удостоверяющего личность, адрес места жительства, данные документа,</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подтверждающего полномочия представителя)</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выплату финансовой помощи в связи с утратой имущества первой необходимости: 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(причина утраты)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w:t>
      </w:r>
      <w:r w:rsidR="00346F46">
        <w:rPr>
          <w:rFonts w:eastAsia="Times New Roman" w:cs="Times New Roman"/>
          <w:color w:val="000000"/>
          <w:szCs w:val="28"/>
          <w:lang w:eastAsia="ru-RU"/>
        </w:rPr>
        <w:t>______________________________</w:t>
      </w:r>
      <w:r w:rsidRPr="0023400F">
        <w:rPr>
          <w:rFonts w:eastAsia="Times New Roman" w:cs="Times New Roman"/>
          <w:color w:val="000000"/>
          <w:szCs w:val="28"/>
          <w:lang w:eastAsia="ru-RU"/>
        </w:rPr>
        <w:t>,</w:t>
      </w:r>
    </w:p>
    <w:p w:rsidR="00994DCB" w:rsidRPr="0023400F" w:rsidRDefault="00994DCB" w:rsidP="00994DCB">
      <w:pPr>
        <w:spacing w:before="220" w:line="220" w:lineRule="atLeast"/>
        <w:ind w:firstLine="425"/>
        <w:jc w:val="center"/>
        <w:rPr>
          <w:rFonts w:eastAsia="Times New Roman" w:cs="Times New Roman"/>
          <w:color w:val="000000"/>
          <w:szCs w:val="28"/>
          <w:lang w:eastAsia="ru-RU"/>
        </w:rPr>
      </w:pPr>
      <w:r w:rsidRPr="0023400F">
        <w:rPr>
          <w:rFonts w:eastAsia="Times New Roman" w:cs="Times New Roman"/>
          <w:color w:val="000000"/>
          <w:szCs w:val="28"/>
          <w:lang w:eastAsia="ru-RU"/>
        </w:rPr>
        <w:t>(дата утраты)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на моих несовершеннолетних детей:</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1.__________________________________</w:t>
      </w:r>
      <w:r w:rsidR="00346F46">
        <w:rPr>
          <w:rFonts w:eastAsia="Times New Roman" w:cs="Times New Roman"/>
          <w:color w:val="000000"/>
          <w:szCs w:val="28"/>
          <w:lang w:eastAsia="ru-RU"/>
        </w:rPr>
        <w:t>_______________________________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r w:rsidRPr="00994DCB">
        <w:rPr>
          <w:rFonts w:eastAsia="Times New Roman" w:cs="Times New Roman"/>
          <w:color w:val="000000"/>
          <w:szCs w:val="28"/>
          <w:lang w:eastAsia="ru-RU"/>
        </w:rP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2.___________________________________</w:t>
      </w:r>
      <w:r w:rsidR="00346F46">
        <w:rPr>
          <w:rFonts w:eastAsia="Times New Roman" w:cs="Times New Roman"/>
          <w:color w:val="000000"/>
          <w:szCs w:val="28"/>
          <w:lang w:eastAsia="ru-RU"/>
        </w:rPr>
        <w:t>_____________________________</w:t>
      </w:r>
      <w:r w:rsidRPr="0023400F">
        <w:rPr>
          <w:rFonts w:eastAsia="Times New Roman" w:cs="Times New Roman"/>
          <w:color w:val="000000"/>
          <w:szCs w:val="28"/>
          <w:lang w:eastAsia="ru-RU"/>
        </w:rPr>
        <w:t>,</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994DCB">
        <w:rPr>
          <w:rFonts w:eastAsia="Times New Roman" w:cs="Times New Roman"/>
          <w:color w:val="000000"/>
          <w:szCs w:val="28"/>
          <w:lang w:eastAsia="ru-RU"/>
        </w:rPr>
        <w:lastRenderedPageBreak/>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r w:rsidRPr="00994DCB">
        <w:rPr>
          <w:rFonts w:eastAsia="Times New Roman" w:cs="Times New Roman"/>
          <w:color w:val="000000"/>
          <w:szCs w:val="28"/>
          <w:lang w:eastAsia="ru-RU"/>
        </w:rPr>
        <w:t>о рождении, выданного компетентным органом иностранного государства)</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иных лиц, представителем и (или) законным представителем которых</w:t>
      </w:r>
      <w:r w:rsidRPr="0023400F">
        <w:rPr>
          <w:rFonts w:eastAsia="Times New Roman" w:cs="Times New Roman"/>
          <w:color w:val="000000"/>
          <w:szCs w:val="28"/>
          <w:lang w:eastAsia="ru-RU"/>
        </w:rPr>
        <w:br/>
        <w:t>я являюсь:</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1.___________________________________</w:t>
      </w:r>
      <w:r w:rsidR="00346F46">
        <w:rPr>
          <w:rFonts w:eastAsia="Times New Roman" w:cs="Times New Roman"/>
          <w:color w:val="000000"/>
          <w:szCs w:val="28"/>
          <w:lang w:eastAsia="ru-RU"/>
        </w:rPr>
        <w:t>______________________________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удостоверяющего</w:t>
      </w:r>
      <w:proofErr w:type="gramEnd"/>
      <w:r w:rsidRPr="0023400F">
        <w:rPr>
          <w:rFonts w:eastAsia="Times New Roman" w:cs="Times New Roman"/>
          <w:color w:val="000000"/>
          <w:szCs w:val="28"/>
          <w:lang w:eastAsia="ru-RU"/>
        </w:rPr>
        <w:t xml:space="preserve"> личность, СНИЛС)</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2._________________________________</w:t>
      </w:r>
      <w:r w:rsidR="00346F46">
        <w:rPr>
          <w:rFonts w:eastAsia="Times New Roman" w:cs="Times New Roman"/>
          <w:color w:val="000000"/>
          <w:szCs w:val="28"/>
          <w:lang w:eastAsia="ru-RU"/>
        </w:rPr>
        <w:t>_______________________________</w:t>
      </w:r>
      <w:r w:rsidRPr="0023400F">
        <w:rPr>
          <w:rFonts w:eastAsia="Times New Roman" w:cs="Times New Roman"/>
          <w:color w:val="000000"/>
          <w:szCs w:val="28"/>
          <w:lang w:eastAsia="ru-RU"/>
        </w:rPr>
        <w:t>,</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удостоверяющего</w:t>
      </w:r>
      <w:proofErr w:type="gramEnd"/>
      <w:r w:rsidRPr="0023400F">
        <w:rPr>
          <w:rFonts w:eastAsia="Times New Roman" w:cs="Times New Roman"/>
          <w:color w:val="000000"/>
          <w:szCs w:val="28"/>
          <w:lang w:eastAsia="ru-RU"/>
        </w:rPr>
        <w:t xml:space="preserve"> личность, СНИЛС)</w:t>
      </w:r>
    </w:p>
    <w:p w:rsidR="00994DCB" w:rsidRPr="0023400F" w:rsidRDefault="00994DCB" w:rsidP="00994DCB">
      <w:pPr>
        <w:spacing w:before="220" w:line="220" w:lineRule="atLeast"/>
        <w:rPr>
          <w:rFonts w:eastAsia="Times New Roman" w:cs="Times New Roman"/>
          <w:color w:val="000000"/>
          <w:szCs w:val="28"/>
          <w:lang w:eastAsia="ru-RU"/>
        </w:rPr>
      </w:pPr>
      <w:r w:rsidRPr="00994DCB">
        <w:rPr>
          <w:rFonts w:eastAsia="Times New Roman" w:cs="Times New Roman"/>
          <w:color w:val="000000"/>
          <w:szCs w:val="28"/>
          <w:lang w:eastAsia="ru-RU"/>
        </w:rPr>
        <w:t>__________________________________________________________________. (указывается способ выплаты: через кредитные организации или</w:t>
      </w:r>
      <w:r w:rsidRPr="00994DCB">
        <w:rPr>
          <w:rFonts w:eastAsia="Times New Roman" w:cs="Times New Roman"/>
          <w:color w:val="000000"/>
          <w:szCs w:val="28"/>
          <w:lang w:eastAsia="ru-RU"/>
        </w:rPr>
        <w:br/>
        <w:t>через организации почтовой связи)</w:t>
      </w:r>
    </w:p>
    <w:p w:rsidR="00994DCB" w:rsidRPr="0023400F" w:rsidRDefault="00994DCB" w:rsidP="00994DCB">
      <w:pPr>
        <w:spacing w:before="220" w:line="220" w:lineRule="atLeast"/>
        <w:ind w:firstLine="709"/>
        <w:rPr>
          <w:rFonts w:eastAsia="Times New Roman" w:cs="Times New Roman"/>
          <w:color w:val="000000"/>
          <w:szCs w:val="28"/>
          <w:lang w:eastAsia="ru-RU"/>
        </w:rPr>
      </w:pPr>
      <w:r w:rsidRPr="0023400F">
        <w:rPr>
          <w:rFonts w:eastAsia="Times New Roman" w:cs="Times New Roman"/>
          <w:color w:val="000000"/>
          <w:szCs w:val="28"/>
          <w:lang w:eastAsia="ru-RU"/>
        </w:rPr>
        <w:t>Контактные данные заявителя:</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Телефон: 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Банковские реквизиты для выплаты: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Лицевой счет: 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Расчетный счет: 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Наименование банка: 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БИК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ИНН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КПП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Номер банковской карты 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«__» ______________ </w:t>
      </w:r>
      <w:proofErr w:type="gramStart"/>
      <w:r w:rsidRPr="0023400F">
        <w:rPr>
          <w:rFonts w:eastAsia="Times New Roman" w:cs="Times New Roman"/>
          <w:color w:val="000000"/>
          <w:szCs w:val="28"/>
          <w:lang w:eastAsia="ru-RU"/>
        </w:rPr>
        <w:t>г</w:t>
      </w:r>
      <w:proofErr w:type="gramEnd"/>
      <w:r w:rsidRPr="0023400F">
        <w:rPr>
          <w:rFonts w:eastAsia="Times New Roman" w:cs="Times New Roman"/>
          <w:color w:val="000000"/>
          <w:szCs w:val="28"/>
          <w:lang w:eastAsia="ru-RU"/>
        </w:rPr>
        <w:t>. ______________ ____________________________</w:t>
      </w:r>
    </w:p>
    <w:p w:rsidR="00994DCB" w:rsidRPr="0023400F" w:rsidRDefault="00994DCB" w:rsidP="00994DCB">
      <w:pPr>
        <w:spacing w:before="220" w:line="220" w:lineRule="atLeast"/>
        <w:ind w:left="567"/>
        <w:rPr>
          <w:rFonts w:eastAsia="Times New Roman" w:cs="Times New Roman"/>
          <w:color w:val="000000"/>
          <w:szCs w:val="28"/>
          <w:lang w:eastAsia="ru-RU"/>
        </w:rPr>
      </w:pPr>
      <w:r w:rsidRPr="00994DCB">
        <w:rPr>
          <w:rFonts w:eastAsia="Times New Roman" w:cs="Times New Roman"/>
          <w:color w:val="000000"/>
          <w:szCs w:val="28"/>
          <w:lang w:eastAsia="ru-RU"/>
        </w:rPr>
        <w:t>(дата) (подпись) (фамилия, инициалы)</w:t>
      </w:r>
    </w:p>
    <w:tbl>
      <w:tblPr>
        <w:tblW w:w="9356" w:type="dxa"/>
        <w:tblCellMar>
          <w:top w:w="105" w:type="dxa"/>
          <w:left w:w="105" w:type="dxa"/>
          <w:bottom w:w="105" w:type="dxa"/>
          <w:right w:w="105" w:type="dxa"/>
        </w:tblCellMar>
        <w:tblLook w:val="04A0" w:firstRow="1" w:lastRow="0" w:firstColumn="1" w:lastColumn="0" w:noHBand="0" w:noVBand="1"/>
      </w:tblPr>
      <w:tblGrid>
        <w:gridCol w:w="5909"/>
        <w:gridCol w:w="3447"/>
      </w:tblGrid>
      <w:tr w:rsidR="00994DCB" w:rsidRPr="0023400F" w:rsidTr="00346F46">
        <w:tc>
          <w:tcPr>
            <w:tcW w:w="5909" w:type="dxa"/>
            <w:tcBorders>
              <w:top w:val="nil"/>
              <w:left w:val="nil"/>
              <w:bottom w:val="nil"/>
              <w:right w:val="nil"/>
            </w:tcBorders>
            <w:tcMar>
              <w:top w:w="0" w:type="dxa"/>
              <w:left w:w="0" w:type="dxa"/>
              <w:bottom w:w="0" w:type="dxa"/>
              <w:right w:w="0" w:type="dxa"/>
            </w:tcMar>
            <w:hideMark/>
          </w:tcPr>
          <w:p w:rsidR="00994DCB" w:rsidRPr="0023400F" w:rsidRDefault="00994DCB" w:rsidP="00994DCB">
            <w:pPr>
              <w:spacing w:before="17" w:after="17"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3447" w:type="dxa"/>
            <w:tcBorders>
              <w:top w:val="nil"/>
              <w:left w:val="nil"/>
              <w:bottom w:val="nil"/>
              <w:right w:val="nil"/>
            </w:tcBorders>
            <w:tcMar>
              <w:top w:w="0" w:type="dxa"/>
              <w:left w:w="0" w:type="dxa"/>
              <w:bottom w:w="0" w:type="dxa"/>
              <w:right w:w="0" w:type="dxa"/>
            </w:tcMar>
            <w:hideMark/>
          </w:tcPr>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994DCB" w:rsidRPr="0023400F" w:rsidRDefault="00D02D56" w:rsidP="00994DCB">
            <w:pPr>
              <w:spacing w:before="220" w:line="385" w:lineRule="atLeast"/>
              <w:jc w:val="center"/>
              <w:rPr>
                <w:rFonts w:eastAsia="Times New Roman" w:cs="Times New Roman"/>
                <w:color w:val="000000"/>
                <w:szCs w:val="28"/>
                <w:lang w:eastAsia="ru-RU"/>
              </w:rPr>
            </w:pPr>
            <w:r>
              <w:rPr>
                <w:rFonts w:eastAsia="Times New Roman" w:cs="Times New Roman"/>
                <w:color w:val="000000"/>
                <w:szCs w:val="28"/>
                <w:lang w:eastAsia="ru-RU"/>
              </w:rPr>
              <w:lastRenderedPageBreak/>
              <w:t>Приложение 4</w:t>
            </w:r>
          </w:p>
          <w:p w:rsidR="00346F46" w:rsidRDefault="00994DCB" w:rsidP="00527B22">
            <w:pPr>
              <w:spacing w:before="220" w:line="385"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к административному регламенту 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w:t>
            </w:r>
            <w:proofErr w:type="spellStart"/>
            <w:r w:rsidRPr="0023400F">
              <w:rPr>
                <w:rFonts w:eastAsia="Times New Roman" w:cs="Times New Roman"/>
                <w:color w:val="000000"/>
                <w:szCs w:val="28"/>
                <w:lang w:eastAsia="ru-RU"/>
              </w:rPr>
              <w:t>характера</w:t>
            </w:r>
            <w:proofErr w:type="gramStart"/>
            <w:r w:rsidRPr="0023400F">
              <w:rPr>
                <w:rFonts w:eastAsia="Times New Roman" w:cs="Times New Roman"/>
                <w:color w:val="000000"/>
                <w:szCs w:val="28"/>
                <w:lang w:eastAsia="ru-RU"/>
              </w:rPr>
              <w:t>"н</w:t>
            </w:r>
            <w:proofErr w:type="gramEnd"/>
            <w:r w:rsidRPr="0023400F">
              <w:rPr>
                <w:rFonts w:eastAsia="Times New Roman" w:cs="Times New Roman"/>
                <w:color w:val="000000"/>
                <w:szCs w:val="28"/>
                <w:lang w:eastAsia="ru-RU"/>
              </w:rPr>
              <w:t>а</w:t>
            </w:r>
            <w:proofErr w:type="spellEnd"/>
            <w:r w:rsidRPr="0023400F">
              <w:rPr>
                <w:rFonts w:eastAsia="Times New Roman" w:cs="Times New Roman"/>
                <w:color w:val="000000"/>
                <w:szCs w:val="28"/>
                <w:lang w:eastAsia="ru-RU"/>
              </w:rPr>
              <w:t xml:space="preserve"> территории </w:t>
            </w:r>
          </w:p>
          <w:p w:rsidR="00994DCB" w:rsidRPr="0023400F" w:rsidRDefault="00346F46" w:rsidP="00346F46">
            <w:pPr>
              <w:rPr>
                <w:rFonts w:eastAsia="Times New Roman" w:cs="Times New Roman"/>
                <w:color w:val="000000"/>
                <w:szCs w:val="28"/>
                <w:lang w:eastAsia="ru-RU"/>
              </w:rPr>
            </w:pPr>
            <w:r>
              <w:rPr>
                <w:rFonts w:eastAsia="Times New Roman" w:cs="Times New Roman"/>
                <w:color w:val="000000"/>
                <w:szCs w:val="28"/>
                <w:lang w:eastAsia="ru-RU"/>
              </w:rPr>
              <w:t>МО «Черноярский район»</w:t>
            </w:r>
          </w:p>
        </w:tc>
      </w:tr>
    </w:tbl>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lastRenderedPageBreak/>
        <w:t>УТВЕРЖДАЮ</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(подпись, фамилия, инициалы)</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«__» __________ 20__ г.</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М.П.</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АКТ</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комиссионного обследования утраченного имущества первой необходимости граждан, пострадавших в результате чрезвычайной ситуации</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proofErr w:type="gramStart"/>
      <w:r w:rsidRPr="00994DCB">
        <w:rPr>
          <w:rFonts w:eastAsia="Times New Roman" w:cs="Times New Roman"/>
          <w:color w:val="000000"/>
          <w:szCs w:val="28"/>
          <w:lang w:eastAsia="ru-RU"/>
        </w:rPr>
        <w:t>(реквизиты </w:t>
      </w:r>
      <w:r w:rsidRPr="0023400F">
        <w:rPr>
          <w:rFonts w:eastAsia="Times New Roman" w:cs="Times New Roman"/>
          <w:color w:val="000000"/>
          <w:szCs w:val="28"/>
          <w:lang w:eastAsia="ru-RU"/>
        </w:rPr>
        <w:t>нормативного правового акта</w:t>
      </w:r>
      <w:proofErr w:type="gramEnd"/>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об отнесении сложившейся ситуации </w:t>
      </w:r>
      <w:proofErr w:type="gramStart"/>
      <w:r w:rsidRPr="0023400F">
        <w:rPr>
          <w:rFonts w:eastAsia="Times New Roman" w:cs="Times New Roman"/>
          <w:color w:val="000000"/>
          <w:szCs w:val="28"/>
          <w:lang w:eastAsia="ru-RU"/>
        </w:rPr>
        <w:t>к</w:t>
      </w:r>
      <w:proofErr w:type="gramEnd"/>
      <w:r w:rsidRPr="0023400F">
        <w:rPr>
          <w:rFonts w:eastAsia="Times New Roman" w:cs="Times New Roman"/>
          <w:color w:val="000000"/>
          <w:szCs w:val="28"/>
          <w:lang w:eastAsia="ru-RU"/>
        </w:rPr>
        <w:t xml:space="preserve"> чрезвычайной</w:t>
      </w:r>
      <w:r w:rsidRPr="00994DCB">
        <w:rPr>
          <w:rFonts w:eastAsia="Times New Roman" w:cs="Times New Roman"/>
          <w:color w:val="000000"/>
          <w:szCs w:val="28"/>
          <w:lang w:eastAsia="ru-RU"/>
        </w:rPr>
        <w:t>)</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Комиссия в составе:</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Председатель комиссии: 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Члены комиссии: ___________________________________________________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lastRenderedPageBreak/>
        <w:t>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провела обследование утраченного имущества первой необходимости.</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Адрес места жительства: 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Ф.И.О. заявителя: 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Список утраченного имущества первой необходимости</w:t>
      </w:r>
    </w:p>
    <w:tbl>
      <w:tblPr>
        <w:tblW w:w="10185" w:type="dxa"/>
        <w:jc w:val="center"/>
        <w:tblInd w:w="17" w:type="dxa"/>
        <w:tblCellMar>
          <w:left w:w="0" w:type="dxa"/>
          <w:right w:w="0" w:type="dxa"/>
        </w:tblCellMar>
        <w:tblLook w:val="04A0" w:firstRow="1" w:lastRow="0" w:firstColumn="1" w:lastColumn="0" w:noHBand="0" w:noVBand="1"/>
      </w:tblPr>
      <w:tblGrid>
        <w:gridCol w:w="6386"/>
        <w:gridCol w:w="2301"/>
        <w:gridCol w:w="1498"/>
      </w:tblGrid>
      <w:tr w:rsidR="00994DCB" w:rsidRPr="0023400F" w:rsidTr="00346F46">
        <w:trPr>
          <w:jc w:val="center"/>
        </w:trPr>
        <w:tc>
          <w:tcPr>
            <w:tcW w:w="6424"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Список имущества первой необходимости</w:t>
            </w:r>
          </w:p>
        </w:tc>
        <w:tc>
          <w:tcPr>
            <w:tcW w:w="2311"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before="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Утрачено</w:t>
            </w:r>
          </w:p>
          <w:p w:rsidR="00994DCB" w:rsidRPr="0023400F" w:rsidRDefault="00994DCB" w:rsidP="00994DCB">
            <w:pPr>
              <w:spacing w:before="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(ДА или НЕТ)</w:t>
            </w:r>
          </w:p>
        </w:tc>
        <w:tc>
          <w:tcPr>
            <w:tcW w:w="1450" w:type="dxa"/>
            <w:tcBorders>
              <w:top w:val="single" w:sz="6" w:space="0" w:color="000000"/>
              <w:left w:val="single" w:sz="6" w:space="0" w:color="000000"/>
              <w:bottom w:val="single" w:sz="6" w:space="0" w:color="000000"/>
              <w:right w:val="single" w:sz="6" w:space="0" w:color="000000"/>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Примечание</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Предметы для хранения и приготовления пищи:</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холодильник</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газовая плита (электроплита)</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шкаф для посуды</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before="220" w:after="220" w:line="385" w:lineRule="atLeast"/>
              <w:ind w:left="284"/>
              <w:jc w:val="center"/>
              <w:rPr>
                <w:rFonts w:eastAsia="Times New Roman" w:cs="Times New Roman"/>
                <w:color w:val="000000"/>
                <w:szCs w:val="28"/>
                <w:lang w:eastAsia="ru-RU"/>
              </w:rPr>
            </w:pPr>
            <w:r w:rsidRPr="0023400F">
              <w:rPr>
                <w:rFonts w:eastAsia="Times New Roman" w:cs="Times New Roman"/>
                <w:color w:val="000000"/>
                <w:szCs w:val="28"/>
                <w:lang w:eastAsia="ru-RU"/>
              </w:rPr>
              <w:t>Предметы мебели для приема пищи:</w:t>
            </w:r>
          </w:p>
        </w:tc>
        <w:tc>
          <w:tcPr>
            <w:tcW w:w="2311"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single" w:sz="6" w:space="0" w:color="000000"/>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стол</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стул (табуретка)</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Предметы мебели для сна:</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кровать (диван)</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Предметы средств информирования граждан:</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телевизор (радио)</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994DCB">
              <w:rPr>
                <w:rFonts w:eastAsia="Times New Roman" w:cs="Times New Roman"/>
                <w:color w:val="000000"/>
                <w:szCs w:val="28"/>
                <w:lang w:eastAsia="ru-RU"/>
              </w:rPr>
              <w:lastRenderedPageBreak/>
              <w:t>Предметы средств водоснабжения и отопления:</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насос для подачи воды</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водонагреватель</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котел отопительный (переносная печь)</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bl>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Председатель комиссии:</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Члены комиссии:</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w:t>
      </w:r>
      <w:r w:rsidR="00346F46">
        <w:rPr>
          <w:rFonts w:eastAsia="Times New Roman" w:cs="Times New Roman"/>
          <w:color w:val="000000"/>
          <w:szCs w:val="28"/>
          <w:lang w:eastAsia="ru-RU"/>
        </w:rPr>
        <w:t>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346F46" w:rsidP="00994DCB">
      <w:pPr>
        <w:spacing w:before="220" w:line="220" w:lineRule="atLeast"/>
        <w:rPr>
          <w:rFonts w:eastAsia="Times New Roman" w:cs="Times New Roman"/>
          <w:color w:val="000000"/>
          <w:szCs w:val="28"/>
          <w:lang w:eastAsia="ru-RU"/>
        </w:rPr>
      </w:pPr>
      <w:r>
        <w:rPr>
          <w:rFonts w:eastAsia="Times New Roman" w:cs="Times New Roman"/>
          <w:color w:val="000000"/>
          <w:szCs w:val="28"/>
          <w:lang w:eastAsia="ru-RU"/>
        </w:rPr>
        <w:t>(должность, подпис</w:t>
      </w:r>
      <w:r w:rsidR="00994DCB" w:rsidRPr="0023400F">
        <w:rPr>
          <w:rFonts w:eastAsia="Times New Roman" w:cs="Times New Roman"/>
          <w:color w:val="000000"/>
          <w:szCs w:val="28"/>
          <w:lang w:eastAsia="ru-RU"/>
        </w:rPr>
        <w:t>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С актом </w:t>
      </w:r>
      <w:proofErr w:type="gramStart"/>
      <w:r w:rsidRPr="0023400F">
        <w:rPr>
          <w:rFonts w:eastAsia="Times New Roman" w:cs="Times New Roman"/>
          <w:color w:val="000000"/>
          <w:szCs w:val="28"/>
          <w:lang w:eastAsia="ru-RU"/>
        </w:rPr>
        <w:t>ознакомлен</w:t>
      </w:r>
      <w:proofErr w:type="gramEnd"/>
      <w:r w:rsidRPr="0023400F">
        <w:rPr>
          <w:rFonts w:eastAsia="Times New Roman" w:cs="Times New Roman"/>
          <w:color w:val="000000"/>
          <w:szCs w:val="28"/>
          <w:lang w:eastAsia="ru-RU"/>
        </w:rPr>
        <w:t>:</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заявитель ___________________________________________________________</w:t>
      </w:r>
    </w:p>
    <w:p w:rsidR="00F670E0" w:rsidRDefault="00994DCB" w:rsidP="00527B22">
      <w:pPr>
        <w:spacing w:before="220" w:line="220" w:lineRule="atLeast"/>
        <w:rPr>
          <w:sz w:val="24"/>
          <w:szCs w:val="28"/>
        </w:rPr>
      </w:pPr>
      <w:r w:rsidRPr="0023400F">
        <w:rPr>
          <w:rFonts w:eastAsia="Times New Roman" w:cs="Times New Roman"/>
          <w:color w:val="000000"/>
          <w:szCs w:val="28"/>
          <w:lang w:eastAsia="ru-RU"/>
        </w:rPr>
        <w:t>(подпись, фамилия, инициалы)</w:t>
      </w:r>
      <w:r w:rsidR="00527B22">
        <w:rPr>
          <w:szCs w:val="28"/>
        </w:rPr>
        <w:t xml:space="preserve"> </w:t>
      </w:r>
    </w:p>
    <w:p w:rsidR="00F670E0" w:rsidRPr="0023400F" w:rsidRDefault="00F670E0">
      <w:pPr>
        <w:rPr>
          <w:rFonts w:eastAsia="Times New Roman" w:cs="Times New Roman"/>
          <w:color w:val="000000"/>
          <w:szCs w:val="28"/>
          <w:lang w:eastAsia="ru-RU"/>
        </w:rPr>
      </w:pPr>
    </w:p>
    <w:sectPr w:rsidR="00F670E0" w:rsidRPr="0023400F" w:rsidSect="004A455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1F6"/>
    <w:multiLevelType w:val="hybridMultilevel"/>
    <w:tmpl w:val="2AE4E08C"/>
    <w:lvl w:ilvl="0" w:tplc="143C9D14">
      <w:start w:val="1"/>
      <w:numFmt w:val="decimal"/>
      <w:lvlText w:val="%1."/>
      <w:lvlJc w:val="left"/>
      <w:pPr>
        <w:ind w:left="1087" w:hanging="690"/>
      </w:pPr>
      <w:rPr>
        <w:rFonts w:ascii="Times New Roman" w:eastAsia="Times New Roman"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CB"/>
    <w:rsid w:val="000B72D6"/>
    <w:rsid w:val="000D67E1"/>
    <w:rsid w:val="0023400F"/>
    <w:rsid w:val="002B031D"/>
    <w:rsid w:val="002F0958"/>
    <w:rsid w:val="00302151"/>
    <w:rsid w:val="00305338"/>
    <w:rsid w:val="00305CC3"/>
    <w:rsid w:val="00346F46"/>
    <w:rsid w:val="00370E63"/>
    <w:rsid w:val="004A455F"/>
    <w:rsid w:val="00527B22"/>
    <w:rsid w:val="005714CD"/>
    <w:rsid w:val="00581CA3"/>
    <w:rsid w:val="008D61B1"/>
    <w:rsid w:val="00994DCB"/>
    <w:rsid w:val="009D19F7"/>
    <w:rsid w:val="00AF3DBE"/>
    <w:rsid w:val="00BC7379"/>
    <w:rsid w:val="00BE7206"/>
    <w:rsid w:val="00C85990"/>
    <w:rsid w:val="00D02D56"/>
    <w:rsid w:val="00DB104B"/>
    <w:rsid w:val="00E55EE2"/>
    <w:rsid w:val="00EE0213"/>
    <w:rsid w:val="00F15F1B"/>
    <w:rsid w:val="00F6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94DCB"/>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unhideWhenUsed/>
    <w:rsid w:val="00994DCB"/>
    <w:rPr>
      <w:color w:val="0000FF"/>
      <w:u w:val="single"/>
    </w:rPr>
  </w:style>
  <w:style w:type="paragraph" w:styleId="a4">
    <w:name w:val="Normal (Web)"/>
    <w:basedOn w:val="a"/>
    <w:uiPriority w:val="99"/>
    <w:unhideWhenUsed/>
    <w:rsid w:val="00994DCB"/>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4A455F"/>
    <w:rPr>
      <w:rFonts w:ascii="Tahoma" w:hAnsi="Tahoma" w:cs="Tahoma"/>
      <w:sz w:val="16"/>
      <w:szCs w:val="16"/>
    </w:rPr>
  </w:style>
  <w:style w:type="character" w:customStyle="1" w:styleId="a6">
    <w:name w:val="Текст выноски Знак"/>
    <w:basedOn w:val="a0"/>
    <w:link w:val="a5"/>
    <w:uiPriority w:val="99"/>
    <w:semiHidden/>
    <w:rsid w:val="004A455F"/>
    <w:rPr>
      <w:rFonts w:ascii="Tahoma" w:hAnsi="Tahoma" w:cs="Tahoma"/>
      <w:sz w:val="16"/>
      <w:szCs w:val="16"/>
    </w:rPr>
  </w:style>
  <w:style w:type="paragraph" w:styleId="a7">
    <w:name w:val="List Paragraph"/>
    <w:basedOn w:val="a"/>
    <w:uiPriority w:val="34"/>
    <w:qFormat/>
    <w:rsid w:val="00DB1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94DCB"/>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unhideWhenUsed/>
    <w:rsid w:val="00994DCB"/>
    <w:rPr>
      <w:color w:val="0000FF"/>
      <w:u w:val="single"/>
    </w:rPr>
  </w:style>
  <w:style w:type="paragraph" w:styleId="a4">
    <w:name w:val="Normal (Web)"/>
    <w:basedOn w:val="a"/>
    <w:uiPriority w:val="99"/>
    <w:unhideWhenUsed/>
    <w:rsid w:val="00994DCB"/>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4A455F"/>
    <w:rPr>
      <w:rFonts w:ascii="Tahoma" w:hAnsi="Tahoma" w:cs="Tahoma"/>
      <w:sz w:val="16"/>
      <w:szCs w:val="16"/>
    </w:rPr>
  </w:style>
  <w:style w:type="character" w:customStyle="1" w:styleId="a6">
    <w:name w:val="Текст выноски Знак"/>
    <w:basedOn w:val="a0"/>
    <w:link w:val="a5"/>
    <w:uiPriority w:val="99"/>
    <w:semiHidden/>
    <w:rsid w:val="004A455F"/>
    <w:rPr>
      <w:rFonts w:ascii="Tahoma" w:hAnsi="Tahoma" w:cs="Tahoma"/>
      <w:sz w:val="16"/>
      <w:szCs w:val="16"/>
    </w:rPr>
  </w:style>
  <w:style w:type="paragraph" w:styleId="a7">
    <w:name w:val="List Paragraph"/>
    <w:basedOn w:val="a"/>
    <w:uiPriority w:val="34"/>
    <w:qFormat/>
    <w:rsid w:val="00DB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91163">
      <w:bodyDiv w:val="1"/>
      <w:marLeft w:val="0"/>
      <w:marRight w:val="0"/>
      <w:marTop w:val="0"/>
      <w:marBottom w:val="0"/>
      <w:divBdr>
        <w:top w:val="none" w:sz="0" w:space="0" w:color="auto"/>
        <w:left w:val="none" w:sz="0" w:space="0" w:color="auto"/>
        <w:bottom w:val="none" w:sz="0" w:space="0" w:color="auto"/>
        <w:right w:val="none" w:sz="0" w:space="0" w:color="auto"/>
      </w:divBdr>
    </w:div>
    <w:div w:id="901907858">
      <w:bodyDiv w:val="1"/>
      <w:marLeft w:val="0"/>
      <w:marRight w:val="0"/>
      <w:marTop w:val="0"/>
      <w:marBottom w:val="0"/>
      <w:divBdr>
        <w:top w:val="none" w:sz="0" w:space="0" w:color="auto"/>
        <w:left w:val="none" w:sz="0" w:space="0" w:color="auto"/>
        <w:bottom w:val="none" w:sz="0" w:space="0" w:color="auto"/>
        <w:right w:val="none" w:sz="0" w:space="0" w:color="auto"/>
      </w:divBdr>
    </w:div>
    <w:div w:id="11141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nGOCHS@yandex.ru" TargetMode="External"/><Relationship Id="rId13" Type="http://schemas.openxmlformats.org/officeDocument/2006/relationships/hyperlink" Target="consultantplus://offline/ref=5EDBCEB03E3F291E191A2D3CA51CD750BCC0EE6DE8D7389D09DF6BB907D95C18Q9DBM"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6F67E2581701D00929E4F46049104D6C3043F019207BFC64419F7EC3EB820C64B945127D662AA87CHAAE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gosuslugi.astrobl.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ravo.gov.ru/"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0DD3F52011E807A2BF22D95A60DC2557D9EF27B5C29923121822777D5776179B9F8B0D93691B19B093305F3804EB7C77359B581E8A7989BBH8U6O"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pravo.gov.ru/" TargetMode="External"/><Relationship Id="rId19" Type="http://schemas.openxmlformats.org/officeDocument/2006/relationships/hyperlink" Target="consultantplus://offline/ref=872CE06093E7012314A68028A56DBFE51DA9BBD3F25796245F05D10BD10B5D1B8388DBD7E3750F8AV6g6M"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http://mfc.astranet.ru"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0DD3F52011E807A2BF22D95A60DC2557D9EF27B5C29923121822777D5776179B9F8B0D90601B11E1C67F5E6441BF6F77349B5B1E95H7U3O" TargetMode="External"/><Relationship Id="rId27" Type="http://schemas.openxmlformats.org/officeDocument/2006/relationships/hyperlink" Target="consultantplus://offline/ref=9215AC8A1E463DFF740A80FB31FBF0B2612AA2B4E714CBC50206CADC0DD46A6F507464BF337222E6f1NC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13519</Words>
  <Characters>77063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ГОиЧС1</dc:creator>
  <cp:lastModifiedBy>ОргОтделЗ</cp:lastModifiedBy>
  <cp:revision>2</cp:revision>
  <cp:lastPrinted>2023-01-18T06:06:00Z</cp:lastPrinted>
  <dcterms:created xsi:type="dcterms:W3CDTF">2023-01-18T06:07:00Z</dcterms:created>
  <dcterms:modified xsi:type="dcterms:W3CDTF">2023-01-18T06:07:00Z</dcterms:modified>
</cp:coreProperties>
</file>