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EE" w:rsidRPr="004256EE" w:rsidRDefault="004256EE" w:rsidP="004256E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4"/>
          <w:szCs w:val="24"/>
          <w:lang w:eastAsia="ru-RU"/>
        </w:rPr>
        <w:t xml:space="preserve"> </w:t>
      </w:r>
      <w:r w:rsidRPr="004256EE">
        <w:rPr>
          <w:rFonts w:ascii="Times New Roman" w:eastAsia="Times New Roman" w:hAnsi="Times New Roman" w:cs="Times New Roman"/>
          <w:sz w:val="28"/>
          <w:szCs w:val="28"/>
          <w:lang w:eastAsia="ru-RU"/>
        </w:rPr>
        <w:t xml:space="preserve"> </w:t>
      </w:r>
    </w:p>
    <w:p w:rsidR="004256EE" w:rsidRPr="004256EE" w:rsidRDefault="004256EE" w:rsidP="004256EE">
      <w:pPr>
        <w:spacing w:after="0" w:line="240" w:lineRule="auto"/>
        <w:jc w:val="center"/>
        <w:rPr>
          <w:rFonts w:ascii="Times New Roman" w:eastAsia="Times New Roman" w:hAnsi="Times New Roman" w:cs="Times New Roman"/>
          <w:b/>
          <w:color w:val="000000"/>
          <w:sz w:val="40"/>
          <w:szCs w:val="20"/>
          <w:lang w:eastAsia="ru-RU"/>
        </w:rPr>
      </w:pPr>
      <w:r w:rsidRPr="004256EE">
        <w:rPr>
          <w:rFonts w:ascii="Times New Roman" w:eastAsia="Times New Roman" w:hAnsi="Times New Roman" w:cs="Times New Roman"/>
          <w:noProof/>
          <w:sz w:val="20"/>
          <w:szCs w:val="20"/>
          <w:lang w:eastAsia="ru-RU"/>
        </w:rPr>
        <w:drawing>
          <wp:inline distT="0" distB="0" distL="0" distR="0" wp14:anchorId="0BE73B6D" wp14:editId="40DF6B90">
            <wp:extent cx="771525" cy="914400"/>
            <wp:effectExtent l="0" t="0" r="0" b="0"/>
            <wp:docPr id="1" name="Рисунок 1" descr="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2"/>
                    <pic:cNvPicPr>
                      <a:picLocks noChangeAspect="1" noChangeArrowheads="1"/>
                    </pic:cNvPicPr>
                  </pic:nvPicPr>
                  <pic:blipFill>
                    <a:blip r:embed="rId9"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4256EE" w:rsidRPr="004256EE" w:rsidRDefault="004256EE" w:rsidP="004256EE">
      <w:pPr>
        <w:spacing w:after="0" w:line="240" w:lineRule="auto"/>
        <w:jc w:val="center"/>
        <w:rPr>
          <w:rFonts w:ascii="Times New Roman" w:eastAsia="Times New Roman" w:hAnsi="Times New Roman" w:cs="Times New Roman"/>
          <w:b/>
          <w:color w:val="000000"/>
          <w:sz w:val="40"/>
          <w:szCs w:val="20"/>
          <w:lang w:eastAsia="ru-RU"/>
        </w:rPr>
      </w:pPr>
      <w:r w:rsidRPr="004256EE">
        <w:rPr>
          <w:rFonts w:ascii="Times New Roman" w:eastAsia="Times New Roman" w:hAnsi="Times New Roman" w:cs="Times New Roman"/>
          <w:b/>
          <w:color w:val="000000"/>
          <w:sz w:val="40"/>
          <w:szCs w:val="20"/>
          <w:lang w:eastAsia="ru-RU"/>
        </w:rPr>
        <w:t>ПОСТАНОВЛЕНИЕ</w:t>
      </w:r>
    </w:p>
    <w:p w:rsidR="004256EE" w:rsidRPr="004256EE" w:rsidRDefault="004256EE" w:rsidP="004256EE">
      <w:pPr>
        <w:spacing w:after="0" w:line="240" w:lineRule="auto"/>
        <w:jc w:val="center"/>
        <w:rPr>
          <w:rFonts w:ascii="Times New Roman" w:eastAsia="Times New Roman" w:hAnsi="Times New Roman" w:cs="Times New Roman"/>
          <w:b/>
          <w:color w:val="000000"/>
          <w:sz w:val="24"/>
          <w:szCs w:val="20"/>
          <w:lang w:eastAsia="ru-RU"/>
        </w:rPr>
      </w:pPr>
    </w:p>
    <w:p w:rsidR="004256EE" w:rsidRPr="004256EE" w:rsidRDefault="004256EE" w:rsidP="004256EE">
      <w:pPr>
        <w:spacing w:after="0" w:line="360" w:lineRule="auto"/>
        <w:jc w:val="center"/>
        <w:rPr>
          <w:rFonts w:ascii="Times New Roman" w:eastAsia="Times New Roman" w:hAnsi="Times New Roman" w:cs="Times New Roman"/>
          <w:b/>
          <w:color w:val="000000"/>
          <w:sz w:val="28"/>
          <w:szCs w:val="20"/>
          <w:lang w:eastAsia="ru-RU"/>
        </w:rPr>
      </w:pPr>
      <w:r w:rsidRPr="004256EE">
        <w:rPr>
          <w:rFonts w:ascii="Times New Roman" w:eastAsia="Times New Roman" w:hAnsi="Times New Roman" w:cs="Times New Roman"/>
          <w:b/>
          <w:color w:val="000000"/>
          <w:sz w:val="28"/>
          <w:szCs w:val="20"/>
          <w:lang w:eastAsia="ru-RU"/>
        </w:rPr>
        <w:t>АДМИНИСТРАЦИИ МУНИЦИПАЛЬНОГО ОБРАЗОВАНИЯ</w:t>
      </w:r>
      <w:r w:rsidRPr="004256EE">
        <w:rPr>
          <w:rFonts w:ascii="Times New Roman" w:eastAsia="Times New Roman" w:hAnsi="Times New Roman" w:cs="Times New Roman"/>
          <w:b/>
          <w:color w:val="000000"/>
          <w:sz w:val="28"/>
          <w:szCs w:val="20"/>
          <w:lang w:eastAsia="ru-RU"/>
        </w:rPr>
        <w:br/>
        <w:t>«ЧЕРНОЯРСКИЙ РАЙОН»</w:t>
      </w:r>
    </w:p>
    <w:p w:rsidR="004256EE" w:rsidRPr="004256EE" w:rsidRDefault="004256EE" w:rsidP="004256EE">
      <w:pPr>
        <w:spacing w:after="0" w:line="360" w:lineRule="auto"/>
        <w:jc w:val="center"/>
        <w:rPr>
          <w:rFonts w:ascii="Times New Roman" w:eastAsia="Times New Roman" w:hAnsi="Times New Roman" w:cs="Times New Roman"/>
          <w:color w:val="000000"/>
          <w:sz w:val="28"/>
          <w:szCs w:val="20"/>
          <w:lang w:eastAsia="ru-RU"/>
        </w:rPr>
      </w:pPr>
      <w:r w:rsidRPr="004256EE">
        <w:rPr>
          <w:rFonts w:ascii="Times New Roman" w:eastAsia="Times New Roman" w:hAnsi="Times New Roman" w:cs="Times New Roman"/>
          <w:color w:val="000000"/>
          <w:sz w:val="28"/>
          <w:szCs w:val="20"/>
          <w:lang w:eastAsia="ru-RU"/>
        </w:rPr>
        <w:t>АСТРАХАНСКОЙ ОБЛАСТИ</w:t>
      </w:r>
    </w:p>
    <w:p w:rsidR="004256EE" w:rsidRPr="004256EE" w:rsidRDefault="004256EE" w:rsidP="004256EE">
      <w:pPr>
        <w:spacing w:after="0" w:line="240" w:lineRule="auto"/>
        <w:ind w:left="567"/>
        <w:rPr>
          <w:rFonts w:ascii="Times New Roman" w:eastAsia="Times New Roman" w:hAnsi="Times New Roman" w:cs="Times New Roman"/>
          <w:i/>
          <w:sz w:val="20"/>
          <w:szCs w:val="20"/>
          <w:lang w:eastAsia="ru-RU"/>
        </w:rPr>
      </w:pPr>
    </w:p>
    <w:p w:rsidR="004256EE" w:rsidRPr="004256EE" w:rsidRDefault="004256EE" w:rsidP="004256EE">
      <w:pPr>
        <w:spacing w:after="0" w:line="240" w:lineRule="auto"/>
        <w:rPr>
          <w:rFonts w:ascii="Times New Roman" w:eastAsia="Times New Roman" w:hAnsi="Times New Roman" w:cs="Times New Roman"/>
          <w:sz w:val="28"/>
          <w:szCs w:val="20"/>
          <w:u w:val="single"/>
          <w:lang w:eastAsia="ru-RU"/>
        </w:rPr>
      </w:pPr>
      <w:r w:rsidRPr="004256EE">
        <w:rPr>
          <w:rFonts w:ascii="Times New Roman" w:eastAsia="Times New Roman" w:hAnsi="Times New Roman" w:cs="Times New Roman"/>
          <w:sz w:val="28"/>
          <w:szCs w:val="20"/>
          <w:u w:val="single"/>
          <w:lang w:eastAsia="ru-RU"/>
        </w:rPr>
        <w:t xml:space="preserve">от </w:t>
      </w:r>
      <w:r>
        <w:rPr>
          <w:rFonts w:ascii="Times New Roman" w:eastAsia="Times New Roman" w:hAnsi="Times New Roman" w:cs="Times New Roman"/>
          <w:sz w:val="28"/>
          <w:szCs w:val="20"/>
          <w:u w:val="single"/>
          <w:lang w:eastAsia="ru-RU"/>
        </w:rPr>
        <w:t>03</w:t>
      </w:r>
      <w:r w:rsidRPr="004256EE">
        <w:rPr>
          <w:rFonts w:ascii="Times New Roman" w:eastAsia="Times New Roman" w:hAnsi="Times New Roman" w:cs="Times New Roman"/>
          <w:sz w:val="28"/>
          <w:szCs w:val="20"/>
          <w:u w:val="single"/>
          <w:lang w:eastAsia="ru-RU"/>
        </w:rPr>
        <w:t>.</w:t>
      </w:r>
      <w:r>
        <w:rPr>
          <w:rFonts w:ascii="Times New Roman" w:eastAsia="Times New Roman" w:hAnsi="Times New Roman" w:cs="Times New Roman"/>
          <w:sz w:val="28"/>
          <w:szCs w:val="20"/>
          <w:u w:val="single"/>
          <w:lang w:eastAsia="ru-RU"/>
        </w:rPr>
        <w:t>10.</w:t>
      </w:r>
      <w:r w:rsidRPr="004256EE">
        <w:rPr>
          <w:rFonts w:ascii="Times New Roman" w:eastAsia="Times New Roman" w:hAnsi="Times New Roman" w:cs="Times New Roman"/>
          <w:sz w:val="28"/>
          <w:szCs w:val="20"/>
          <w:u w:val="single"/>
          <w:lang w:eastAsia="ru-RU"/>
        </w:rPr>
        <w:t>2022г. № 2</w:t>
      </w:r>
      <w:r>
        <w:rPr>
          <w:rFonts w:ascii="Times New Roman" w:eastAsia="Times New Roman" w:hAnsi="Times New Roman" w:cs="Times New Roman"/>
          <w:sz w:val="28"/>
          <w:szCs w:val="20"/>
          <w:u w:val="single"/>
          <w:lang w:eastAsia="ru-RU"/>
        </w:rPr>
        <w:t>23</w:t>
      </w:r>
      <w:r w:rsidRPr="004256EE">
        <w:rPr>
          <w:rFonts w:ascii="Times New Roman" w:eastAsia="Times New Roman" w:hAnsi="Times New Roman" w:cs="Times New Roman"/>
          <w:sz w:val="28"/>
          <w:szCs w:val="20"/>
          <w:u w:val="single"/>
          <w:lang w:eastAsia="ru-RU"/>
        </w:rPr>
        <w:t xml:space="preserve">  </w:t>
      </w:r>
    </w:p>
    <w:p w:rsidR="004256EE" w:rsidRPr="004256EE" w:rsidRDefault="004256EE" w:rsidP="004256EE">
      <w:pPr>
        <w:spacing w:after="0" w:line="240" w:lineRule="auto"/>
        <w:rPr>
          <w:rFonts w:ascii="Times New Roman" w:eastAsia="Times New Roman" w:hAnsi="Times New Roman" w:cs="Times New Roman"/>
          <w:i/>
          <w:sz w:val="28"/>
          <w:szCs w:val="20"/>
          <w:lang w:eastAsia="ru-RU"/>
        </w:rPr>
      </w:pPr>
      <w:r w:rsidRPr="004256EE">
        <w:rPr>
          <w:rFonts w:ascii="Times New Roman" w:eastAsia="Times New Roman" w:hAnsi="Times New Roman" w:cs="Times New Roman"/>
          <w:b/>
          <w:sz w:val="28"/>
          <w:szCs w:val="20"/>
          <w:lang w:eastAsia="ru-RU"/>
        </w:rPr>
        <w:t xml:space="preserve">        </w:t>
      </w:r>
      <w:r w:rsidRPr="004256EE">
        <w:rPr>
          <w:rFonts w:ascii="Times New Roman" w:eastAsia="Times New Roman" w:hAnsi="Times New Roman" w:cs="Times New Roman"/>
          <w:sz w:val="28"/>
          <w:szCs w:val="20"/>
          <w:lang w:eastAsia="ru-RU"/>
        </w:rPr>
        <w:t>с. Черный Яр</w:t>
      </w:r>
    </w:p>
    <w:p w:rsidR="00EF156C" w:rsidRPr="00EF156C" w:rsidRDefault="00EF156C" w:rsidP="00EF156C">
      <w:pPr>
        <w:tabs>
          <w:tab w:val="left" w:pos="4560"/>
          <w:tab w:val="left" w:pos="5760"/>
        </w:tabs>
        <w:spacing w:after="0" w:line="240" w:lineRule="auto"/>
        <w:ind w:right="5078"/>
        <w:rPr>
          <w:rFonts w:ascii="Times New Roman" w:eastAsia="Times New Roman" w:hAnsi="Times New Roman" w:cs="Times New Roman"/>
          <w:sz w:val="28"/>
          <w:szCs w:val="28"/>
          <w:lang w:eastAsia="ru-RU"/>
        </w:rPr>
      </w:pPr>
    </w:p>
    <w:p w:rsidR="00EF156C" w:rsidRPr="00EF156C" w:rsidRDefault="00EF156C" w:rsidP="00EF156C">
      <w:pPr>
        <w:tabs>
          <w:tab w:val="left" w:pos="4560"/>
          <w:tab w:val="left" w:pos="5760"/>
        </w:tabs>
        <w:spacing w:after="0" w:line="240" w:lineRule="auto"/>
        <w:ind w:right="5078"/>
        <w:rPr>
          <w:rFonts w:ascii="Times New Roman" w:eastAsia="Times New Roman" w:hAnsi="Times New Roman" w:cs="Times New Roman"/>
          <w:b/>
          <w:bCs/>
          <w:sz w:val="28"/>
          <w:szCs w:val="28"/>
          <w:lang w:eastAsia="ru-RU"/>
        </w:rPr>
      </w:pPr>
      <w:r w:rsidRPr="00EF156C">
        <w:rPr>
          <w:rFonts w:ascii="Times New Roman" w:eastAsia="Times New Roman" w:hAnsi="Times New Roman" w:cs="Times New Roman"/>
          <w:sz w:val="28"/>
          <w:szCs w:val="28"/>
          <w:lang w:eastAsia="ru-RU"/>
        </w:rPr>
        <w:t xml:space="preserve">О системе оплаты труда работников муниципальных </w:t>
      </w:r>
      <w:r w:rsidR="008D38D0">
        <w:rPr>
          <w:rFonts w:ascii="Times New Roman" w:eastAsia="Times New Roman" w:hAnsi="Times New Roman" w:cs="Times New Roman"/>
          <w:sz w:val="28"/>
          <w:szCs w:val="28"/>
          <w:lang w:eastAsia="ru-RU"/>
        </w:rPr>
        <w:t>казен</w:t>
      </w:r>
      <w:r w:rsidRPr="00EF156C">
        <w:rPr>
          <w:rFonts w:ascii="Times New Roman" w:eastAsia="Times New Roman" w:hAnsi="Times New Roman" w:cs="Times New Roman"/>
          <w:sz w:val="28"/>
          <w:szCs w:val="28"/>
          <w:lang w:eastAsia="ru-RU"/>
        </w:rPr>
        <w:t>ных образователь</w:t>
      </w:r>
      <w:r>
        <w:rPr>
          <w:rFonts w:ascii="Times New Roman" w:eastAsia="Times New Roman" w:hAnsi="Times New Roman" w:cs="Times New Roman"/>
          <w:sz w:val="28"/>
          <w:szCs w:val="28"/>
          <w:lang w:eastAsia="ru-RU"/>
        </w:rPr>
        <w:t>ных учреждений МО «Черноярск</w:t>
      </w:r>
      <w:r w:rsidR="00D232C7">
        <w:rPr>
          <w:rFonts w:ascii="Times New Roman" w:eastAsia="Times New Roman" w:hAnsi="Times New Roman" w:cs="Times New Roman"/>
          <w:sz w:val="28"/>
          <w:szCs w:val="28"/>
          <w:lang w:eastAsia="ru-RU"/>
        </w:rPr>
        <w:t>ий</w:t>
      </w:r>
      <w:r>
        <w:rPr>
          <w:rFonts w:ascii="Times New Roman" w:eastAsia="Times New Roman" w:hAnsi="Times New Roman" w:cs="Times New Roman"/>
          <w:sz w:val="28"/>
          <w:szCs w:val="28"/>
          <w:lang w:eastAsia="ru-RU"/>
        </w:rPr>
        <w:t xml:space="preserve"> р</w:t>
      </w:r>
      <w:r w:rsidR="00D232C7">
        <w:rPr>
          <w:rFonts w:ascii="Times New Roman" w:eastAsia="Times New Roman" w:hAnsi="Times New Roman" w:cs="Times New Roman"/>
          <w:sz w:val="28"/>
          <w:szCs w:val="28"/>
          <w:lang w:eastAsia="ru-RU"/>
        </w:rPr>
        <w:t>айон</w:t>
      </w:r>
      <w:r w:rsidRPr="00EF156C">
        <w:rPr>
          <w:rFonts w:ascii="Times New Roman" w:eastAsia="Times New Roman" w:hAnsi="Times New Roman" w:cs="Times New Roman"/>
          <w:sz w:val="28"/>
          <w:szCs w:val="28"/>
          <w:lang w:eastAsia="ru-RU"/>
        </w:rPr>
        <w:t>»</w:t>
      </w:r>
    </w:p>
    <w:p w:rsidR="00EF156C" w:rsidRDefault="00EF156C" w:rsidP="00EF156C">
      <w:pPr>
        <w:widowControl w:val="0"/>
        <w:autoSpaceDE w:val="0"/>
        <w:autoSpaceDN w:val="0"/>
        <w:adjustRightInd w:val="0"/>
        <w:spacing w:after="0" w:line="240" w:lineRule="auto"/>
        <w:ind w:firstLine="480"/>
        <w:rPr>
          <w:rFonts w:ascii="Times New Roman" w:eastAsia="Times New Roman" w:hAnsi="Times New Roman" w:cs="Times New Roman"/>
          <w:bCs/>
          <w:sz w:val="28"/>
          <w:szCs w:val="28"/>
          <w:lang w:eastAsia="ru-RU"/>
        </w:rPr>
      </w:pPr>
    </w:p>
    <w:p w:rsidR="008D38D0" w:rsidRPr="00EF156C" w:rsidRDefault="008D38D0" w:rsidP="00EF156C">
      <w:pPr>
        <w:widowControl w:val="0"/>
        <w:autoSpaceDE w:val="0"/>
        <w:autoSpaceDN w:val="0"/>
        <w:adjustRightInd w:val="0"/>
        <w:spacing w:after="0" w:line="240" w:lineRule="auto"/>
        <w:ind w:firstLine="480"/>
        <w:rPr>
          <w:rFonts w:ascii="Times New Roman" w:eastAsia="Times New Roman" w:hAnsi="Times New Roman" w:cs="Times New Roman"/>
          <w:sz w:val="28"/>
          <w:szCs w:val="28"/>
          <w:lang w:eastAsia="ru-RU"/>
        </w:rPr>
      </w:pPr>
    </w:p>
    <w:p w:rsidR="00EF156C" w:rsidRPr="00EF156C" w:rsidRDefault="00EF156C" w:rsidP="00EF156C">
      <w:pPr>
        <w:spacing w:after="0" w:line="240" w:lineRule="auto"/>
        <w:ind w:firstLine="708"/>
        <w:jc w:val="both"/>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 xml:space="preserve">В соответствии с Трудовым кодексом Российской Федерации, </w:t>
      </w:r>
      <w:hyperlink r:id="rId10" w:history="1">
        <w:r w:rsidRPr="00BA6343">
          <w:rPr>
            <w:rFonts w:ascii="Times New Roman" w:eastAsia="Times New Roman" w:hAnsi="Times New Roman" w:cs="Times New Roman"/>
            <w:sz w:val="28"/>
            <w:szCs w:val="28"/>
            <w:lang w:eastAsia="ru-RU"/>
          </w:rPr>
          <w:t>Законом</w:t>
        </w:r>
      </w:hyperlink>
      <w:r w:rsidRPr="00EF156C">
        <w:rPr>
          <w:rFonts w:ascii="Times New Roman" w:eastAsia="Times New Roman" w:hAnsi="Times New Roman" w:cs="Times New Roman"/>
          <w:sz w:val="28"/>
          <w:szCs w:val="28"/>
          <w:lang w:eastAsia="ru-RU"/>
        </w:rPr>
        <w:t xml:space="preserve"> Астраханской области от 09.12.2008 № 75/2008-ОЗ «О системах оплаты труда работников государственных и муниципальных учреждений Астраханской области»</w:t>
      </w:r>
      <w:r w:rsidR="000410BB">
        <w:rPr>
          <w:rFonts w:ascii="Times New Roman" w:eastAsia="Times New Roman" w:hAnsi="Times New Roman" w:cs="Times New Roman"/>
          <w:sz w:val="28"/>
          <w:szCs w:val="28"/>
          <w:lang w:eastAsia="ru-RU"/>
        </w:rPr>
        <w:t xml:space="preserve">, руководствуясь постановлением Правительства Астраханской области </w:t>
      </w:r>
      <w:r w:rsidR="00310D33" w:rsidRPr="00310D33">
        <w:rPr>
          <w:rFonts w:ascii="Times New Roman" w:eastAsia="Times New Roman" w:hAnsi="Times New Roman" w:cs="Times New Roman"/>
          <w:sz w:val="28"/>
          <w:szCs w:val="28"/>
          <w:lang w:eastAsia="ru-RU"/>
        </w:rPr>
        <w:t xml:space="preserve">от 08.05.2013 №149-П </w:t>
      </w:r>
      <w:r w:rsidR="000410BB">
        <w:rPr>
          <w:rFonts w:ascii="Times New Roman" w:eastAsia="Times New Roman" w:hAnsi="Times New Roman" w:cs="Times New Roman"/>
          <w:sz w:val="28"/>
          <w:szCs w:val="28"/>
          <w:lang w:eastAsia="ru-RU"/>
        </w:rPr>
        <w:t>«</w:t>
      </w:r>
      <w:r w:rsidR="00310D33" w:rsidRPr="00310D33">
        <w:rPr>
          <w:rFonts w:ascii="Times New Roman" w:eastAsia="Times New Roman" w:hAnsi="Times New Roman" w:cs="Times New Roman"/>
          <w:sz w:val="28"/>
          <w:szCs w:val="28"/>
          <w:lang w:eastAsia="ru-RU"/>
        </w:rPr>
        <w:t>О системе оплаты труда работников государственных учреждений Астраханской области, подведомственных министерству образования и науки Астраханской области</w:t>
      </w:r>
      <w:r w:rsidR="000410BB">
        <w:rPr>
          <w:rFonts w:ascii="Times New Roman" w:eastAsia="Times New Roman" w:hAnsi="Times New Roman" w:cs="Times New Roman"/>
          <w:sz w:val="28"/>
          <w:szCs w:val="28"/>
          <w:lang w:eastAsia="ru-RU"/>
        </w:rPr>
        <w:t>»</w:t>
      </w:r>
      <w:r w:rsidRPr="00EF156C">
        <w:rPr>
          <w:rFonts w:ascii="Times New Roman" w:eastAsia="Times New Roman" w:hAnsi="Times New Roman" w:cs="Times New Roman"/>
          <w:sz w:val="28"/>
          <w:szCs w:val="28"/>
          <w:lang w:eastAsia="ru-RU"/>
        </w:rPr>
        <w:t xml:space="preserve"> и в </w:t>
      </w:r>
      <w:r w:rsidRPr="00EF156C">
        <w:rPr>
          <w:rFonts w:ascii="Times New Roman" w:eastAsia="Times New Roman" w:hAnsi="Times New Roman" w:cs="Times New Roman"/>
          <w:kern w:val="3"/>
          <w:sz w:val="28"/>
          <w:szCs w:val="28"/>
          <w:lang w:eastAsia="zh-CN" w:bidi="hi-IN"/>
        </w:rPr>
        <w:t xml:space="preserve">целях совершенствования системы оплаты труда работников </w:t>
      </w:r>
      <w:r w:rsidRPr="00EF156C">
        <w:rPr>
          <w:rFonts w:ascii="Times New Roman" w:eastAsia="Times New Roman" w:hAnsi="Times New Roman" w:cs="Times New Roman"/>
          <w:sz w:val="28"/>
          <w:szCs w:val="28"/>
          <w:lang w:eastAsia="ru-RU"/>
        </w:rPr>
        <w:t xml:space="preserve">муниципальных </w:t>
      </w:r>
      <w:r w:rsidR="00A66E38" w:rsidRPr="00A66E38">
        <w:rPr>
          <w:rFonts w:ascii="Times New Roman" w:eastAsia="Times New Roman" w:hAnsi="Times New Roman" w:cs="Times New Roman"/>
          <w:sz w:val="28"/>
          <w:szCs w:val="28"/>
          <w:lang w:eastAsia="ru-RU"/>
        </w:rPr>
        <w:t>казенных</w:t>
      </w:r>
      <w:r w:rsidRPr="00EF156C">
        <w:rPr>
          <w:rFonts w:ascii="Times New Roman" w:eastAsia="Times New Roman" w:hAnsi="Times New Roman" w:cs="Times New Roman"/>
          <w:sz w:val="28"/>
          <w:szCs w:val="28"/>
          <w:lang w:eastAsia="ru-RU"/>
        </w:rPr>
        <w:t xml:space="preserve"> образовательных учреждений </w:t>
      </w:r>
      <w:r w:rsidR="002B6EE0">
        <w:rPr>
          <w:rFonts w:ascii="Times New Roman" w:eastAsia="Times New Roman" w:hAnsi="Times New Roman" w:cs="Times New Roman"/>
          <w:sz w:val="28"/>
          <w:szCs w:val="28"/>
          <w:lang w:eastAsia="ru-RU"/>
        </w:rPr>
        <w:t>МО</w:t>
      </w:r>
      <w:r w:rsidRPr="00EF156C">
        <w:rPr>
          <w:rFonts w:ascii="Times New Roman" w:eastAsia="Times New Roman" w:hAnsi="Times New Roman" w:cs="Times New Roman"/>
          <w:sz w:val="28"/>
          <w:szCs w:val="28"/>
          <w:lang w:eastAsia="ru-RU"/>
        </w:rPr>
        <w:t xml:space="preserve"> «Черноярский район», админис</w:t>
      </w:r>
      <w:r w:rsidR="002B6EE0">
        <w:rPr>
          <w:rFonts w:ascii="Times New Roman" w:eastAsia="Times New Roman" w:hAnsi="Times New Roman" w:cs="Times New Roman"/>
          <w:sz w:val="28"/>
          <w:szCs w:val="28"/>
          <w:lang w:eastAsia="ru-RU"/>
        </w:rPr>
        <w:t>трация МО</w:t>
      </w:r>
      <w:r w:rsidRPr="00EF156C">
        <w:rPr>
          <w:rFonts w:ascii="Times New Roman" w:eastAsia="Times New Roman" w:hAnsi="Times New Roman" w:cs="Times New Roman"/>
          <w:sz w:val="28"/>
          <w:szCs w:val="28"/>
          <w:lang w:eastAsia="ru-RU"/>
        </w:rPr>
        <w:t xml:space="preserve"> «Черноярский район» ПОСТАНОВЛЯЕТ:</w:t>
      </w:r>
    </w:p>
    <w:p w:rsidR="00EF156C" w:rsidRPr="00EF156C" w:rsidRDefault="00EF156C" w:rsidP="00EF156C">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Установить минимальные</w:t>
      </w:r>
      <w:r w:rsidRPr="00BA6343">
        <w:rPr>
          <w:rFonts w:ascii="Times New Roman" w:eastAsia="Times New Roman" w:hAnsi="Times New Roman" w:cs="Times New Roman"/>
          <w:sz w:val="28"/>
          <w:szCs w:val="28"/>
          <w:lang w:eastAsia="ru-RU"/>
        </w:rPr>
        <w:t xml:space="preserve"> </w:t>
      </w:r>
      <w:hyperlink r:id="rId11" w:history="1">
        <w:r w:rsidRPr="00BA6343">
          <w:rPr>
            <w:rFonts w:ascii="Times New Roman" w:eastAsia="Times New Roman" w:hAnsi="Times New Roman" w:cs="Times New Roman"/>
            <w:sz w:val="28"/>
            <w:szCs w:val="28"/>
            <w:lang w:eastAsia="ru-RU"/>
          </w:rPr>
          <w:t>размеры</w:t>
        </w:r>
      </w:hyperlink>
      <w:r w:rsidRPr="00EF156C">
        <w:rPr>
          <w:rFonts w:ascii="Times New Roman" w:eastAsia="Times New Roman" w:hAnsi="Times New Roman" w:cs="Times New Roman"/>
          <w:sz w:val="28"/>
          <w:szCs w:val="28"/>
          <w:lang w:eastAsia="ru-RU"/>
        </w:rPr>
        <w:t xml:space="preserve"> окладов (должностных окладов), </w:t>
      </w:r>
      <w:r w:rsidRPr="00EF156C">
        <w:rPr>
          <w:rFonts w:ascii="Times New Roman" w:eastAsia="Times New Roman" w:hAnsi="Times New Roman" w:cs="Times New Roman"/>
          <w:kern w:val="3"/>
          <w:sz w:val="28"/>
          <w:szCs w:val="28"/>
          <w:lang w:eastAsia="zh-CN" w:bidi="hi-IN"/>
        </w:rPr>
        <w:t>ставок заработной платы</w:t>
      </w:r>
      <w:r w:rsidRPr="00EF156C">
        <w:rPr>
          <w:rFonts w:ascii="Times New Roman" w:eastAsia="Times New Roman" w:hAnsi="Times New Roman" w:cs="Times New Roman"/>
          <w:sz w:val="28"/>
          <w:szCs w:val="28"/>
          <w:lang w:eastAsia="ru-RU"/>
        </w:rPr>
        <w:t xml:space="preserve"> работников муниципальных </w:t>
      </w:r>
      <w:r w:rsidR="00A66E38" w:rsidRPr="00A66E38">
        <w:rPr>
          <w:rFonts w:ascii="Times New Roman" w:eastAsia="Times New Roman" w:hAnsi="Times New Roman" w:cs="Times New Roman"/>
          <w:sz w:val="28"/>
          <w:szCs w:val="28"/>
          <w:lang w:eastAsia="ru-RU"/>
        </w:rPr>
        <w:t>казенных</w:t>
      </w:r>
      <w:r w:rsidRPr="00EF156C">
        <w:rPr>
          <w:rFonts w:ascii="Times New Roman" w:eastAsia="Times New Roman" w:hAnsi="Times New Roman" w:cs="Times New Roman"/>
          <w:sz w:val="28"/>
          <w:szCs w:val="28"/>
          <w:lang w:eastAsia="ru-RU"/>
        </w:rPr>
        <w:t xml:space="preserve"> образовательных учреждений </w:t>
      </w:r>
      <w:r w:rsidR="002B6EE0" w:rsidRPr="002B6EE0">
        <w:rPr>
          <w:rFonts w:ascii="Times New Roman" w:eastAsia="Times New Roman" w:hAnsi="Times New Roman" w:cs="Times New Roman"/>
          <w:sz w:val="28"/>
          <w:szCs w:val="28"/>
          <w:lang w:eastAsia="ru-RU"/>
        </w:rPr>
        <w:t>МО</w:t>
      </w:r>
      <w:r w:rsidRPr="00EF156C">
        <w:rPr>
          <w:rFonts w:ascii="Times New Roman" w:eastAsia="Times New Roman" w:hAnsi="Times New Roman" w:cs="Times New Roman"/>
          <w:sz w:val="28"/>
          <w:szCs w:val="28"/>
          <w:lang w:eastAsia="ru-RU"/>
        </w:rPr>
        <w:t xml:space="preserve"> «Черноярский район», согласно приложению №1 к настоящему постановлению. </w:t>
      </w:r>
    </w:p>
    <w:p w:rsidR="00EF156C" w:rsidRPr="00EF156C" w:rsidRDefault="00EF156C" w:rsidP="00EF156C">
      <w:pPr>
        <w:spacing w:after="0" w:line="240" w:lineRule="auto"/>
        <w:ind w:firstLine="708"/>
        <w:jc w:val="both"/>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 xml:space="preserve">2. Утвердить </w:t>
      </w:r>
      <w:hyperlink r:id="rId12" w:anchor="Par52" w:history="1">
        <w:r w:rsidRPr="00BA6343">
          <w:rPr>
            <w:rFonts w:ascii="Times New Roman" w:eastAsia="Times New Roman" w:hAnsi="Times New Roman" w:cs="Times New Roman"/>
            <w:sz w:val="28"/>
            <w:szCs w:val="28"/>
            <w:lang w:eastAsia="ru-RU"/>
          </w:rPr>
          <w:t>Положение</w:t>
        </w:r>
      </w:hyperlink>
      <w:r w:rsidRPr="00EF156C">
        <w:rPr>
          <w:rFonts w:ascii="Times New Roman" w:eastAsia="Times New Roman" w:hAnsi="Times New Roman" w:cs="Times New Roman"/>
          <w:sz w:val="28"/>
          <w:szCs w:val="28"/>
          <w:lang w:eastAsia="ru-RU"/>
        </w:rPr>
        <w:t xml:space="preserve"> о системе оплаты труда работников муниципальных </w:t>
      </w:r>
      <w:r w:rsidR="00A66E38" w:rsidRPr="00A66E38">
        <w:rPr>
          <w:rFonts w:ascii="Times New Roman" w:eastAsia="Times New Roman" w:hAnsi="Times New Roman" w:cs="Times New Roman"/>
          <w:sz w:val="28"/>
          <w:szCs w:val="28"/>
          <w:lang w:eastAsia="ru-RU"/>
        </w:rPr>
        <w:t>казенных</w:t>
      </w:r>
      <w:r w:rsidRPr="00EF156C">
        <w:rPr>
          <w:rFonts w:ascii="Times New Roman" w:eastAsia="Times New Roman" w:hAnsi="Times New Roman" w:cs="Times New Roman"/>
          <w:sz w:val="28"/>
          <w:szCs w:val="28"/>
          <w:lang w:eastAsia="ru-RU"/>
        </w:rPr>
        <w:t xml:space="preserve"> образовательных учреждений </w:t>
      </w:r>
      <w:r w:rsidR="002B6EE0" w:rsidRPr="002B6EE0">
        <w:rPr>
          <w:rFonts w:ascii="Times New Roman" w:eastAsia="Times New Roman" w:hAnsi="Times New Roman" w:cs="Times New Roman"/>
          <w:sz w:val="28"/>
          <w:szCs w:val="28"/>
          <w:lang w:eastAsia="ru-RU"/>
        </w:rPr>
        <w:t>МО</w:t>
      </w:r>
      <w:r w:rsidRPr="00EF156C">
        <w:rPr>
          <w:rFonts w:ascii="Times New Roman" w:eastAsia="Times New Roman" w:hAnsi="Times New Roman" w:cs="Times New Roman"/>
          <w:sz w:val="28"/>
          <w:szCs w:val="28"/>
          <w:lang w:eastAsia="ru-RU"/>
        </w:rPr>
        <w:t xml:space="preserve"> «Черноярский район». (Приложение №2)</w:t>
      </w:r>
    </w:p>
    <w:p w:rsidR="00EF156C" w:rsidRPr="00EF156C" w:rsidRDefault="00EF156C" w:rsidP="00EF156C">
      <w:pPr>
        <w:spacing w:after="0" w:line="240" w:lineRule="auto"/>
        <w:ind w:firstLine="708"/>
        <w:jc w:val="both"/>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 xml:space="preserve">3. </w:t>
      </w:r>
      <w:r w:rsidR="00A8549B">
        <w:rPr>
          <w:rFonts w:ascii="Times New Roman" w:eastAsia="Times New Roman" w:hAnsi="Times New Roman" w:cs="Times New Roman"/>
          <w:sz w:val="28"/>
          <w:szCs w:val="28"/>
          <w:lang w:eastAsia="ru-RU"/>
        </w:rPr>
        <w:t>Установить п</w:t>
      </w:r>
      <w:r w:rsidRPr="00EF156C">
        <w:rPr>
          <w:rFonts w:ascii="Times New Roman" w:eastAsia="Times New Roman" w:hAnsi="Times New Roman" w:cs="Times New Roman"/>
          <w:sz w:val="28"/>
          <w:szCs w:val="28"/>
          <w:lang w:eastAsia="ru-RU"/>
        </w:rPr>
        <w:t>родолжительность рабочего времени (норма часов педагогической работы</w:t>
      </w:r>
      <w:r w:rsidR="00A8549B">
        <w:rPr>
          <w:rFonts w:ascii="Times New Roman" w:eastAsia="Times New Roman" w:hAnsi="Times New Roman" w:cs="Times New Roman"/>
          <w:sz w:val="28"/>
          <w:szCs w:val="28"/>
          <w:lang w:eastAsia="ru-RU"/>
        </w:rPr>
        <w:t xml:space="preserve"> за ставку заработной платы) </w:t>
      </w:r>
      <w:r w:rsidRPr="00EF156C">
        <w:rPr>
          <w:rFonts w:ascii="Times New Roman" w:eastAsia="Times New Roman" w:hAnsi="Times New Roman" w:cs="Times New Roman"/>
          <w:sz w:val="28"/>
          <w:szCs w:val="28"/>
          <w:lang w:eastAsia="ru-RU"/>
        </w:rPr>
        <w:t>на основании приказа Министерства образования и науки Российской Федерации</w:t>
      </w:r>
      <w:r w:rsidR="004256EE">
        <w:rPr>
          <w:rFonts w:ascii="Times New Roman" w:eastAsia="Times New Roman" w:hAnsi="Times New Roman" w:cs="Times New Roman"/>
          <w:sz w:val="28"/>
          <w:szCs w:val="28"/>
          <w:lang w:eastAsia="ru-RU"/>
        </w:rPr>
        <w:t xml:space="preserve"> </w:t>
      </w:r>
      <w:r w:rsidR="00580E5A">
        <w:rPr>
          <w:rFonts w:ascii="Times New Roman" w:hAnsi="Times New Roman" w:cs="Times New Roman"/>
          <w:sz w:val="28"/>
          <w:szCs w:val="28"/>
        </w:rPr>
        <w:t xml:space="preserve"> от</w:t>
      </w:r>
      <w:r w:rsidRPr="00EF156C">
        <w:rPr>
          <w:rFonts w:ascii="Times New Roman" w:hAnsi="Times New Roman" w:cs="Times New Roman"/>
          <w:sz w:val="28"/>
          <w:szCs w:val="28"/>
        </w:rPr>
        <w:t xml:space="preserve"> 22</w:t>
      </w:r>
      <w:r w:rsidR="00580E5A">
        <w:rPr>
          <w:rFonts w:ascii="Times New Roman" w:hAnsi="Times New Roman" w:cs="Times New Roman"/>
          <w:sz w:val="28"/>
          <w:szCs w:val="28"/>
        </w:rPr>
        <w:t>.12.</w:t>
      </w:r>
      <w:r w:rsidRPr="00EF156C">
        <w:rPr>
          <w:rFonts w:ascii="Times New Roman" w:hAnsi="Times New Roman" w:cs="Times New Roman"/>
          <w:sz w:val="28"/>
          <w:szCs w:val="28"/>
        </w:rPr>
        <w:t>2014 г. N 1601</w:t>
      </w:r>
      <w:r w:rsidRPr="00EF156C">
        <w:rPr>
          <w:rFonts w:ascii="Times New Roman" w:eastAsia="Times New Roman" w:hAnsi="Times New Roman" w:cs="Times New Roman"/>
          <w:sz w:val="28"/>
          <w:szCs w:val="28"/>
          <w:lang w:eastAsia="ru-RU"/>
        </w:rPr>
        <w:t>.</w:t>
      </w:r>
    </w:p>
    <w:p w:rsidR="00EF156C" w:rsidRPr="00866530" w:rsidRDefault="00EF156C" w:rsidP="00EF156C">
      <w:pPr>
        <w:tabs>
          <w:tab w:val="left" w:pos="993"/>
          <w:tab w:val="left" w:pos="1418"/>
        </w:tabs>
        <w:spacing w:after="0" w:line="240" w:lineRule="auto"/>
        <w:ind w:firstLine="708"/>
        <w:jc w:val="both"/>
        <w:rPr>
          <w:rFonts w:ascii="Times New Roman" w:eastAsia="Times New Roman" w:hAnsi="Times New Roman" w:cs="Times New Roman"/>
          <w:sz w:val="28"/>
          <w:szCs w:val="28"/>
          <w:lang w:eastAsia="ru-RU"/>
        </w:rPr>
      </w:pPr>
      <w:r w:rsidRPr="00866530">
        <w:rPr>
          <w:rFonts w:ascii="Times New Roman" w:eastAsia="Times New Roman" w:hAnsi="Times New Roman" w:cs="Times New Roman"/>
          <w:sz w:val="28"/>
          <w:szCs w:val="28"/>
          <w:lang w:eastAsia="ru-RU"/>
        </w:rPr>
        <w:t xml:space="preserve">4. </w:t>
      </w:r>
      <w:r w:rsidR="007E7AA3" w:rsidRPr="00866530">
        <w:rPr>
          <w:rFonts w:ascii="Times New Roman" w:eastAsia="Times New Roman" w:hAnsi="Times New Roman" w:cs="Times New Roman"/>
          <w:sz w:val="28"/>
          <w:szCs w:val="28"/>
          <w:lang w:eastAsia="ru-RU"/>
        </w:rPr>
        <w:t xml:space="preserve">Отделу финансов и бюджетного планирования администрации МО «Черноярский район» </w:t>
      </w:r>
      <w:r w:rsidR="00866530" w:rsidRPr="00866530">
        <w:rPr>
          <w:rFonts w:ascii="Times New Roman" w:eastAsia="Times New Roman" w:hAnsi="Times New Roman" w:cs="Times New Roman"/>
          <w:sz w:val="28"/>
          <w:szCs w:val="28"/>
          <w:lang w:eastAsia="ru-RU"/>
        </w:rPr>
        <w:t>организовать</w:t>
      </w:r>
      <w:r w:rsidR="007E7AA3" w:rsidRPr="00866530">
        <w:rPr>
          <w:rFonts w:ascii="Times New Roman" w:eastAsia="Times New Roman" w:hAnsi="Times New Roman" w:cs="Times New Roman"/>
          <w:sz w:val="28"/>
          <w:szCs w:val="28"/>
          <w:lang w:eastAsia="ru-RU"/>
        </w:rPr>
        <w:t xml:space="preserve"> ф</w:t>
      </w:r>
      <w:r w:rsidRPr="00866530">
        <w:rPr>
          <w:rFonts w:ascii="Times New Roman" w:eastAsia="Times New Roman" w:hAnsi="Times New Roman" w:cs="Times New Roman"/>
          <w:sz w:val="28"/>
          <w:szCs w:val="28"/>
          <w:lang w:eastAsia="ru-RU"/>
        </w:rPr>
        <w:t xml:space="preserve">инансовое обеспечение расходных </w:t>
      </w:r>
      <w:r w:rsidRPr="00866530">
        <w:rPr>
          <w:rFonts w:ascii="Times New Roman" w:eastAsia="Times New Roman" w:hAnsi="Times New Roman" w:cs="Times New Roman"/>
          <w:sz w:val="28"/>
          <w:szCs w:val="28"/>
          <w:lang w:eastAsia="ru-RU"/>
        </w:rPr>
        <w:lastRenderedPageBreak/>
        <w:t xml:space="preserve">обязательств, связанных с реализацией настоящего Постановления, осуществляется муниципальным </w:t>
      </w:r>
      <w:r w:rsidR="005F7854" w:rsidRPr="00866530">
        <w:rPr>
          <w:rFonts w:ascii="Times New Roman" w:eastAsia="Times New Roman" w:hAnsi="Times New Roman" w:cs="Times New Roman"/>
          <w:sz w:val="28"/>
          <w:szCs w:val="28"/>
          <w:lang w:eastAsia="ru-RU"/>
        </w:rPr>
        <w:t>казенным</w:t>
      </w:r>
      <w:r w:rsidRPr="00866530">
        <w:rPr>
          <w:rFonts w:ascii="Times New Roman" w:eastAsia="Times New Roman" w:hAnsi="Times New Roman" w:cs="Times New Roman"/>
          <w:sz w:val="28"/>
          <w:szCs w:val="28"/>
          <w:lang w:eastAsia="ru-RU"/>
        </w:rPr>
        <w:t xml:space="preserve"> образовательным учреждени</w:t>
      </w:r>
      <w:r w:rsidR="00A8549B" w:rsidRPr="00866530">
        <w:rPr>
          <w:rFonts w:ascii="Times New Roman" w:eastAsia="Times New Roman" w:hAnsi="Times New Roman" w:cs="Times New Roman"/>
          <w:sz w:val="28"/>
          <w:szCs w:val="28"/>
          <w:lang w:eastAsia="ru-RU"/>
        </w:rPr>
        <w:t>я</w:t>
      </w:r>
      <w:r w:rsidRPr="00866530">
        <w:rPr>
          <w:rFonts w:ascii="Times New Roman" w:eastAsia="Times New Roman" w:hAnsi="Times New Roman" w:cs="Times New Roman"/>
          <w:sz w:val="28"/>
          <w:szCs w:val="28"/>
          <w:lang w:eastAsia="ru-RU"/>
        </w:rPr>
        <w:t xml:space="preserve">м МО «Черноярский район» в пределах субвенций, </w:t>
      </w:r>
      <w:r w:rsidR="00866530" w:rsidRPr="00866530">
        <w:rPr>
          <w:rFonts w:ascii="Times New Roman" w:eastAsia="Times New Roman" w:hAnsi="Times New Roman" w:cs="Times New Roman"/>
          <w:sz w:val="28"/>
          <w:szCs w:val="28"/>
          <w:lang w:eastAsia="ru-RU"/>
        </w:rPr>
        <w:t xml:space="preserve">средств районного бюджета из бюджета Астраханской области, предусмотренном в бюджете МО «Черноярский район» </w:t>
      </w:r>
      <w:r w:rsidR="005F7854" w:rsidRPr="00866530">
        <w:rPr>
          <w:rFonts w:ascii="Times New Roman" w:eastAsia="Times New Roman" w:hAnsi="Times New Roman" w:cs="Times New Roman"/>
          <w:sz w:val="28"/>
          <w:szCs w:val="28"/>
          <w:lang w:eastAsia="ru-RU"/>
        </w:rPr>
        <w:t>на очередной финансовый год и на плановый период, на возмещение затрат, связанных с обеспечением гарантий реализации прав</w:t>
      </w:r>
      <w:r w:rsidR="00D07ED4" w:rsidRPr="00866530">
        <w:rPr>
          <w:rFonts w:ascii="Times New Roman" w:eastAsia="Times New Roman" w:hAnsi="Times New Roman" w:cs="Times New Roman"/>
          <w:sz w:val="28"/>
          <w:szCs w:val="28"/>
          <w:lang w:eastAsia="ru-RU"/>
        </w:rPr>
        <w:t xml:space="preserve"> на получение общедоступного </w:t>
      </w:r>
      <w:r w:rsidR="00640516" w:rsidRPr="00866530">
        <w:rPr>
          <w:rFonts w:ascii="Times New Roman" w:eastAsia="Times New Roman" w:hAnsi="Times New Roman" w:cs="Times New Roman"/>
          <w:sz w:val="28"/>
          <w:szCs w:val="28"/>
          <w:lang w:eastAsia="ru-RU"/>
        </w:rPr>
        <w:t>и бесплатного дошкольного, начального общего, основного общего, среднего общего и дополнительного образования в соответствии с бюджетной сметой.</w:t>
      </w:r>
    </w:p>
    <w:p w:rsidR="005D78C3" w:rsidRPr="00866530" w:rsidRDefault="00EF156C" w:rsidP="00EF156C">
      <w:pPr>
        <w:spacing w:after="0" w:line="240" w:lineRule="auto"/>
        <w:ind w:firstLine="708"/>
        <w:jc w:val="both"/>
        <w:rPr>
          <w:rFonts w:ascii="Times New Roman" w:eastAsia="Times New Roman" w:hAnsi="Times New Roman" w:cs="Times New Roman"/>
          <w:sz w:val="28"/>
          <w:szCs w:val="28"/>
          <w:lang w:eastAsia="ru-RU"/>
        </w:rPr>
      </w:pPr>
      <w:r w:rsidRPr="00866530">
        <w:rPr>
          <w:rFonts w:ascii="Times New Roman" w:eastAsia="Times New Roman" w:hAnsi="Times New Roman" w:cs="Times New Roman"/>
          <w:sz w:val="28"/>
          <w:szCs w:val="28"/>
          <w:lang w:eastAsia="ru-RU"/>
        </w:rPr>
        <w:t>5. Признать утратившим</w:t>
      </w:r>
      <w:r w:rsidR="00310D33" w:rsidRPr="00866530">
        <w:rPr>
          <w:rFonts w:ascii="Times New Roman" w:eastAsia="Times New Roman" w:hAnsi="Times New Roman" w:cs="Times New Roman"/>
          <w:sz w:val="28"/>
          <w:szCs w:val="28"/>
          <w:lang w:eastAsia="ru-RU"/>
        </w:rPr>
        <w:t>и</w:t>
      </w:r>
      <w:r w:rsidRPr="00866530">
        <w:rPr>
          <w:rFonts w:ascii="Times New Roman" w:eastAsia="Times New Roman" w:hAnsi="Times New Roman" w:cs="Times New Roman"/>
          <w:sz w:val="28"/>
          <w:szCs w:val="28"/>
          <w:lang w:eastAsia="ru-RU"/>
        </w:rPr>
        <w:t xml:space="preserve"> силу постановлени</w:t>
      </w:r>
      <w:r w:rsidR="00310D33" w:rsidRPr="00866530">
        <w:rPr>
          <w:rFonts w:ascii="Times New Roman" w:eastAsia="Times New Roman" w:hAnsi="Times New Roman" w:cs="Times New Roman"/>
          <w:sz w:val="28"/>
          <w:szCs w:val="28"/>
          <w:lang w:eastAsia="ru-RU"/>
        </w:rPr>
        <w:t>я</w:t>
      </w:r>
      <w:r w:rsidRPr="00866530">
        <w:rPr>
          <w:rFonts w:ascii="Times New Roman" w:eastAsia="Times New Roman" w:hAnsi="Times New Roman" w:cs="Times New Roman"/>
          <w:sz w:val="28"/>
          <w:szCs w:val="28"/>
          <w:lang w:eastAsia="ru-RU"/>
        </w:rPr>
        <w:t xml:space="preserve"> администрации МО «Черноярский район»</w:t>
      </w:r>
      <w:r w:rsidR="005D78C3" w:rsidRPr="00866530">
        <w:rPr>
          <w:rFonts w:ascii="Times New Roman" w:eastAsia="Times New Roman" w:hAnsi="Times New Roman" w:cs="Times New Roman"/>
          <w:sz w:val="28"/>
          <w:szCs w:val="28"/>
          <w:lang w:eastAsia="ru-RU"/>
        </w:rPr>
        <w:t>:</w:t>
      </w:r>
    </w:p>
    <w:p w:rsidR="00EF156C" w:rsidRPr="00866530" w:rsidRDefault="005D78C3" w:rsidP="00EF156C">
      <w:pPr>
        <w:spacing w:after="0" w:line="240" w:lineRule="auto"/>
        <w:ind w:firstLine="708"/>
        <w:jc w:val="both"/>
        <w:rPr>
          <w:rFonts w:ascii="Times New Roman" w:eastAsia="Times New Roman" w:hAnsi="Times New Roman" w:cs="Times New Roman"/>
          <w:sz w:val="28"/>
          <w:szCs w:val="28"/>
          <w:lang w:eastAsia="ru-RU"/>
        </w:rPr>
      </w:pPr>
      <w:r w:rsidRPr="00866530">
        <w:rPr>
          <w:rFonts w:ascii="Times New Roman" w:eastAsia="Times New Roman" w:hAnsi="Times New Roman" w:cs="Times New Roman"/>
          <w:sz w:val="28"/>
          <w:szCs w:val="28"/>
          <w:lang w:eastAsia="ru-RU"/>
        </w:rPr>
        <w:t>-</w:t>
      </w:r>
      <w:r w:rsidR="00EF156C" w:rsidRPr="00866530">
        <w:rPr>
          <w:rFonts w:ascii="Times New Roman" w:eastAsia="Times New Roman" w:hAnsi="Times New Roman" w:cs="Times New Roman"/>
          <w:sz w:val="28"/>
          <w:szCs w:val="28"/>
          <w:lang w:eastAsia="ru-RU"/>
        </w:rPr>
        <w:t xml:space="preserve"> от </w:t>
      </w:r>
      <w:r w:rsidR="00A66E38" w:rsidRPr="00866530">
        <w:rPr>
          <w:rFonts w:ascii="Times New Roman" w:eastAsia="Times New Roman" w:hAnsi="Times New Roman" w:cs="Times New Roman"/>
          <w:sz w:val="28"/>
          <w:szCs w:val="28"/>
          <w:lang w:eastAsia="ru-RU"/>
        </w:rPr>
        <w:t>18</w:t>
      </w:r>
      <w:r w:rsidR="00EF156C" w:rsidRPr="00866530">
        <w:rPr>
          <w:rFonts w:ascii="Times New Roman" w:eastAsia="Times New Roman" w:hAnsi="Times New Roman" w:cs="Times New Roman"/>
          <w:sz w:val="28"/>
          <w:szCs w:val="28"/>
          <w:lang w:eastAsia="ru-RU"/>
        </w:rPr>
        <w:t>.0</w:t>
      </w:r>
      <w:r w:rsidR="00A66E38" w:rsidRPr="00866530">
        <w:rPr>
          <w:rFonts w:ascii="Times New Roman" w:eastAsia="Times New Roman" w:hAnsi="Times New Roman" w:cs="Times New Roman"/>
          <w:sz w:val="28"/>
          <w:szCs w:val="28"/>
          <w:lang w:eastAsia="ru-RU"/>
        </w:rPr>
        <w:t>1</w:t>
      </w:r>
      <w:r w:rsidR="00EF156C" w:rsidRPr="00866530">
        <w:rPr>
          <w:rFonts w:ascii="Times New Roman" w:eastAsia="Times New Roman" w:hAnsi="Times New Roman" w:cs="Times New Roman"/>
          <w:sz w:val="28"/>
          <w:szCs w:val="28"/>
          <w:lang w:eastAsia="ru-RU"/>
        </w:rPr>
        <w:t>.201</w:t>
      </w:r>
      <w:r w:rsidR="00A66E38" w:rsidRPr="00866530">
        <w:rPr>
          <w:rFonts w:ascii="Times New Roman" w:eastAsia="Times New Roman" w:hAnsi="Times New Roman" w:cs="Times New Roman"/>
          <w:sz w:val="28"/>
          <w:szCs w:val="28"/>
          <w:lang w:eastAsia="ru-RU"/>
        </w:rPr>
        <w:t>9 г. №</w:t>
      </w:r>
      <w:r w:rsidRPr="00866530">
        <w:rPr>
          <w:rFonts w:ascii="Times New Roman" w:eastAsia="Times New Roman" w:hAnsi="Times New Roman" w:cs="Times New Roman"/>
          <w:sz w:val="28"/>
          <w:szCs w:val="28"/>
          <w:lang w:eastAsia="ru-RU"/>
        </w:rPr>
        <w:t xml:space="preserve"> </w:t>
      </w:r>
      <w:r w:rsidR="00A66E38" w:rsidRPr="00866530">
        <w:rPr>
          <w:rFonts w:ascii="Times New Roman" w:eastAsia="Times New Roman" w:hAnsi="Times New Roman" w:cs="Times New Roman"/>
          <w:sz w:val="28"/>
          <w:szCs w:val="28"/>
          <w:lang w:eastAsia="ru-RU"/>
        </w:rPr>
        <w:t>15</w:t>
      </w:r>
      <w:r w:rsidR="00EF156C" w:rsidRPr="00866530">
        <w:rPr>
          <w:rFonts w:ascii="Times New Roman" w:eastAsia="Times New Roman" w:hAnsi="Times New Roman" w:cs="Times New Roman"/>
          <w:sz w:val="28"/>
          <w:szCs w:val="28"/>
          <w:lang w:eastAsia="ru-RU"/>
        </w:rPr>
        <w:t xml:space="preserve"> «О системе оплаты труда работников муниципальных бюджетных образовательных уч</w:t>
      </w:r>
      <w:r w:rsidRPr="00866530">
        <w:rPr>
          <w:rFonts w:ascii="Times New Roman" w:eastAsia="Times New Roman" w:hAnsi="Times New Roman" w:cs="Times New Roman"/>
          <w:sz w:val="28"/>
          <w:szCs w:val="28"/>
          <w:lang w:eastAsia="ru-RU"/>
        </w:rPr>
        <w:t>реждений МО «Черноярский район»;</w:t>
      </w:r>
    </w:p>
    <w:p w:rsidR="005D78C3" w:rsidRDefault="005D78C3" w:rsidP="005D78C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06.10.2020 г. № 190 «</w:t>
      </w:r>
      <w:r w:rsidRPr="005D78C3">
        <w:rPr>
          <w:rFonts w:ascii="Times New Roman" w:eastAsia="Times New Roman" w:hAnsi="Times New Roman" w:cs="Times New Roman"/>
          <w:sz w:val="28"/>
          <w:szCs w:val="28"/>
          <w:lang w:eastAsia="ru-RU"/>
        </w:rPr>
        <w:t>О внесении изменений в постановление администрации муниципального образования «Черноярский район» от 18.01.2019 №15</w:t>
      </w:r>
      <w:r>
        <w:rPr>
          <w:rFonts w:ascii="Times New Roman" w:eastAsia="Times New Roman" w:hAnsi="Times New Roman" w:cs="Times New Roman"/>
          <w:sz w:val="28"/>
          <w:szCs w:val="28"/>
          <w:lang w:eastAsia="ru-RU"/>
        </w:rPr>
        <w:t>»;</w:t>
      </w:r>
    </w:p>
    <w:p w:rsidR="005D78C3" w:rsidRPr="00EF156C" w:rsidRDefault="005D78C3" w:rsidP="005D78C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5D76">
        <w:rPr>
          <w:rFonts w:ascii="Times New Roman" w:eastAsia="Times New Roman" w:hAnsi="Times New Roman" w:cs="Times New Roman"/>
          <w:sz w:val="28"/>
          <w:szCs w:val="28"/>
          <w:lang w:eastAsia="ru-RU"/>
        </w:rPr>
        <w:t xml:space="preserve">от 22.11.2021 г. № 278 </w:t>
      </w:r>
      <w:r w:rsidR="00D35D76" w:rsidRPr="00D35D76">
        <w:rPr>
          <w:rFonts w:ascii="Times New Roman" w:eastAsia="Times New Roman" w:hAnsi="Times New Roman" w:cs="Times New Roman"/>
          <w:sz w:val="28"/>
          <w:szCs w:val="28"/>
          <w:lang w:eastAsia="ru-RU"/>
        </w:rPr>
        <w:t>«О внесении изменений в постановление администрации муниципального образования «Черноярский район» от 18.01.2019 №15»</w:t>
      </w:r>
      <w:r w:rsidR="00D35D76">
        <w:rPr>
          <w:rFonts w:ascii="Times New Roman" w:eastAsia="Times New Roman" w:hAnsi="Times New Roman" w:cs="Times New Roman"/>
          <w:sz w:val="28"/>
          <w:szCs w:val="28"/>
          <w:lang w:eastAsia="ru-RU"/>
        </w:rPr>
        <w:t xml:space="preserve">. </w:t>
      </w:r>
    </w:p>
    <w:p w:rsidR="00EF156C" w:rsidRPr="00EF156C" w:rsidRDefault="00EF156C" w:rsidP="00EF156C">
      <w:pPr>
        <w:spacing w:after="0" w:line="240" w:lineRule="auto"/>
        <w:ind w:firstLine="708"/>
        <w:jc w:val="both"/>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 xml:space="preserve">6. </w:t>
      </w:r>
      <w:r w:rsidR="00935790">
        <w:rPr>
          <w:rFonts w:ascii="Times New Roman" w:eastAsia="Times New Roman" w:hAnsi="Times New Roman" w:cs="Times New Roman"/>
          <w:sz w:val="28"/>
          <w:szCs w:val="28"/>
          <w:lang w:eastAsia="ru-RU"/>
        </w:rPr>
        <w:t>Начальнику о</w:t>
      </w:r>
      <w:r w:rsidRPr="00EF156C">
        <w:rPr>
          <w:rFonts w:ascii="Times New Roman" w:eastAsia="Times New Roman" w:hAnsi="Times New Roman" w:cs="Times New Roman"/>
          <w:sz w:val="28"/>
          <w:szCs w:val="28"/>
          <w:lang w:eastAsia="ru-RU"/>
        </w:rPr>
        <w:t>рганизационно</w:t>
      </w:r>
      <w:r w:rsidR="00935790">
        <w:rPr>
          <w:rFonts w:ascii="Times New Roman" w:eastAsia="Times New Roman" w:hAnsi="Times New Roman" w:cs="Times New Roman"/>
          <w:sz w:val="28"/>
          <w:szCs w:val="28"/>
          <w:lang w:eastAsia="ru-RU"/>
        </w:rPr>
        <w:t>го отдела</w:t>
      </w:r>
      <w:r w:rsidRPr="00EF156C">
        <w:rPr>
          <w:rFonts w:ascii="Times New Roman" w:eastAsia="Times New Roman" w:hAnsi="Times New Roman" w:cs="Times New Roman"/>
          <w:sz w:val="28"/>
          <w:szCs w:val="28"/>
          <w:lang w:eastAsia="ru-RU"/>
        </w:rPr>
        <w:t xml:space="preserve"> администрации </w:t>
      </w:r>
      <w:r w:rsidR="00935790">
        <w:rPr>
          <w:rFonts w:ascii="Times New Roman" w:eastAsia="Times New Roman" w:hAnsi="Times New Roman" w:cs="Times New Roman"/>
          <w:sz w:val="28"/>
          <w:szCs w:val="28"/>
          <w:lang w:eastAsia="ru-RU"/>
        </w:rPr>
        <w:t>МО</w:t>
      </w:r>
      <w:r w:rsidRPr="00EF156C">
        <w:rPr>
          <w:rFonts w:ascii="Times New Roman" w:eastAsia="Times New Roman" w:hAnsi="Times New Roman" w:cs="Times New Roman"/>
          <w:sz w:val="28"/>
          <w:szCs w:val="28"/>
          <w:lang w:eastAsia="ru-RU"/>
        </w:rPr>
        <w:t xml:space="preserve"> «Черноярский район»</w:t>
      </w:r>
      <w:r w:rsidR="00935790">
        <w:rPr>
          <w:rFonts w:ascii="Times New Roman" w:eastAsia="Times New Roman" w:hAnsi="Times New Roman" w:cs="Times New Roman"/>
          <w:sz w:val="28"/>
          <w:szCs w:val="28"/>
          <w:lang w:eastAsia="ru-RU"/>
        </w:rPr>
        <w:t xml:space="preserve"> (Сурикова О.В.)</w:t>
      </w:r>
      <w:r w:rsidRPr="00EF156C">
        <w:rPr>
          <w:rFonts w:ascii="Times New Roman" w:eastAsia="Times New Roman" w:hAnsi="Times New Roman" w:cs="Times New Roman"/>
          <w:sz w:val="28"/>
          <w:szCs w:val="28"/>
          <w:lang w:eastAsia="ru-RU"/>
        </w:rPr>
        <w:t xml:space="preserve"> разместить настоящее постановление на официальном сайте администрации </w:t>
      </w:r>
      <w:r w:rsidR="002B6EE0">
        <w:rPr>
          <w:rFonts w:ascii="Times New Roman" w:eastAsia="Times New Roman" w:hAnsi="Times New Roman" w:cs="Times New Roman"/>
          <w:sz w:val="28"/>
          <w:szCs w:val="28"/>
          <w:lang w:eastAsia="ru-RU"/>
        </w:rPr>
        <w:t>МО</w:t>
      </w:r>
      <w:r w:rsidRPr="00EF156C">
        <w:rPr>
          <w:rFonts w:ascii="Times New Roman" w:eastAsia="Times New Roman" w:hAnsi="Times New Roman" w:cs="Times New Roman"/>
          <w:sz w:val="28"/>
          <w:szCs w:val="28"/>
          <w:lang w:eastAsia="ru-RU"/>
        </w:rPr>
        <w:t xml:space="preserve"> «Черноярский район».</w:t>
      </w:r>
    </w:p>
    <w:p w:rsidR="00EF156C" w:rsidRPr="002B6EE0" w:rsidRDefault="00310D33" w:rsidP="00EF156C">
      <w:pPr>
        <w:spacing w:after="0" w:line="240" w:lineRule="auto"/>
        <w:ind w:firstLine="709"/>
        <w:jc w:val="both"/>
        <w:rPr>
          <w:rFonts w:ascii="Times New Roman" w:eastAsia="Times New Roman" w:hAnsi="Times New Roman" w:cs="Times New Roman"/>
          <w:b/>
          <w:kern w:val="3"/>
          <w:sz w:val="28"/>
          <w:szCs w:val="28"/>
          <w:lang w:eastAsia="zh-CN" w:bidi="hi-IN"/>
        </w:rPr>
      </w:pPr>
      <w:r>
        <w:rPr>
          <w:rFonts w:ascii="Times New Roman" w:eastAsia="Times New Roman" w:hAnsi="Times New Roman" w:cs="Times New Roman"/>
          <w:sz w:val="28"/>
          <w:szCs w:val="28"/>
          <w:lang w:eastAsia="ru-RU"/>
        </w:rPr>
        <w:t>7. П</w:t>
      </w:r>
      <w:r w:rsidR="00EF156C" w:rsidRPr="00640516">
        <w:rPr>
          <w:rFonts w:ascii="Times New Roman" w:eastAsia="Times New Roman" w:hAnsi="Times New Roman" w:cs="Times New Roman"/>
          <w:kern w:val="3"/>
          <w:sz w:val="28"/>
          <w:szCs w:val="28"/>
          <w:lang w:eastAsia="zh-CN" w:bidi="hi-IN"/>
        </w:rPr>
        <w:t xml:space="preserve">остановление вступает в силу </w:t>
      </w:r>
      <w:r>
        <w:rPr>
          <w:rFonts w:ascii="Times New Roman" w:eastAsia="Times New Roman" w:hAnsi="Times New Roman" w:cs="Times New Roman"/>
          <w:kern w:val="3"/>
          <w:sz w:val="28"/>
          <w:szCs w:val="28"/>
          <w:lang w:eastAsia="zh-CN" w:bidi="hi-IN"/>
        </w:rPr>
        <w:t>с момента</w:t>
      </w:r>
      <w:r w:rsidR="00EF156C" w:rsidRPr="00640516">
        <w:rPr>
          <w:rFonts w:ascii="Times New Roman" w:eastAsia="Times New Roman" w:hAnsi="Times New Roman" w:cs="Times New Roman"/>
          <w:kern w:val="3"/>
          <w:sz w:val="28"/>
          <w:szCs w:val="28"/>
          <w:lang w:eastAsia="zh-CN" w:bidi="hi-IN"/>
        </w:rPr>
        <w:t xml:space="preserve"> его</w:t>
      </w:r>
      <w:r w:rsidR="00B65EAA">
        <w:rPr>
          <w:rFonts w:ascii="Times New Roman" w:eastAsia="Times New Roman" w:hAnsi="Times New Roman" w:cs="Times New Roman"/>
          <w:kern w:val="3"/>
          <w:sz w:val="28"/>
          <w:szCs w:val="28"/>
          <w:lang w:eastAsia="zh-CN" w:bidi="hi-IN"/>
        </w:rPr>
        <w:t xml:space="preserve"> официального</w:t>
      </w:r>
      <w:r w:rsidR="00EF156C" w:rsidRPr="00640516">
        <w:rPr>
          <w:rFonts w:ascii="Times New Roman" w:eastAsia="Times New Roman" w:hAnsi="Times New Roman" w:cs="Times New Roman"/>
          <w:kern w:val="3"/>
          <w:sz w:val="28"/>
          <w:szCs w:val="28"/>
          <w:lang w:eastAsia="zh-CN" w:bidi="hi-IN"/>
        </w:rPr>
        <w:t xml:space="preserve"> </w:t>
      </w:r>
      <w:r w:rsidR="00640516" w:rsidRPr="00640516">
        <w:rPr>
          <w:rFonts w:ascii="Times New Roman" w:eastAsia="Times New Roman" w:hAnsi="Times New Roman" w:cs="Times New Roman"/>
          <w:kern w:val="3"/>
          <w:sz w:val="28"/>
          <w:szCs w:val="28"/>
          <w:lang w:eastAsia="zh-CN" w:bidi="hi-IN"/>
        </w:rPr>
        <w:t>обнародования</w:t>
      </w:r>
      <w:r w:rsidR="00EF156C" w:rsidRPr="00310D33">
        <w:rPr>
          <w:rFonts w:ascii="Times New Roman" w:eastAsia="Times New Roman" w:hAnsi="Times New Roman" w:cs="Times New Roman"/>
          <w:kern w:val="3"/>
          <w:sz w:val="28"/>
          <w:szCs w:val="28"/>
          <w:lang w:eastAsia="zh-CN" w:bidi="hi-IN"/>
        </w:rPr>
        <w:t>.</w:t>
      </w:r>
    </w:p>
    <w:p w:rsidR="00EF156C" w:rsidRPr="00EF156C" w:rsidRDefault="00EF156C" w:rsidP="00EF156C">
      <w:pPr>
        <w:spacing w:after="0" w:line="240" w:lineRule="auto"/>
        <w:ind w:firstLine="709"/>
        <w:jc w:val="both"/>
        <w:rPr>
          <w:rFonts w:ascii="Times New Roman" w:eastAsia="Times New Roman" w:hAnsi="Times New Roman" w:cs="Times New Roman"/>
          <w:sz w:val="28"/>
          <w:szCs w:val="28"/>
          <w:lang w:eastAsia="ru-RU"/>
        </w:rPr>
      </w:pPr>
      <w:r w:rsidRPr="00EF156C">
        <w:rPr>
          <w:rFonts w:ascii="Times New Roman" w:eastAsia="Times New Roman" w:hAnsi="Times New Roman" w:cs="Times New Roman"/>
          <w:kern w:val="3"/>
          <w:sz w:val="28"/>
          <w:szCs w:val="28"/>
          <w:lang w:eastAsia="zh-CN" w:bidi="hi-IN"/>
        </w:rPr>
        <w:t xml:space="preserve">8. Контроль за исполнением настоящего постановления оставляю за собой. </w:t>
      </w:r>
    </w:p>
    <w:p w:rsidR="00EF156C" w:rsidRPr="00EF156C" w:rsidRDefault="00EF156C" w:rsidP="00EF156C">
      <w:pPr>
        <w:spacing w:after="0" w:line="240" w:lineRule="auto"/>
        <w:ind w:firstLine="480"/>
        <w:jc w:val="both"/>
        <w:rPr>
          <w:rFonts w:ascii="Times New Roman" w:eastAsia="Times New Roman" w:hAnsi="Times New Roman" w:cs="Times New Roman"/>
          <w:sz w:val="28"/>
          <w:szCs w:val="28"/>
          <w:lang w:eastAsia="ru-RU"/>
        </w:rPr>
      </w:pPr>
    </w:p>
    <w:p w:rsidR="00EF156C" w:rsidRPr="00EF156C" w:rsidRDefault="00EF156C" w:rsidP="00EF156C">
      <w:pPr>
        <w:spacing w:after="0" w:line="240" w:lineRule="auto"/>
        <w:ind w:firstLine="480"/>
        <w:jc w:val="both"/>
        <w:rPr>
          <w:rFonts w:ascii="Times New Roman" w:eastAsia="Times New Roman" w:hAnsi="Times New Roman" w:cs="Times New Roman"/>
          <w:sz w:val="28"/>
          <w:szCs w:val="28"/>
          <w:lang w:eastAsia="ru-RU"/>
        </w:rPr>
      </w:pPr>
    </w:p>
    <w:p w:rsidR="00EF156C" w:rsidRPr="00EF156C" w:rsidRDefault="00EF156C" w:rsidP="00EF156C">
      <w:pPr>
        <w:spacing w:after="0" w:line="240" w:lineRule="auto"/>
        <w:ind w:firstLine="480"/>
        <w:jc w:val="both"/>
        <w:rPr>
          <w:rFonts w:ascii="Times New Roman" w:eastAsia="Times New Roman" w:hAnsi="Times New Roman" w:cs="Times New Roman"/>
          <w:sz w:val="28"/>
          <w:szCs w:val="28"/>
          <w:lang w:eastAsia="ru-RU"/>
        </w:rPr>
      </w:pPr>
    </w:p>
    <w:p w:rsidR="00EF156C" w:rsidRPr="00EF156C" w:rsidRDefault="002B6EE0" w:rsidP="00EF15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И.о.</w:t>
      </w:r>
      <w:r w:rsidR="004D0365">
        <w:rPr>
          <w:rFonts w:ascii="Times New Roman" w:eastAsia="Times New Roman" w:hAnsi="Times New Roman" w:cs="Times New Roman"/>
          <w:sz w:val="28"/>
          <w:szCs w:val="28"/>
          <w:lang w:eastAsia="ru-RU"/>
        </w:rPr>
        <w:t xml:space="preserve"> </w:t>
      </w:r>
      <w:r w:rsidR="00EF156C" w:rsidRPr="00EF156C">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00EF156C" w:rsidRPr="00EF156C">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С.И. Никулин</w:t>
      </w:r>
    </w:p>
    <w:p w:rsidR="00EF156C" w:rsidRPr="00EF156C" w:rsidRDefault="00EF156C" w:rsidP="00EF156C">
      <w:pPr>
        <w:widowControl w:val="0"/>
        <w:autoSpaceDE w:val="0"/>
        <w:autoSpaceDN w:val="0"/>
        <w:spacing w:after="0" w:line="240" w:lineRule="auto"/>
        <w:ind w:left="5954"/>
        <w:jc w:val="both"/>
        <w:textAlignment w:val="baseline"/>
        <w:outlineLvl w:val="0"/>
        <w:rPr>
          <w:rFonts w:ascii="Times New Roman" w:eastAsia="Times New Roman" w:hAnsi="Times New Roman" w:cs="Times New Roman"/>
          <w:kern w:val="3"/>
          <w:sz w:val="28"/>
          <w:szCs w:val="28"/>
          <w:lang w:eastAsia="zh-CN" w:bidi="hi-IN"/>
        </w:rPr>
      </w:pPr>
    </w:p>
    <w:p w:rsidR="00EF156C" w:rsidRPr="00EF156C" w:rsidRDefault="00EF156C" w:rsidP="00EF156C">
      <w:pPr>
        <w:widowControl w:val="0"/>
        <w:autoSpaceDE w:val="0"/>
        <w:autoSpaceDN w:val="0"/>
        <w:spacing w:after="0" w:line="240" w:lineRule="auto"/>
        <w:ind w:left="5954"/>
        <w:jc w:val="both"/>
        <w:textAlignment w:val="baseline"/>
        <w:outlineLvl w:val="0"/>
        <w:rPr>
          <w:rFonts w:ascii="Times New Roman" w:eastAsia="Times New Roman" w:hAnsi="Times New Roman" w:cs="Times New Roman"/>
          <w:kern w:val="3"/>
          <w:sz w:val="28"/>
          <w:szCs w:val="28"/>
          <w:lang w:eastAsia="zh-CN" w:bidi="hi-IN"/>
        </w:rPr>
      </w:pPr>
    </w:p>
    <w:p w:rsidR="00EF156C" w:rsidRPr="00EF156C" w:rsidRDefault="00EF156C" w:rsidP="00EF156C">
      <w:pPr>
        <w:widowControl w:val="0"/>
        <w:autoSpaceDE w:val="0"/>
        <w:autoSpaceDN w:val="0"/>
        <w:spacing w:after="0" w:line="240" w:lineRule="auto"/>
        <w:ind w:left="5954"/>
        <w:jc w:val="both"/>
        <w:textAlignment w:val="baseline"/>
        <w:outlineLvl w:val="0"/>
        <w:rPr>
          <w:rFonts w:ascii="Times New Roman" w:eastAsia="Times New Roman" w:hAnsi="Times New Roman" w:cs="Times New Roman"/>
          <w:kern w:val="3"/>
          <w:sz w:val="28"/>
          <w:szCs w:val="28"/>
          <w:lang w:eastAsia="zh-CN" w:bidi="hi-IN"/>
        </w:rPr>
      </w:pPr>
    </w:p>
    <w:p w:rsidR="00EF156C" w:rsidRPr="00EF156C" w:rsidRDefault="00EF156C" w:rsidP="00EF156C">
      <w:pPr>
        <w:widowControl w:val="0"/>
        <w:autoSpaceDE w:val="0"/>
        <w:autoSpaceDN w:val="0"/>
        <w:spacing w:after="0" w:line="240" w:lineRule="auto"/>
        <w:ind w:left="5954"/>
        <w:jc w:val="both"/>
        <w:textAlignment w:val="baseline"/>
        <w:outlineLvl w:val="0"/>
        <w:rPr>
          <w:rFonts w:ascii="Times New Roman" w:eastAsia="Times New Roman" w:hAnsi="Times New Roman" w:cs="Times New Roman"/>
          <w:kern w:val="3"/>
          <w:sz w:val="28"/>
          <w:szCs w:val="28"/>
          <w:lang w:eastAsia="zh-CN" w:bidi="hi-IN"/>
        </w:rPr>
      </w:pPr>
    </w:p>
    <w:p w:rsidR="00EF156C" w:rsidRPr="00EF156C" w:rsidRDefault="00EF156C" w:rsidP="00EF156C">
      <w:pPr>
        <w:widowControl w:val="0"/>
        <w:autoSpaceDE w:val="0"/>
        <w:autoSpaceDN w:val="0"/>
        <w:spacing w:after="0" w:line="240" w:lineRule="auto"/>
        <w:ind w:left="5954"/>
        <w:jc w:val="both"/>
        <w:textAlignment w:val="baseline"/>
        <w:outlineLvl w:val="0"/>
        <w:rPr>
          <w:rFonts w:ascii="Times New Roman" w:eastAsia="Times New Roman" w:hAnsi="Times New Roman" w:cs="Times New Roman"/>
          <w:kern w:val="3"/>
          <w:sz w:val="28"/>
          <w:szCs w:val="28"/>
          <w:lang w:eastAsia="zh-CN" w:bidi="hi-IN"/>
        </w:rPr>
      </w:pPr>
    </w:p>
    <w:p w:rsidR="00EF156C" w:rsidRPr="00EF156C" w:rsidRDefault="00EF156C" w:rsidP="00EF156C">
      <w:pPr>
        <w:widowControl w:val="0"/>
        <w:autoSpaceDE w:val="0"/>
        <w:autoSpaceDN w:val="0"/>
        <w:spacing w:after="0" w:line="240" w:lineRule="auto"/>
        <w:ind w:left="5954"/>
        <w:jc w:val="both"/>
        <w:textAlignment w:val="baseline"/>
        <w:outlineLvl w:val="0"/>
        <w:rPr>
          <w:rFonts w:ascii="Times New Roman" w:eastAsia="Times New Roman" w:hAnsi="Times New Roman" w:cs="Times New Roman"/>
          <w:kern w:val="3"/>
          <w:sz w:val="28"/>
          <w:szCs w:val="28"/>
          <w:lang w:eastAsia="zh-CN" w:bidi="hi-IN"/>
        </w:rPr>
      </w:pPr>
    </w:p>
    <w:p w:rsidR="00EF156C" w:rsidRPr="00EF156C" w:rsidRDefault="00EF156C" w:rsidP="00EF156C">
      <w:pPr>
        <w:widowControl w:val="0"/>
        <w:autoSpaceDE w:val="0"/>
        <w:autoSpaceDN w:val="0"/>
        <w:spacing w:after="0" w:line="240" w:lineRule="auto"/>
        <w:ind w:left="5954"/>
        <w:jc w:val="both"/>
        <w:textAlignment w:val="baseline"/>
        <w:outlineLvl w:val="0"/>
        <w:rPr>
          <w:rFonts w:ascii="Times New Roman" w:eastAsia="Times New Roman" w:hAnsi="Times New Roman" w:cs="Times New Roman"/>
          <w:kern w:val="3"/>
          <w:sz w:val="28"/>
          <w:szCs w:val="28"/>
          <w:lang w:eastAsia="zh-CN" w:bidi="hi-IN"/>
        </w:rPr>
      </w:pPr>
    </w:p>
    <w:p w:rsidR="00EF156C" w:rsidRDefault="00EF156C" w:rsidP="00EF156C">
      <w:pPr>
        <w:widowControl w:val="0"/>
        <w:autoSpaceDE w:val="0"/>
        <w:autoSpaceDN w:val="0"/>
        <w:spacing w:after="0" w:line="240" w:lineRule="auto"/>
        <w:ind w:left="5954"/>
        <w:jc w:val="both"/>
        <w:textAlignment w:val="baseline"/>
        <w:outlineLvl w:val="0"/>
        <w:rPr>
          <w:rFonts w:ascii="Times New Roman" w:eastAsia="Times New Roman" w:hAnsi="Times New Roman" w:cs="Times New Roman"/>
          <w:kern w:val="3"/>
          <w:sz w:val="28"/>
          <w:szCs w:val="28"/>
          <w:lang w:eastAsia="zh-CN" w:bidi="hi-IN"/>
        </w:rPr>
      </w:pPr>
    </w:p>
    <w:p w:rsidR="00310D33" w:rsidRPr="00EF156C" w:rsidRDefault="00310D33" w:rsidP="00EF156C">
      <w:pPr>
        <w:widowControl w:val="0"/>
        <w:autoSpaceDE w:val="0"/>
        <w:autoSpaceDN w:val="0"/>
        <w:spacing w:after="0" w:line="240" w:lineRule="auto"/>
        <w:ind w:left="5954"/>
        <w:jc w:val="both"/>
        <w:textAlignment w:val="baseline"/>
        <w:outlineLvl w:val="0"/>
        <w:rPr>
          <w:rFonts w:ascii="Times New Roman" w:eastAsia="Times New Roman" w:hAnsi="Times New Roman" w:cs="Times New Roman"/>
          <w:kern w:val="3"/>
          <w:sz w:val="28"/>
          <w:szCs w:val="28"/>
          <w:lang w:eastAsia="zh-CN" w:bidi="hi-IN"/>
        </w:rPr>
      </w:pPr>
    </w:p>
    <w:p w:rsidR="00EF156C" w:rsidRPr="00EF156C" w:rsidRDefault="00EF156C" w:rsidP="00EF156C">
      <w:pPr>
        <w:widowControl w:val="0"/>
        <w:autoSpaceDE w:val="0"/>
        <w:autoSpaceDN w:val="0"/>
        <w:spacing w:after="0" w:line="240" w:lineRule="auto"/>
        <w:ind w:left="5954"/>
        <w:jc w:val="both"/>
        <w:textAlignment w:val="baseline"/>
        <w:outlineLvl w:val="0"/>
        <w:rPr>
          <w:rFonts w:ascii="Times New Roman" w:eastAsia="Times New Roman" w:hAnsi="Times New Roman" w:cs="Times New Roman"/>
          <w:kern w:val="3"/>
          <w:sz w:val="28"/>
          <w:szCs w:val="28"/>
          <w:lang w:eastAsia="zh-CN" w:bidi="hi-IN"/>
        </w:rPr>
      </w:pPr>
    </w:p>
    <w:p w:rsidR="00EF156C" w:rsidRPr="00EF156C" w:rsidRDefault="00EF156C" w:rsidP="00EF156C">
      <w:pPr>
        <w:widowControl w:val="0"/>
        <w:autoSpaceDE w:val="0"/>
        <w:autoSpaceDN w:val="0"/>
        <w:spacing w:after="0" w:line="240" w:lineRule="auto"/>
        <w:ind w:left="5954"/>
        <w:jc w:val="both"/>
        <w:textAlignment w:val="baseline"/>
        <w:outlineLvl w:val="0"/>
        <w:rPr>
          <w:rFonts w:ascii="Times New Roman" w:eastAsia="Times New Roman" w:hAnsi="Times New Roman" w:cs="Times New Roman"/>
          <w:kern w:val="3"/>
          <w:sz w:val="28"/>
          <w:szCs w:val="28"/>
          <w:lang w:eastAsia="zh-CN" w:bidi="hi-IN"/>
        </w:rPr>
      </w:pPr>
    </w:p>
    <w:p w:rsidR="00EF156C" w:rsidRPr="00EF156C" w:rsidRDefault="00EF156C" w:rsidP="00EF156C">
      <w:pPr>
        <w:widowControl w:val="0"/>
        <w:autoSpaceDE w:val="0"/>
        <w:autoSpaceDN w:val="0"/>
        <w:spacing w:after="0" w:line="240" w:lineRule="auto"/>
        <w:ind w:left="5954"/>
        <w:jc w:val="both"/>
        <w:textAlignment w:val="baseline"/>
        <w:outlineLvl w:val="0"/>
        <w:rPr>
          <w:rFonts w:ascii="Times New Roman" w:eastAsia="Times New Roman" w:hAnsi="Times New Roman" w:cs="Times New Roman"/>
          <w:kern w:val="3"/>
          <w:sz w:val="28"/>
          <w:szCs w:val="28"/>
          <w:lang w:eastAsia="zh-CN" w:bidi="hi-IN"/>
        </w:rPr>
      </w:pPr>
    </w:p>
    <w:p w:rsidR="00EF156C" w:rsidRPr="00EF156C" w:rsidRDefault="00EF156C" w:rsidP="00EF156C">
      <w:pPr>
        <w:widowControl w:val="0"/>
        <w:autoSpaceDE w:val="0"/>
        <w:autoSpaceDN w:val="0"/>
        <w:spacing w:after="0" w:line="240" w:lineRule="auto"/>
        <w:ind w:left="5954"/>
        <w:jc w:val="both"/>
        <w:textAlignment w:val="baseline"/>
        <w:outlineLvl w:val="0"/>
        <w:rPr>
          <w:rFonts w:ascii="Times New Roman" w:eastAsia="Times New Roman" w:hAnsi="Times New Roman" w:cs="Times New Roman"/>
          <w:kern w:val="3"/>
          <w:sz w:val="28"/>
          <w:szCs w:val="28"/>
          <w:lang w:eastAsia="zh-CN" w:bidi="hi-IN"/>
        </w:rPr>
      </w:pPr>
    </w:p>
    <w:p w:rsidR="002B6EE0" w:rsidRPr="002B6EE0" w:rsidRDefault="002B6EE0" w:rsidP="004256EE">
      <w:pPr>
        <w:widowControl w:val="0"/>
        <w:autoSpaceDN w:val="0"/>
        <w:spacing w:after="0" w:line="240" w:lineRule="auto"/>
        <w:ind w:firstLine="5954"/>
        <w:jc w:val="right"/>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lastRenderedPageBreak/>
        <w:t>Приложение №1</w:t>
      </w:r>
    </w:p>
    <w:p w:rsidR="002B6EE0" w:rsidRPr="002B6EE0" w:rsidRDefault="002B6EE0" w:rsidP="004256EE">
      <w:pPr>
        <w:widowControl w:val="0"/>
        <w:autoSpaceDN w:val="0"/>
        <w:spacing w:after="0" w:line="240" w:lineRule="auto"/>
        <w:jc w:val="right"/>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к постановлению администрации</w:t>
      </w:r>
    </w:p>
    <w:p w:rsidR="002B6EE0" w:rsidRPr="002B6EE0" w:rsidRDefault="002B6EE0" w:rsidP="004256EE">
      <w:pPr>
        <w:widowControl w:val="0"/>
        <w:autoSpaceDN w:val="0"/>
        <w:spacing w:after="0" w:line="240" w:lineRule="auto"/>
        <w:ind w:firstLine="5954"/>
        <w:jc w:val="right"/>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МО «Черноярский район»</w:t>
      </w:r>
    </w:p>
    <w:p w:rsidR="002B6EE0" w:rsidRPr="002B6EE0" w:rsidRDefault="002B6EE0" w:rsidP="004256EE">
      <w:pPr>
        <w:widowControl w:val="0"/>
        <w:autoSpaceDN w:val="0"/>
        <w:spacing w:after="0" w:line="240" w:lineRule="auto"/>
        <w:ind w:firstLine="5954"/>
        <w:jc w:val="right"/>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от </w:t>
      </w:r>
      <w:r w:rsidR="004256EE">
        <w:rPr>
          <w:rFonts w:ascii="Times New Roman" w:eastAsia="Times New Roman" w:hAnsi="Times New Roman" w:cs="Times New Roman"/>
          <w:kern w:val="3"/>
          <w:sz w:val="28"/>
          <w:szCs w:val="28"/>
          <w:lang w:eastAsia="zh-CN" w:bidi="hi-IN"/>
        </w:rPr>
        <w:t>03.10.</w:t>
      </w:r>
      <w:r>
        <w:rPr>
          <w:rFonts w:ascii="Times New Roman" w:eastAsia="Times New Roman" w:hAnsi="Times New Roman" w:cs="Times New Roman"/>
          <w:kern w:val="3"/>
          <w:sz w:val="28"/>
          <w:szCs w:val="28"/>
          <w:lang w:eastAsia="zh-CN" w:bidi="hi-IN"/>
        </w:rPr>
        <w:t>2022г. №</w:t>
      </w:r>
      <w:r w:rsidRPr="002B6EE0">
        <w:rPr>
          <w:rFonts w:ascii="Times New Roman" w:eastAsia="Times New Roman" w:hAnsi="Times New Roman" w:cs="Times New Roman"/>
          <w:kern w:val="3"/>
          <w:sz w:val="28"/>
          <w:szCs w:val="28"/>
          <w:lang w:eastAsia="zh-CN" w:bidi="hi-IN"/>
        </w:rPr>
        <w:t xml:space="preserve"> </w:t>
      </w:r>
      <w:r w:rsidR="004256EE">
        <w:rPr>
          <w:rFonts w:ascii="Times New Roman" w:eastAsia="Times New Roman" w:hAnsi="Times New Roman" w:cs="Times New Roman"/>
          <w:kern w:val="3"/>
          <w:sz w:val="28"/>
          <w:szCs w:val="28"/>
          <w:lang w:eastAsia="zh-CN" w:bidi="hi-IN"/>
        </w:rPr>
        <w:t>223</w:t>
      </w:r>
      <w:r w:rsidRPr="002B6EE0">
        <w:rPr>
          <w:rFonts w:ascii="Times New Roman" w:eastAsia="Times New Roman" w:hAnsi="Times New Roman" w:cs="Times New Roman"/>
          <w:kern w:val="3"/>
          <w:sz w:val="28"/>
          <w:szCs w:val="28"/>
          <w:lang w:eastAsia="zh-CN" w:bidi="hi-IN"/>
        </w:rPr>
        <w:t xml:space="preserve">                                                                                    </w:t>
      </w:r>
      <w:r>
        <w:rPr>
          <w:rFonts w:ascii="Times New Roman" w:eastAsia="Times New Roman" w:hAnsi="Times New Roman" w:cs="Times New Roman"/>
          <w:kern w:val="3"/>
          <w:sz w:val="28"/>
          <w:szCs w:val="28"/>
          <w:lang w:eastAsia="zh-CN" w:bidi="hi-IN"/>
        </w:rPr>
        <w:t xml:space="preserve">                </w:t>
      </w:r>
    </w:p>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 xml:space="preserve"> </w:t>
      </w:r>
    </w:p>
    <w:p w:rsidR="002B6EE0" w:rsidRPr="002B6EE0" w:rsidRDefault="002B6EE0" w:rsidP="002B6EE0">
      <w:pPr>
        <w:widowControl w:val="0"/>
        <w:autoSpaceDN w:val="0"/>
        <w:spacing w:after="0" w:line="240" w:lineRule="auto"/>
        <w:ind w:firstLine="567"/>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 xml:space="preserve">Минимальные </w:t>
      </w:r>
      <w:hyperlink r:id="rId13" w:history="1">
        <w:r w:rsidRPr="004024B4">
          <w:rPr>
            <w:rStyle w:val="aa"/>
            <w:rFonts w:ascii="Times New Roman" w:eastAsia="Times New Roman" w:hAnsi="Times New Roman" w:cs="Times New Roman"/>
            <w:color w:val="auto"/>
            <w:kern w:val="3"/>
            <w:sz w:val="28"/>
            <w:szCs w:val="28"/>
            <w:u w:val="none"/>
            <w:lang w:eastAsia="zh-CN" w:bidi="hi-IN"/>
          </w:rPr>
          <w:t>размеры</w:t>
        </w:r>
      </w:hyperlink>
    </w:p>
    <w:p w:rsidR="002B6EE0" w:rsidRPr="002B6EE0" w:rsidRDefault="002B6EE0" w:rsidP="002B6EE0">
      <w:pPr>
        <w:widowControl w:val="0"/>
        <w:autoSpaceDN w:val="0"/>
        <w:spacing w:after="0" w:line="240" w:lineRule="auto"/>
        <w:ind w:firstLine="567"/>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 xml:space="preserve">окладов (должностных окладов), ставок заработной платы работников муниципальных </w:t>
      </w:r>
      <w:r>
        <w:rPr>
          <w:rFonts w:ascii="Times New Roman" w:eastAsia="Times New Roman" w:hAnsi="Times New Roman" w:cs="Times New Roman"/>
          <w:kern w:val="3"/>
          <w:sz w:val="28"/>
          <w:szCs w:val="28"/>
          <w:lang w:eastAsia="zh-CN" w:bidi="hi-IN"/>
        </w:rPr>
        <w:t>казенных</w:t>
      </w:r>
      <w:r w:rsidRPr="002B6EE0">
        <w:rPr>
          <w:rFonts w:ascii="Times New Roman" w:eastAsia="Times New Roman" w:hAnsi="Times New Roman" w:cs="Times New Roman"/>
          <w:kern w:val="3"/>
          <w:sz w:val="28"/>
          <w:szCs w:val="28"/>
          <w:lang w:eastAsia="zh-CN" w:bidi="hi-IN"/>
        </w:rPr>
        <w:t xml:space="preserve"> образовательных учреждений</w:t>
      </w:r>
    </w:p>
    <w:p w:rsidR="002B6EE0" w:rsidRPr="002B6EE0" w:rsidRDefault="002B6EE0" w:rsidP="002B6EE0">
      <w:pPr>
        <w:widowControl w:val="0"/>
        <w:autoSpaceDN w:val="0"/>
        <w:spacing w:after="0" w:line="240" w:lineRule="auto"/>
        <w:ind w:firstLine="567"/>
        <w:jc w:val="center"/>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МО</w:t>
      </w:r>
      <w:r w:rsidRPr="002B6EE0">
        <w:rPr>
          <w:rFonts w:ascii="Times New Roman" w:eastAsia="Times New Roman" w:hAnsi="Times New Roman" w:cs="Times New Roman"/>
          <w:kern w:val="3"/>
          <w:sz w:val="28"/>
          <w:szCs w:val="28"/>
          <w:lang w:eastAsia="zh-CN" w:bidi="hi-IN"/>
        </w:rPr>
        <w:t xml:space="preserve"> «Черноярский район»</w:t>
      </w:r>
    </w:p>
    <w:tbl>
      <w:tblPr>
        <w:tblW w:w="10774" w:type="dxa"/>
        <w:tblInd w:w="-14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6"/>
        <w:gridCol w:w="4678"/>
        <w:gridCol w:w="3260"/>
      </w:tblGrid>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2B6EE0" w:rsidP="002B6EE0">
            <w:pPr>
              <w:widowControl w:val="0"/>
              <w:autoSpaceDN w:val="0"/>
              <w:spacing w:after="0" w:line="240" w:lineRule="auto"/>
              <w:ind w:firstLine="567"/>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Профессиональные квалификационные группы должностей по уровням</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p>
          <w:p w:rsidR="002B6EE0" w:rsidRPr="002B6EE0" w:rsidRDefault="002B6EE0" w:rsidP="004C0037">
            <w:pPr>
              <w:widowControl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Квалификационные уровни</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p>
          <w:p w:rsidR="004C0037" w:rsidRDefault="004C0037" w:rsidP="004C0037">
            <w:pPr>
              <w:widowControl w:val="0"/>
              <w:autoSpaceDN w:val="0"/>
              <w:spacing w:after="0" w:line="240" w:lineRule="auto"/>
              <w:ind w:firstLine="567"/>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 </w:t>
            </w:r>
            <w:r w:rsidR="002B6EE0" w:rsidRPr="002B6EE0">
              <w:rPr>
                <w:rFonts w:ascii="Times New Roman" w:eastAsia="Times New Roman" w:hAnsi="Times New Roman" w:cs="Times New Roman"/>
                <w:kern w:val="3"/>
                <w:sz w:val="28"/>
                <w:szCs w:val="28"/>
                <w:lang w:eastAsia="zh-CN" w:bidi="hi-IN"/>
              </w:rPr>
              <w:t xml:space="preserve">Должности, отнесенные к </w:t>
            </w:r>
            <w:r>
              <w:rPr>
                <w:rFonts w:ascii="Times New Roman" w:eastAsia="Times New Roman" w:hAnsi="Times New Roman" w:cs="Times New Roman"/>
                <w:kern w:val="3"/>
                <w:sz w:val="28"/>
                <w:szCs w:val="28"/>
                <w:lang w:eastAsia="zh-CN" w:bidi="hi-IN"/>
              </w:rPr>
              <w:t xml:space="preserve">   </w:t>
            </w:r>
          </w:p>
          <w:p w:rsidR="002B6EE0" w:rsidRPr="002B6EE0" w:rsidRDefault="004C0037" w:rsidP="004C0037">
            <w:pPr>
              <w:widowControl w:val="0"/>
              <w:autoSpaceDN w:val="0"/>
              <w:spacing w:after="0" w:line="240" w:lineRule="auto"/>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      </w:t>
            </w:r>
            <w:r w:rsidR="002B6EE0" w:rsidRPr="002B6EE0">
              <w:rPr>
                <w:rFonts w:ascii="Times New Roman" w:eastAsia="Times New Roman" w:hAnsi="Times New Roman" w:cs="Times New Roman"/>
                <w:kern w:val="3"/>
                <w:sz w:val="28"/>
                <w:szCs w:val="28"/>
                <w:lang w:eastAsia="zh-CN" w:bidi="hi-IN"/>
              </w:rPr>
              <w:t>квалификационным уровням</w:t>
            </w:r>
          </w:p>
        </w:tc>
        <w:tc>
          <w:tcPr>
            <w:tcW w:w="3260" w:type="dxa"/>
            <w:tcBorders>
              <w:top w:val="single" w:sz="4" w:space="0" w:color="auto"/>
              <w:left w:val="single" w:sz="4" w:space="0" w:color="auto"/>
              <w:bottom w:val="single" w:sz="4" w:space="0" w:color="auto"/>
              <w:right w:val="single" w:sz="4" w:space="0" w:color="auto"/>
            </w:tcBorders>
            <w:hideMark/>
          </w:tcPr>
          <w:p w:rsidR="002B6EE0" w:rsidRPr="002B6EE0" w:rsidRDefault="002B6EE0" w:rsidP="004C0037">
            <w:pPr>
              <w:widowControl w:val="0"/>
              <w:autoSpaceDN w:val="0"/>
              <w:spacing w:after="0" w:line="240" w:lineRule="auto"/>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Минимальные размеры</w:t>
            </w:r>
            <w:r>
              <w:rPr>
                <w:rFonts w:ascii="Times New Roman" w:eastAsia="Times New Roman" w:hAnsi="Times New Roman" w:cs="Times New Roman"/>
                <w:kern w:val="3"/>
                <w:sz w:val="28"/>
                <w:szCs w:val="28"/>
                <w:lang w:eastAsia="zh-CN" w:bidi="hi-IN"/>
              </w:rPr>
              <w:t xml:space="preserve"> </w:t>
            </w:r>
            <w:r w:rsidRPr="002B6EE0">
              <w:rPr>
                <w:rFonts w:ascii="Times New Roman" w:eastAsia="Times New Roman" w:hAnsi="Times New Roman" w:cs="Times New Roman"/>
                <w:kern w:val="3"/>
                <w:sz w:val="28"/>
                <w:szCs w:val="28"/>
                <w:lang w:eastAsia="zh-CN" w:bidi="hi-IN"/>
              </w:rPr>
              <w:t>окладов (должностных окладов), ставок заработной платы,</w:t>
            </w:r>
            <w:r w:rsidR="004C0037">
              <w:rPr>
                <w:rFonts w:ascii="Times New Roman" w:eastAsia="Times New Roman" w:hAnsi="Times New Roman" w:cs="Times New Roman"/>
                <w:kern w:val="3"/>
                <w:sz w:val="28"/>
                <w:szCs w:val="28"/>
                <w:lang w:eastAsia="zh-CN" w:bidi="hi-IN"/>
              </w:rPr>
              <w:t xml:space="preserve"> </w:t>
            </w:r>
            <w:r w:rsidRPr="002B6EE0">
              <w:rPr>
                <w:rFonts w:ascii="Times New Roman" w:eastAsia="Times New Roman" w:hAnsi="Times New Roman" w:cs="Times New Roman"/>
                <w:kern w:val="3"/>
                <w:sz w:val="28"/>
                <w:szCs w:val="28"/>
                <w:lang w:eastAsia="zh-CN" w:bidi="hi-IN"/>
              </w:rPr>
              <w:t>в руб.</w:t>
            </w:r>
          </w:p>
        </w:tc>
      </w:tr>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2B6EE0" w:rsidP="00EA789A">
            <w:pPr>
              <w:widowControl w:val="0"/>
              <w:numPr>
                <w:ilvl w:val="0"/>
                <w:numId w:val="3"/>
              </w:numPr>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Профессиональные квалификационные группы должностей работников образования</w:t>
            </w:r>
          </w:p>
        </w:tc>
      </w:tr>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2B6EE0" w:rsidP="002B6EE0">
            <w:pPr>
              <w:widowControl w:val="0"/>
              <w:numPr>
                <w:ilvl w:val="1"/>
                <w:numId w:val="3"/>
              </w:numPr>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 xml:space="preserve">Профессиональная квалификационная группа должностей руководителей </w:t>
            </w:r>
          </w:p>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2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w:t>
            </w:r>
            <w:r w:rsidR="004256EE">
              <w:rPr>
                <w:rFonts w:ascii="Times New Roman" w:eastAsia="Times New Roman" w:hAnsi="Times New Roman" w:cs="Times New Roman"/>
                <w:noProof/>
                <w:kern w:val="3"/>
                <w:sz w:val="28"/>
                <w:szCs w:val="28"/>
                <w:lang w:eastAsia="ru-RU"/>
              </w:rPr>
              <mc:AlternateContent>
                <mc:Choice Requires="wps">
                  <w:drawing>
                    <wp:inline distT="0" distB="0" distL="0" distR="0">
                      <wp:extent cx="104775" cy="219075"/>
                      <wp:effectExtent l="0" t="0" r="0" b="0"/>
                      <wp:docPr id="3" name="AutoShape 4" descr="Об утверждении профессиональных квалификационных групп должностей работников образования (с изменениями на 23 декабря 2011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Об утверждении профессиональных квалификационных групп должностей работников образования (с изменениями на 23 декабря 2011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ta26EdwMAAKoGAAAOAAAAAAAAAAAAAAAAAC4CAABkcnMvZTJvRG9jLnhtbFBL&#10;AQItABQABgAIAAAAIQASuwWb3AAAAAMBAAAPAAAAAAAAAAAAAAAAANEFAABkcnMvZG93bnJldi54&#10;bWxQSwUGAAAAAAQABADzAAAA2gYAAAAA&#10;" filled="f" stroked="f">
                      <o:lock v:ext="edit" aspectratio="t"/>
                      <w10:anchorlock/>
                    </v:rect>
                  </w:pict>
                </mc:Fallback>
              </mc:AlternateContent>
            </w:r>
            <w:r w:rsidRPr="002B6EE0">
              <w:rPr>
                <w:rFonts w:ascii="Times New Roman" w:eastAsia="Times New Roman" w:hAnsi="Times New Roman" w:cs="Times New Roman"/>
                <w:kern w:val="3"/>
                <w:sz w:val="28"/>
                <w:szCs w:val="28"/>
                <w:lang w:eastAsia="zh-CN" w:bidi="hi-IN"/>
              </w:rPr>
              <w:t>; старший мастер образовательного учреждения (подразделения) начального и/или среднего профессионального образования</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11556</w:t>
            </w:r>
          </w:p>
        </w:tc>
      </w:tr>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EA789A" w:rsidP="00EA789A">
            <w:pPr>
              <w:widowControl w:val="0"/>
              <w:autoSpaceDN w:val="0"/>
              <w:spacing w:after="0" w:line="240" w:lineRule="auto"/>
              <w:jc w:val="center"/>
              <w:textAlignment w:val="baseline"/>
              <w:rPr>
                <w:rFonts w:ascii="Times New Roman" w:eastAsia="Times New Roman" w:hAnsi="Times New Roman" w:cs="Times New Roman"/>
                <w:kern w:val="3"/>
                <w:sz w:val="28"/>
                <w:szCs w:val="28"/>
                <w:vertAlign w:val="superscript"/>
                <w:lang w:eastAsia="zh-CN" w:bidi="hi-IN"/>
              </w:rPr>
            </w:pPr>
            <w:r>
              <w:rPr>
                <w:rFonts w:ascii="Times New Roman" w:eastAsia="Times New Roman" w:hAnsi="Times New Roman" w:cs="Times New Roman"/>
                <w:kern w:val="3"/>
                <w:sz w:val="28"/>
                <w:szCs w:val="28"/>
                <w:lang w:eastAsia="zh-CN" w:bidi="hi-IN"/>
              </w:rPr>
              <w:t xml:space="preserve">1.2. </w:t>
            </w:r>
            <w:r w:rsidR="002B6EE0" w:rsidRPr="002B6EE0">
              <w:rPr>
                <w:rFonts w:ascii="Times New Roman" w:eastAsia="Times New Roman" w:hAnsi="Times New Roman" w:cs="Times New Roman"/>
                <w:kern w:val="3"/>
                <w:sz w:val="28"/>
                <w:szCs w:val="28"/>
                <w:lang w:eastAsia="zh-CN" w:bidi="hi-IN"/>
              </w:rPr>
              <w:t>Профессиональная квалификационная группа должностей педагогических работников</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EA789A">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 xml:space="preserve">1 </w:t>
            </w:r>
            <w:r w:rsidR="00EA789A">
              <w:rPr>
                <w:rFonts w:ascii="Times New Roman" w:eastAsia="Times New Roman" w:hAnsi="Times New Roman" w:cs="Times New Roman"/>
                <w:kern w:val="3"/>
                <w:sz w:val="28"/>
                <w:szCs w:val="28"/>
                <w:lang w:eastAsia="zh-CN" w:bidi="hi-IN"/>
              </w:rPr>
              <w:t>к</w:t>
            </w:r>
            <w:r w:rsidRPr="002B6EE0">
              <w:rPr>
                <w:rFonts w:ascii="Times New Roman" w:eastAsia="Times New Roman" w:hAnsi="Times New Roman" w:cs="Times New Roman"/>
                <w:kern w:val="3"/>
                <w:sz w:val="28"/>
                <w:szCs w:val="28"/>
                <w:lang w:eastAsia="zh-CN" w:bidi="hi-IN"/>
              </w:rPr>
              <w:t xml:space="preserve">валификационный </w:t>
            </w:r>
            <w:r w:rsidRPr="002B6EE0">
              <w:rPr>
                <w:rFonts w:ascii="Times New Roman" w:eastAsia="Times New Roman" w:hAnsi="Times New Roman" w:cs="Times New Roman"/>
                <w:kern w:val="3"/>
                <w:sz w:val="28"/>
                <w:szCs w:val="28"/>
                <w:lang w:eastAsia="zh-CN" w:bidi="hi-IN"/>
              </w:rPr>
              <w:lastRenderedPageBreak/>
              <w:t>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EA789A">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lastRenderedPageBreak/>
              <w:t xml:space="preserve">Инструктор по физической культуре; </w:t>
            </w:r>
            <w:r w:rsidRPr="002B6EE0">
              <w:rPr>
                <w:rFonts w:ascii="Times New Roman" w:eastAsia="Times New Roman" w:hAnsi="Times New Roman" w:cs="Times New Roman"/>
                <w:kern w:val="3"/>
                <w:sz w:val="28"/>
                <w:szCs w:val="28"/>
                <w:lang w:eastAsia="zh-CN" w:bidi="hi-IN"/>
              </w:rPr>
              <w:lastRenderedPageBreak/>
              <w:t>музыкальный руководитель</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lastRenderedPageBreak/>
              <w:t>8806</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EA789A">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lastRenderedPageBreak/>
              <w:t>2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EA789A">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Педагог дополнительного образования; педагог-организатор; социальный педагог; тренер-преподаватель</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9590</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EA789A">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3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EA789A">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Воспитатель; воспитатель группы продленного дня;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9660</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EA789A">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 xml:space="preserve">4 квалификационный уровень </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EA789A">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Педагог-библиотекарь; старший воспитатель; тьютор</w:t>
            </w:r>
            <w:r w:rsidR="004256EE">
              <w:rPr>
                <w:rFonts w:ascii="Times New Roman" w:eastAsia="Times New Roman" w:hAnsi="Times New Roman" w:cs="Times New Roman"/>
                <w:noProof/>
                <w:kern w:val="3"/>
                <w:sz w:val="28"/>
                <w:szCs w:val="28"/>
                <w:lang w:eastAsia="ru-RU"/>
              </w:rPr>
              <mc:AlternateContent>
                <mc:Choice Requires="wps">
                  <w:drawing>
                    <wp:inline distT="0" distB="0" distL="0" distR="0">
                      <wp:extent cx="104775" cy="219075"/>
                      <wp:effectExtent l="0" t="0" r="0" b="0"/>
                      <wp:docPr id="2" name="AutoShape 2" descr="Об утверждении профессиональных квалификационных групп должностей работников образования (с изменениями на 23 декабря 2011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Об утверждении профессиональных квалификационных групп должностей работников образования (с изменениями на 23 декабря 2011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&#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Hjko4t2AwAAqg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2B6EE0">
              <w:rPr>
                <w:rFonts w:ascii="Times New Roman" w:eastAsia="Times New Roman" w:hAnsi="Times New Roman" w:cs="Times New Roman"/>
                <w:kern w:val="3"/>
                <w:sz w:val="28"/>
                <w:szCs w:val="28"/>
                <w:lang w:eastAsia="zh-CN" w:bidi="hi-IN"/>
              </w:rPr>
              <w:t>; учитель; учитель-дефектолог; учитель-логопед (логопед)</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9800</w:t>
            </w:r>
          </w:p>
        </w:tc>
      </w:tr>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2B6EE0" w:rsidP="00EA789A">
            <w:pPr>
              <w:widowControl w:val="0"/>
              <w:numPr>
                <w:ilvl w:val="1"/>
                <w:numId w:val="3"/>
              </w:numPr>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Профессиональная квалификационная группа должностей работников учебно-вспомогательного персонала первого уровня</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Помощник воспитателя</w:t>
            </w:r>
          </w:p>
        </w:tc>
        <w:tc>
          <w:tcPr>
            <w:tcW w:w="3260" w:type="dxa"/>
            <w:tcBorders>
              <w:top w:val="single" w:sz="4" w:space="0" w:color="auto"/>
              <w:left w:val="single" w:sz="4" w:space="0" w:color="auto"/>
              <w:bottom w:val="single" w:sz="4" w:space="0" w:color="auto"/>
              <w:right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6470</w:t>
            </w:r>
          </w:p>
        </w:tc>
      </w:tr>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2B6EE0" w:rsidP="00D05459">
            <w:pPr>
              <w:widowControl w:val="0"/>
              <w:numPr>
                <w:ilvl w:val="1"/>
                <w:numId w:val="3"/>
              </w:numPr>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Профессиональная квалификационная группа должностей работников учебно-вспомогательного персонала второго уровня</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1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BC2769"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М</w:t>
            </w:r>
            <w:r w:rsidR="002B6EE0" w:rsidRPr="002B6EE0">
              <w:rPr>
                <w:rFonts w:ascii="Times New Roman" w:eastAsia="Times New Roman" w:hAnsi="Times New Roman" w:cs="Times New Roman"/>
                <w:kern w:val="3"/>
                <w:sz w:val="28"/>
                <w:szCs w:val="28"/>
                <w:lang w:eastAsia="zh-CN" w:bidi="hi-IN"/>
              </w:rPr>
              <w:t>ладший воспитатель</w:t>
            </w:r>
          </w:p>
        </w:tc>
        <w:tc>
          <w:tcPr>
            <w:tcW w:w="3260" w:type="dxa"/>
            <w:tcBorders>
              <w:top w:val="single" w:sz="4" w:space="0" w:color="auto"/>
              <w:left w:val="single" w:sz="4" w:space="0" w:color="auto"/>
              <w:bottom w:val="single" w:sz="4" w:space="0" w:color="auto"/>
              <w:right w:val="single" w:sz="4" w:space="0" w:color="auto"/>
            </w:tcBorders>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6894</w:t>
            </w:r>
          </w:p>
        </w:tc>
      </w:tr>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2B6EE0" w:rsidP="00D05459">
            <w:pPr>
              <w:widowControl w:val="0"/>
              <w:numPr>
                <w:ilvl w:val="0"/>
                <w:numId w:val="3"/>
              </w:numPr>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Профессиональные квалификационные группы должностей медицинских и фармацевтических работников</w:t>
            </w:r>
          </w:p>
        </w:tc>
      </w:tr>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2B6EE0" w:rsidP="00D05459">
            <w:pPr>
              <w:widowControl w:val="0"/>
              <w:numPr>
                <w:ilvl w:val="1"/>
                <w:numId w:val="3"/>
              </w:numPr>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Профессиональная квалификационная группа «Средний медицинский и фармацевтический персонал»</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3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Медицинская сестра</w:t>
            </w:r>
          </w:p>
        </w:tc>
        <w:tc>
          <w:tcPr>
            <w:tcW w:w="3260" w:type="dxa"/>
            <w:tcBorders>
              <w:top w:val="single" w:sz="4" w:space="0" w:color="auto"/>
              <w:left w:val="single" w:sz="4" w:space="0" w:color="auto"/>
              <w:bottom w:val="single" w:sz="4" w:space="0" w:color="auto"/>
              <w:right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10140</w:t>
            </w:r>
          </w:p>
        </w:tc>
      </w:tr>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2B6EE0" w:rsidP="00D05459">
            <w:pPr>
              <w:widowControl w:val="0"/>
              <w:numPr>
                <w:ilvl w:val="0"/>
                <w:numId w:val="3"/>
              </w:numPr>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Профессиональная квалификационная группа должностей работников физической культуры и спорта</w:t>
            </w:r>
          </w:p>
        </w:tc>
      </w:tr>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2B6EE0" w:rsidP="00D05459">
            <w:pPr>
              <w:widowControl w:val="0"/>
              <w:autoSpaceDN w:val="0"/>
              <w:spacing w:after="0" w:line="240" w:lineRule="auto"/>
              <w:ind w:firstLine="567"/>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Профессиональная квалификационная группа должностей работников физической культуры и спорта второго уровня</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1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Инструктор по адаптивной физической культуре; инструктор по спорту; спортсмен-инструктор</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5876</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2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 xml:space="preserve">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тренер-преподаватель по адаптивной </w:t>
            </w:r>
            <w:r w:rsidRPr="002B6EE0">
              <w:rPr>
                <w:rFonts w:ascii="Times New Roman" w:eastAsia="Times New Roman" w:hAnsi="Times New Roman" w:cs="Times New Roman"/>
                <w:kern w:val="3"/>
                <w:sz w:val="28"/>
                <w:szCs w:val="28"/>
                <w:lang w:eastAsia="zh-CN" w:bidi="hi-IN"/>
              </w:rPr>
              <w:lastRenderedPageBreak/>
              <w:t>физической культуре; хореограф</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lastRenderedPageBreak/>
              <w:t>7181</w:t>
            </w:r>
          </w:p>
        </w:tc>
      </w:tr>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2B6EE0" w:rsidP="00D05459">
            <w:pPr>
              <w:widowControl w:val="0"/>
              <w:numPr>
                <w:ilvl w:val="0"/>
                <w:numId w:val="3"/>
              </w:numPr>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lastRenderedPageBreak/>
              <w:t>Профессиональные квалификационные группы общеотраслевых должностей руководителей, специалистов и служащих</w:t>
            </w:r>
          </w:p>
        </w:tc>
      </w:tr>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2B6EE0" w:rsidP="00D05459">
            <w:pPr>
              <w:widowControl w:val="0"/>
              <w:numPr>
                <w:ilvl w:val="1"/>
                <w:numId w:val="3"/>
              </w:numPr>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Профессиональная квалификационная группа общеотраслевых должностей служащих первого уровня</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1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Делопроизводитель; секретарь; секретарь-машинистка</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6469</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2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6681</w:t>
            </w:r>
          </w:p>
        </w:tc>
      </w:tr>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2B6EE0" w:rsidP="00D05459">
            <w:pPr>
              <w:widowControl w:val="0"/>
              <w:numPr>
                <w:ilvl w:val="1"/>
                <w:numId w:val="3"/>
              </w:numPr>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Профессиональная квалификационная группа общеотраслевых должностей служащих второго уровня</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1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Лаборант; техник</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6940</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2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7167</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3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Заведующий библиотекой; заведующий столовой. Должности служащих первого квалификационного уровня, по которым устанавливается I внутридолжностная категория</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8352</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4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8519</w:t>
            </w:r>
          </w:p>
        </w:tc>
      </w:tr>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2B6EE0" w:rsidP="00D05459">
            <w:pPr>
              <w:widowControl w:val="0"/>
              <w:numPr>
                <w:ilvl w:val="1"/>
                <w:numId w:val="3"/>
              </w:numPr>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Профессиональная квалификационная группа общеотраслевых должностей служащих третьего уровня</w:t>
            </w:r>
          </w:p>
        </w:tc>
      </w:tr>
      <w:tr w:rsidR="002B6EE0" w:rsidRPr="002B6EE0" w:rsidTr="00D04178">
        <w:trPr>
          <w:trHeight w:val="1125"/>
        </w:trPr>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1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Бухгалтер; инженер; инженер-программист (программист); психолог; специалист по кадрам; экономист, юрисконсульт</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8808</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lastRenderedPageBreak/>
              <w:t>2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Должности служащих первого квалификационного уровня, по которым может устанавливаться II внутридолжностная категория</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9324</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3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Должности служащих первого квалификационного уровня, по которым м</w:t>
            </w:r>
            <w:r w:rsidR="002C32BA">
              <w:rPr>
                <w:rFonts w:ascii="Times New Roman" w:eastAsia="Times New Roman" w:hAnsi="Times New Roman" w:cs="Times New Roman"/>
                <w:kern w:val="3"/>
                <w:sz w:val="28"/>
                <w:szCs w:val="28"/>
                <w:lang w:eastAsia="zh-CN" w:bidi="hi-IN"/>
              </w:rPr>
              <w:t>ожет устанавливаться I внутрид</w:t>
            </w:r>
            <w:r w:rsidRPr="002B6EE0">
              <w:rPr>
                <w:rFonts w:ascii="Times New Roman" w:eastAsia="Times New Roman" w:hAnsi="Times New Roman" w:cs="Times New Roman"/>
                <w:kern w:val="3"/>
                <w:sz w:val="28"/>
                <w:szCs w:val="28"/>
                <w:lang w:eastAsia="zh-CN" w:bidi="hi-IN"/>
              </w:rPr>
              <w:t>олжностная категория</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9567</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4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9644</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5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Главные специалисты: в отделах, отделениях, лабораториях, мастерских; заместитель главного бухгалтера</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9719</w:t>
            </w:r>
          </w:p>
        </w:tc>
      </w:tr>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2B6EE0" w:rsidP="00D05459">
            <w:pPr>
              <w:widowControl w:val="0"/>
              <w:numPr>
                <w:ilvl w:val="0"/>
                <w:numId w:val="3"/>
              </w:numPr>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bookmarkStart w:id="0" w:name="sub_11010"/>
            <w:r w:rsidRPr="002B6EE0">
              <w:rPr>
                <w:rFonts w:ascii="Times New Roman" w:eastAsia="Times New Roman" w:hAnsi="Times New Roman" w:cs="Times New Roman"/>
                <w:kern w:val="3"/>
                <w:sz w:val="28"/>
                <w:szCs w:val="28"/>
                <w:lang w:eastAsia="zh-CN" w:bidi="hi-IN"/>
              </w:rPr>
              <w:t>Профессиональные квалификационные группы общеотраслевых профессий рабочих</w:t>
            </w:r>
            <w:bookmarkEnd w:id="0"/>
          </w:p>
        </w:tc>
      </w:tr>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2B6EE0" w:rsidP="00D05459">
            <w:pPr>
              <w:widowControl w:val="0"/>
              <w:numPr>
                <w:ilvl w:val="1"/>
                <w:numId w:val="3"/>
              </w:numPr>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Профессиональные квалификационные группы общеотраслевых профессий рабочих первого уровня</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1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кастелянша; кладовщик; сторож (вахтер); уборщик производственных помещений; уборщик служебных помещений; уборщик территорий, кухонный рабочий, рабочий по комплексному обслуживанию и ремонту зданий,</w:t>
            </w:r>
            <w:r w:rsidRPr="002B6EE0">
              <w:rPr>
                <w:rFonts w:ascii="Times New Roman" w:eastAsia="Times New Roman" w:hAnsi="Times New Roman" w:cs="Times New Roman"/>
                <w:b/>
                <w:bCs/>
                <w:kern w:val="3"/>
                <w:sz w:val="28"/>
                <w:szCs w:val="28"/>
                <w:lang w:eastAsia="zh-CN" w:bidi="hi-IN"/>
              </w:rPr>
              <w:t xml:space="preserve"> </w:t>
            </w:r>
            <w:r w:rsidRPr="002B6EE0">
              <w:rPr>
                <w:rFonts w:ascii="Times New Roman" w:eastAsia="Times New Roman" w:hAnsi="Times New Roman" w:cs="Times New Roman"/>
                <w:bCs/>
                <w:kern w:val="3"/>
                <w:sz w:val="28"/>
                <w:szCs w:val="28"/>
                <w:lang w:eastAsia="zh-CN" w:bidi="hi-IN"/>
              </w:rPr>
              <w:t xml:space="preserve">машинист по стирке и ремонту спецодежды </w:t>
            </w:r>
            <w:r w:rsidRPr="002B6EE0">
              <w:rPr>
                <w:rFonts w:ascii="Times New Roman" w:eastAsia="Times New Roman" w:hAnsi="Times New Roman" w:cs="Times New Roman"/>
                <w:kern w:val="3"/>
                <w:sz w:val="28"/>
                <w:szCs w:val="28"/>
                <w:lang w:eastAsia="zh-CN" w:bidi="hi-IN"/>
              </w:rPr>
              <w:t>(2 и 3 разряда)</w:t>
            </w:r>
          </w:p>
        </w:tc>
        <w:tc>
          <w:tcPr>
            <w:tcW w:w="3260" w:type="dxa"/>
            <w:tcBorders>
              <w:top w:val="single" w:sz="4" w:space="0" w:color="auto"/>
              <w:left w:val="single" w:sz="4" w:space="0" w:color="auto"/>
              <w:bottom w:val="single" w:sz="4" w:space="0" w:color="auto"/>
              <w:right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6074</w:t>
            </w:r>
          </w:p>
        </w:tc>
      </w:tr>
      <w:tr w:rsidR="002B6EE0" w:rsidRPr="002B6EE0" w:rsidTr="00D04178">
        <w:tc>
          <w:tcPr>
            <w:tcW w:w="10774" w:type="dxa"/>
            <w:gridSpan w:val="3"/>
            <w:tcBorders>
              <w:top w:val="single" w:sz="4" w:space="0" w:color="auto"/>
              <w:left w:val="single" w:sz="4" w:space="0" w:color="auto"/>
              <w:bottom w:val="single" w:sz="4" w:space="0" w:color="auto"/>
              <w:right w:val="single" w:sz="4" w:space="0" w:color="auto"/>
            </w:tcBorders>
          </w:tcPr>
          <w:p w:rsidR="002B6EE0" w:rsidRPr="002B6EE0" w:rsidRDefault="002B6EE0" w:rsidP="00D05459">
            <w:pPr>
              <w:widowControl w:val="0"/>
              <w:numPr>
                <w:ilvl w:val="1"/>
                <w:numId w:val="3"/>
              </w:numPr>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Профессиональные квалификационные группы общеотраслевых профессий рабочих второго уровня</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1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 xml:space="preserve">Наименования профессий рабочих, по которым предусмотрено присвоение 4 и 5 квалификационных разрядов в соответствии с Единым </w:t>
            </w:r>
            <w:r w:rsidRPr="002B6EE0">
              <w:rPr>
                <w:rFonts w:ascii="Times New Roman" w:eastAsia="Times New Roman" w:hAnsi="Times New Roman" w:cs="Times New Roman"/>
                <w:kern w:val="3"/>
                <w:sz w:val="28"/>
                <w:szCs w:val="28"/>
                <w:lang w:eastAsia="zh-CN" w:bidi="hi-IN"/>
              </w:rPr>
              <w:lastRenderedPageBreak/>
              <w:t>тарифно-квалификационным справочником работ и профессий рабочих; водитель автомобиля; оператор электронно-вычислительных и вычислительных машин, повар детского питания, буфетчик; оператор котельной, электромонтер (4 и 5 разряда), рабочий по комплексному обслуживанию и ремонту зданий (4 разряда)</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lastRenderedPageBreak/>
              <w:t>6470</w:t>
            </w:r>
          </w:p>
        </w:tc>
      </w:tr>
      <w:tr w:rsidR="002B6EE0" w:rsidRPr="002B6EE0" w:rsidTr="00D04178">
        <w:tc>
          <w:tcPr>
            <w:tcW w:w="2836" w:type="dxa"/>
            <w:tcBorders>
              <w:top w:val="single" w:sz="4" w:space="0" w:color="auto"/>
              <w:left w:val="single" w:sz="4" w:space="0" w:color="auto"/>
              <w:bottom w:val="single" w:sz="4" w:space="0" w:color="auto"/>
              <w:right w:val="single" w:sz="4" w:space="0" w:color="auto"/>
            </w:tcBorders>
            <w:hideMark/>
          </w:tcPr>
          <w:p w:rsidR="002B6EE0" w:rsidRPr="002B6EE0" w:rsidRDefault="002B6EE0" w:rsidP="00D0545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lastRenderedPageBreak/>
              <w:t>2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2B6EE0" w:rsidRPr="002B6EE0" w:rsidRDefault="002B6EE0" w:rsidP="00BC2769">
            <w:pPr>
              <w:widowControl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оператор котельной (6 разряда)</w:t>
            </w:r>
          </w:p>
        </w:tc>
        <w:tc>
          <w:tcPr>
            <w:tcW w:w="3260" w:type="dxa"/>
            <w:tcBorders>
              <w:top w:val="single" w:sz="4" w:space="0" w:color="auto"/>
              <w:left w:val="single" w:sz="4" w:space="0" w:color="auto"/>
              <w:bottom w:val="single" w:sz="4" w:space="0" w:color="auto"/>
            </w:tcBorders>
            <w:hideMark/>
          </w:tcPr>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7259</w:t>
            </w:r>
          </w:p>
        </w:tc>
      </w:tr>
    </w:tbl>
    <w:p w:rsidR="002B6EE0" w:rsidRPr="002B6EE0" w:rsidRDefault="002B6EE0" w:rsidP="002B6EE0">
      <w:pPr>
        <w:widowControl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bidi="hi-IN"/>
        </w:rPr>
      </w:pPr>
    </w:p>
    <w:p w:rsidR="00EF156C" w:rsidRPr="00EF156C" w:rsidRDefault="00EF156C" w:rsidP="00EF156C">
      <w:pPr>
        <w:widowControl w:val="0"/>
        <w:autoSpaceDN w:val="0"/>
        <w:spacing w:after="0" w:line="240" w:lineRule="auto"/>
        <w:ind w:firstLine="567"/>
        <w:jc w:val="both"/>
        <w:textAlignment w:val="baseline"/>
        <w:rPr>
          <w:rFonts w:ascii="Times New Roman" w:eastAsia="SimSun" w:hAnsi="Times New Roman" w:cs="Times New Roman"/>
          <w:sz w:val="24"/>
          <w:szCs w:val="24"/>
          <w:lang w:eastAsia="ru-RU"/>
        </w:rPr>
        <w:sectPr w:rsidR="00EF156C" w:rsidRPr="00EF156C" w:rsidSect="004256EE">
          <w:headerReference w:type="default" r:id="rId14"/>
          <w:pgSz w:w="11906" w:h="16838"/>
          <w:pgMar w:top="567" w:right="567" w:bottom="1276" w:left="1985" w:header="720" w:footer="720" w:gutter="0"/>
          <w:pgNumType w:start="1"/>
          <w:cols w:space="720"/>
          <w:titlePg/>
        </w:sectPr>
      </w:pPr>
    </w:p>
    <w:p w:rsidR="004256EE" w:rsidRPr="002B6EE0" w:rsidRDefault="00B85E00" w:rsidP="004256EE">
      <w:pPr>
        <w:widowControl w:val="0"/>
        <w:autoSpaceDN w:val="0"/>
        <w:spacing w:after="0" w:line="240" w:lineRule="auto"/>
        <w:ind w:firstLine="5954"/>
        <w:jc w:val="right"/>
        <w:textAlignment w:val="baseline"/>
        <w:rPr>
          <w:rFonts w:ascii="Times New Roman" w:eastAsia="Times New Roma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lastRenderedPageBreak/>
        <w:t xml:space="preserve">                       </w:t>
      </w:r>
      <w:r w:rsidR="004E4681">
        <w:rPr>
          <w:rFonts w:ascii="Times New Roman" w:eastAsia="SimSun" w:hAnsi="Times New Roman" w:cs="Times New Roman"/>
          <w:kern w:val="3"/>
          <w:sz w:val="28"/>
          <w:szCs w:val="28"/>
          <w:lang w:eastAsia="zh-CN" w:bidi="hi-IN"/>
        </w:rPr>
        <w:t xml:space="preserve"> </w:t>
      </w:r>
      <w:r w:rsidR="004256EE" w:rsidRPr="002B6EE0">
        <w:rPr>
          <w:rFonts w:ascii="Times New Roman" w:eastAsia="Times New Roman" w:hAnsi="Times New Roman" w:cs="Times New Roman"/>
          <w:kern w:val="3"/>
          <w:sz w:val="28"/>
          <w:szCs w:val="28"/>
          <w:lang w:eastAsia="zh-CN" w:bidi="hi-IN"/>
        </w:rPr>
        <w:t>Приложение №</w:t>
      </w:r>
      <w:r w:rsidR="004256EE">
        <w:rPr>
          <w:rFonts w:ascii="Times New Roman" w:eastAsia="Times New Roman" w:hAnsi="Times New Roman" w:cs="Times New Roman"/>
          <w:kern w:val="3"/>
          <w:sz w:val="28"/>
          <w:szCs w:val="28"/>
          <w:lang w:eastAsia="zh-CN" w:bidi="hi-IN"/>
        </w:rPr>
        <w:t>2</w:t>
      </w:r>
    </w:p>
    <w:p w:rsidR="004256EE" w:rsidRPr="002B6EE0" w:rsidRDefault="004256EE" w:rsidP="004256EE">
      <w:pPr>
        <w:widowControl w:val="0"/>
        <w:autoSpaceDN w:val="0"/>
        <w:spacing w:after="0" w:line="240" w:lineRule="auto"/>
        <w:jc w:val="right"/>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к постановлению администрации</w:t>
      </w:r>
    </w:p>
    <w:p w:rsidR="004256EE" w:rsidRPr="002B6EE0" w:rsidRDefault="004256EE" w:rsidP="004256EE">
      <w:pPr>
        <w:widowControl w:val="0"/>
        <w:autoSpaceDN w:val="0"/>
        <w:spacing w:after="0" w:line="240" w:lineRule="auto"/>
        <w:ind w:firstLine="5954"/>
        <w:jc w:val="right"/>
        <w:textAlignment w:val="baseline"/>
        <w:rPr>
          <w:rFonts w:ascii="Times New Roman" w:eastAsia="Times New Roman" w:hAnsi="Times New Roman" w:cs="Times New Roman"/>
          <w:kern w:val="3"/>
          <w:sz w:val="28"/>
          <w:szCs w:val="28"/>
          <w:lang w:eastAsia="zh-CN" w:bidi="hi-IN"/>
        </w:rPr>
      </w:pPr>
      <w:r w:rsidRPr="002B6EE0">
        <w:rPr>
          <w:rFonts w:ascii="Times New Roman" w:eastAsia="Times New Roman" w:hAnsi="Times New Roman" w:cs="Times New Roman"/>
          <w:kern w:val="3"/>
          <w:sz w:val="28"/>
          <w:szCs w:val="28"/>
          <w:lang w:eastAsia="zh-CN" w:bidi="hi-IN"/>
        </w:rPr>
        <w:t>МО «Черноярский район»</w:t>
      </w:r>
    </w:p>
    <w:p w:rsidR="00EF156C" w:rsidRPr="00C0554E" w:rsidRDefault="004256EE" w:rsidP="004256EE">
      <w:pPr>
        <w:widowControl w:val="0"/>
        <w:autoSpaceDN w:val="0"/>
        <w:spacing w:after="0" w:line="240" w:lineRule="auto"/>
        <w:jc w:val="right"/>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от 03.10.2022г. №</w:t>
      </w:r>
      <w:r w:rsidRPr="002B6EE0">
        <w:rPr>
          <w:rFonts w:ascii="Times New Roman" w:eastAsia="Times New Roman" w:hAnsi="Times New Roman" w:cs="Times New Roman"/>
          <w:kern w:val="3"/>
          <w:sz w:val="28"/>
          <w:szCs w:val="28"/>
          <w:lang w:eastAsia="zh-CN" w:bidi="hi-IN"/>
        </w:rPr>
        <w:t xml:space="preserve"> </w:t>
      </w:r>
      <w:r>
        <w:rPr>
          <w:rFonts w:ascii="Times New Roman" w:eastAsia="Times New Roman" w:hAnsi="Times New Roman" w:cs="Times New Roman"/>
          <w:kern w:val="3"/>
          <w:sz w:val="28"/>
          <w:szCs w:val="28"/>
          <w:lang w:eastAsia="zh-CN" w:bidi="hi-IN"/>
        </w:rPr>
        <w:t>223</w:t>
      </w:r>
      <w:r w:rsidRPr="002B6EE0">
        <w:rPr>
          <w:rFonts w:ascii="Times New Roman" w:eastAsia="Times New Roman" w:hAnsi="Times New Roman" w:cs="Times New Roman"/>
          <w:kern w:val="3"/>
          <w:sz w:val="28"/>
          <w:szCs w:val="28"/>
          <w:lang w:eastAsia="zh-CN" w:bidi="hi-IN"/>
        </w:rPr>
        <w:t xml:space="preserve">                                                                                    </w:t>
      </w:r>
      <w:r>
        <w:rPr>
          <w:rFonts w:ascii="Times New Roman" w:eastAsia="Times New Roman" w:hAnsi="Times New Roman" w:cs="Times New Roman"/>
          <w:kern w:val="3"/>
          <w:sz w:val="28"/>
          <w:szCs w:val="28"/>
          <w:lang w:eastAsia="zh-CN" w:bidi="hi-IN"/>
        </w:rPr>
        <w:t xml:space="preserve">                </w:t>
      </w:r>
      <w:r w:rsidR="004E4681">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 xml:space="preserve"> </w:t>
      </w:r>
    </w:p>
    <w:p w:rsidR="00EF156C" w:rsidRPr="00C0554E" w:rsidRDefault="00EF156C" w:rsidP="00EF156C">
      <w:pPr>
        <w:widowControl w:val="0"/>
        <w:autoSpaceDE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
    <w:p w:rsidR="00EF156C" w:rsidRPr="00C0554E" w:rsidRDefault="00EF156C" w:rsidP="00EF156C">
      <w:pPr>
        <w:widowControl w:val="0"/>
        <w:autoSpaceDE w:val="0"/>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
    <w:p w:rsidR="00EF156C" w:rsidRPr="00C0554E" w:rsidRDefault="004256EE" w:rsidP="00EF156C">
      <w:pPr>
        <w:widowControl w:val="0"/>
        <w:autoSpaceDN w:val="0"/>
        <w:spacing w:after="0" w:line="240" w:lineRule="auto"/>
        <w:jc w:val="center"/>
        <w:textAlignment w:val="baseline"/>
        <w:rPr>
          <w:rFonts w:ascii="Times New Roman" w:eastAsia="SimSun" w:hAnsi="Times New Roman" w:cs="Times New Roman"/>
          <w:kern w:val="3"/>
          <w:sz w:val="28"/>
          <w:szCs w:val="28"/>
          <w:lang w:eastAsia="zh-CN" w:bidi="hi-IN"/>
        </w:rPr>
      </w:pPr>
      <w:hyperlink r:id="rId15" w:anchor="/document/9141479/entry/1000" w:history="1">
        <w:r w:rsidR="00EF156C" w:rsidRPr="00C0554E">
          <w:rPr>
            <w:rFonts w:ascii="Times New Roman" w:eastAsia="SimSun" w:hAnsi="Times New Roman" w:cs="Times New Roman"/>
            <w:kern w:val="3"/>
            <w:sz w:val="28"/>
            <w:szCs w:val="28"/>
            <w:lang w:eastAsia="zh-CN" w:bidi="hi-IN"/>
          </w:rPr>
          <w:t>Положение</w:t>
        </w:r>
      </w:hyperlink>
    </w:p>
    <w:p w:rsidR="004C0037" w:rsidRDefault="00EF156C" w:rsidP="00EF156C">
      <w:pPr>
        <w:widowControl w:val="0"/>
        <w:autoSpaceDN w:val="0"/>
        <w:spacing w:after="0" w:line="240" w:lineRule="auto"/>
        <w:jc w:val="center"/>
        <w:textAlignment w:val="baseline"/>
        <w:rPr>
          <w:rFonts w:ascii="Times New Roman" w:eastAsia="Times New Roman" w:hAnsi="Times New Roman" w:cs="Times New Roman"/>
          <w:sz w:val="28"/>
          <w:szCs w:val="28"/>
          <w:lang w:eastAsia="ru-RU"/>
        </w:rPr>
      </w:pPr>
      <w:r w:rsidRPr="00C0554E">
        <w:rPr>
          <w:rFonts w:ascii="Times New Roman" w:eastAsia="SimSun" w:hAnsi="Times New Roman" w:cs="Times New Roman"/>
          <w:kern w:val="3"/>
          <w:sz w:val="28"/>
          <w:szCs w:val="28"/>
          <w:lang w:eastAsia="zh-CN" w:bidi="hi-IN"/>
        </w:rPr>
        <w:t xml:space="preserve">о системе оплаты труда </w:t>
      </w:r>
      <w:r w:rsidRPr="00C0554E">
        <w:rPr>
          <w:rFonts w:ascii="Times New Roman" w:eastAsia="Times New Roman" w:hAnsi="Times New Roman" w:cs="Times New Roman"/>
          <w:sz w:val="28"/>
          <w:szCs w:val="28"/>
          <w:lang w:eastAsia="ru-RU"/>
        </w:rPr>
        <w:t xml:space="preserve">работников </w:t>
      </w:r>
    </w:p>
    <w:p w:rsidR="00EF156C" w:rsidRPr="00C0554E" w:rsidRDefault="00EF156C" w:rsidP="00EF156C">
      <w:pPr>
        <w:widowControl w:val="0"/>
        <w:autoSpaceDN w:val="0"/>
        <w:spacing w:after="0" w:line="240" w:lineRule="auto"/>
        <w:jc w:val="center"/>
        <w:textAlignment w:val="baseline"/>
        <w:rPr>
          <w:rFonts w:ascii="Times New Roman" w:eastAsia="Times New Roman" w:hAnsi="Times New Roman" w:cs="Times New Roman"/>
          <w:sz w:val="28"/>
          <w:szCs w:val="28"/>
          <w:lang w:eastAsia="ru-RU"/>
        </w:rPr>
      </w:pPr>
      <w:r w:rsidRPr="00C0554E">
        <w:rPr>
          <w:rFonts w:ascii="Times New Roman" w:eastAsia="Times New Roman" w:hAnsi="Times New Roman" w:cs="Times New Roman"/>
          <w:sz w:val="28"/>
          <w:szCs w:val="28"/>
          <w:lang w:eastAsia="ru-RU"/>
        </w:rPr>
        <w:t xml:space="preserve">муниципальных </w:t>
      </w:r>
      <w:r w:rsidR="004C0037">
        <w:rPr>
          <w:rFonts w:ascii="Times New Roman" w:eastAsia="Times New Roman" w:hAnsi="Times New Roman" w:cs="Times New Roman"/>
          <w:sz w:val="28"/>
          <w:szCs w:val="28"/>
          <w:lang w:eastAsia="ru-RU"/>
        </w:rPr>
        <w:t>казенных</w:t>
      </w:r>
      <w:r w:rsidRPr="00C0554E">
        <w:rPr>
          <w:rFonts w:ascii="Times New Roman" w:eastAsia="Times New Roman" w:hAnsi="Times New Roman" w:cs="Times New Roman"/>
          <w:sz w:val="28"/>
          <w:szCs w:val="28"/>
          <w:lang w:eastAsia="ru-RU"/>
        </w:rPr>
        <w:t xml:space="preserve"> образовательных учреждений </w:t>
      </w:r>
    </w:p>
    <w:p w:rsidR="00EF156C" w:rsidRPr="00C0554E" w:rsidRDefault="004C0037" w:rsidP="00EF156C">
      <w:pPr>
        <w:widowControl w:val="0"/>
        <w:autoSpaceDN w:val="0"/>
        <w:spacing w:after="0" w:line="240" w:lineRule="auto"/>
        <w:jc w:val="center"/>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sz w:val="28"/>
          <w:szCs w:val="28"/>
          <w:lang w:eastAsia="ru-RU"/>
        </w:rPr>
        <w:t>МО</w:t>
      </w:r>
      <w:r w:rsidR="00EF156C" w:rsidRPr="00C0554E">
        <w:rPr>
          <w:rFonts w:ascii="Times New Roman" w:eastAsia="Times New Roman" w:hAnsi="Times New Roman" w:cs="Times New Roman"/>
          <w:sz w:val="28"/>
          <w:szCs w:val="28"/>
          <w:lang w:eastAsia="ru-RU"/>
        </w:rPr>
        <w:t xml:space="preserve"> «Черноярский район»</w:t>
      </w:r>
    </w:p>
    <w:p w:rsidR="004C0037" w:rsidRDefault="004C0037" w:rsidP="00EF156C">
      <w:pPr>
        <w:widowControl w:val="0"/>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EF156C" w:rsidRPr="00C0554E" w:rsidRDefault="00EF156C" w:rsidP="00EF156C">
      <w:pPr>
        <w:widowControl w:val="0"/>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C0554E">
        <w:rPr>
          <w:rFonts w:ascii="Times New Roman" w:eastAsia="SimSun" w:hAnsi="Times New Roman" w:cs="Times New Roman"/>
          <w:kern w:val="3"/>
          <w:sz w:val="28"/>
          <w:szCs w:val="28"/>
          <w:lang w:eastAsia="zh-CN" w:bidi="hi-IN"/>
        </w:rPr>
        <w:t>1. Общие положения</w:t>
      </w:r>
    </w:p>
    <w:p w:rsidR="00EF156C" w:rsidRPr="00C0554E" w:rsidRDefault="00EF156C" w:rsidP="00EF156C">
      <w:pPr>
        <w:widowControl w:val="0"/>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EF156C" w:rsidRPr="00C0554E" w:rsidRDefault="00EF156C" w:rsidP="00EF156C">
      <w:pPr>
        <w:widowControl w:val="0"/>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0554E">
        <w:rPr>
          <w:rFonts w:ascii="Times New Roman" w:eastAsia="SimSun" w:hAnsi="Times New Roman" w:cs="Times New Roman"/>
          <w:kern w:val="3"/>
          <w:sz w:val="28"/>
          <w:szCs w:val="28"/>
          <w:lang w:eastAsia="zh-CN" w:bidi="hi-IN"/>
        </w:rPr>
        <w:t xml:space="preserve">         1.1.</w:t>
      </w:r>
      <w:r w:rsidR="00064078">
        <w:rPr>
          <w:rFonts w:ascii="Times New Roman" w:eastAsia="SimSun" w:hAnsi="Times New Roman" w:cs="Times New Roman"/>
          <w:kern w:val="3"/>
          <w:sz w:val="28"/>
          <w:szCs w:val="28"/>
          <w:lang w:eastAsia="zh-CN" w:bidi="hi-IN"/>
        </w:rPr>
        <w:t> </w:t>
      </w:r>
      <w:r w:rsidRPr="00C0554E">
        <w:rPr>
          <w:rFonts w:ascii="Times New Roman" w:eastAsia="SimSun" w:hAnsi="Times New Roman" w:cs="Times New Roman"/>
          <w:kern w:val="3"/>
          <w:sz w:val="28"/>
          <w:szCs w:val="28"/>
          <w:lang w:eastAsia="zh-CN" w:bidi="hi-IN"/>
        </w:rPr>
        <w:t xml:space="preserve">Настоящее Положение о системе оплаты труда работников </w:t>
      </w:r>
      <w:r w:rsidRPr="00C0554E">
        <w:rPr>
          <w:rFonts w:ascii="Times New Roman" w:eastAsia="Times New Roman" w:hAnsi="Times New Roman" w:cs="Times New Roman"/>
          <w:sz w:val="28"/>
          <w:szCs w:val="28"/>
          <w:lang w:eastAsia="ru-RU"/>
        </w:rPr>
        <w:t xml:space="preserve">муниципальных </w:t>
      </w:r>
      <w:r w:rsidR="004C0037" w:rsidRPr="004C0037">
        <w:rPr>
          <w:rFonts w:ascii="Times New Roman" w:eastAsia="Times New Roman" w:hAnsi="Times New Roman" w:cs="Times New Roman"/>
          <w:sz w:val="28"/>
          <w:szCs w:val="28"/>
          <w:lang w:eastAsia="ru-RU"/>
        </w:rPr>
        <w:t>казенных</w:t>
      </w:r>
      <w:r w:rsidRPr="00C0554E">
        <w:rPr>
          <w:rFonts w:ascii="Times New Roman" w:eastAsia="Times New Roman" w:hAnsi="Times New Roman" w:cs="Times New Roman"/>
          <w:sz w:val="28"/>
          <w:szCs w:val="28"/>
          <w:lang w:eastAsia="ru-RU"/>
        </w:rPr>
        <w:t xml:space="preserve"> образовательных учреждений </w:t>
      </w:r>
      <w:r w:rsidR="004C0037">
        <w:rPr>
          <w:rFonts w:ascii="Times New Roman" w:eastAsia="Times New Roman" w:hAnsi="Times New Roman" w:cs="Times New Roman"/>
          <w:sz w:val="28"/>
          <w:szCs w:val="28"/>
          <w:lang w:eastAsia="ru-RU"/>
        </w:rPr>
        <w:t>МО</w:t>
      </w:r>
      <w:r w:rsidRPr="00C0554E">
        <w:rPr>
          <w:rFonts w:ascii="Times New Roman" w:eastAsia="Times New Roman" w:hAnsi="Times New Roman" w:cs="Times New Roman"/>
          <w:sz w:val="28"/>
          <w:szCs w:val="28"/>
          <w:lang w:eastAsia="ru-RU"/>
        </w:rPr>
        <w:t xml:space="preserve"> «Черноярский район»</w:t>
      </w:r>
      <w:r w:rsidRPr="00C0554E">
        <w:rPr>
          <w:rFonts w:ascii="Times New Roman" w:eastAsia="SimSun" w:hAnsi="Times New Roman" w:cs="Times New Roman"/>
          <w:kern w:val="3"/>
          <w:sz w:val="28"/>
          <w:szCs w:val="28"/>
          <w:lang w:eastAsia="zh-CN" w:bidi="hi-IN"/>
        </w:rPr>
        <w:t xml:space="preserve"> (далее - Положение), разработано в соответствии с Трудовым кодексом Российской Федерации, Законом Астраханской области от 09.12.2008 </w:t>
      </w:r>
      <w:r w:rsidR="004F0426">
        <w:rPr>
          <w:rFonts w:ascii="Times New Roman" w:eastAsia="SimSun" w:hAnsi="Times New Roman" w:cs="Times New Roman"/>
          <w:kern w:val="3"/>
          <w:sz w:val="28"/>
          <w:szCs w:val="28"/>
          <w:lang w:eastAsia="zh-CN" w:bidi="hi-IN"/>
        </w:rPr>
        <w:t xml:space="preserve">      </w:t>
      </w:r>
      <w:r w:rsidRPr="00C0554E">
        <w:rPr>
          <w:rFonts w:ascii="Times New Roman" w:eastAsia="SimSun" w:hAnsi="Times New Roman" w:cs="Times New Roman"/>
          <w:kern w:val="3"/>
          <w:sz w:val="28"/>
          <w:szCs w:val="28"/>
          <w:lang w:eastAsia="zh-CN" w:bidi="hi-IN"/>
        </w:rPr>
        <w:t xml:space="preserve">№ 75/2008-ОЗ «О системах оплаты труда работников государственных и муниципальных учреждений Астраханской области» и определяет порядок и условия оплаты труда </w:t>
      </w:r>
      <w:r w:rsidRPr="00C0554E">
        <w:rPr>
          <w:rFonts w:ascii="Times New Roman" w:eastAsia="Times New Roman" w:hAnsi="Times New Roman" w:cs="Times New Roman"/>
          <w:sz w:val="28"/>
          <w:szCs w:val="28"/>
          <w:lang w:eastAsia="ru-RU"/>
        </w:rPr>
        <w:t xml:space="preserve">работников муниципальных </w:t>
      </w:r>
      <w:r w:rsidR="004C0037" w:rsidRPr="004C0037">
        <w:rPr>
          <w:rFonts w:ascii="Times New Roman" w:eastAsia="Times New Roman" w:hAnsi="Times New Roman" w:cs="Times New Roman"/>
          <w:sz w:val="28"/>
          <w:szCs w:val="28"/>
          <w:lang w:eastAsia="ru-RU"/>
        </w:rPr>
        <w:t>казенных</w:t>
      </w:r>
      <w:r w:rsidRPr="00C0554E">
        <w:rPr>
          <w:rFonts w:ascii="Times New Roman" w:eastAsia="Times New Roman" w:hAnsi="Times New Roman" w:cs="Times New Roman"/>
          <w:sz w:val="28"/>
          <w:szCs w:val="28"/>
          <w:lang w:eastAsia="ru-RU"/>
        </w:rPr>
        <w:t xml:space="preserve"> образовательных учреждений </w:t>
      </w:r>
      <w:r w:rsidR="004C0037">
        <w:rPr>
          <w:rFonts w:ascii="Times New Roman" w:eastAsia="Times New Roman" w:hAnsi="Times New Roman" w:cs="Times New Roman"/>
          <w:sz w:val="28"/>
          <w:szCs w:val="28"/>
          <w:lang w:eastAsia="ru-RU"/>
        </w:rPr>
        <w:t>МО</w:t>
      </w:r>
      <w:r w:rsidRPr="00C0554E">
        <w:rPr>
          <w:rFonts w:ascii="Times New Roman" w:eastAsia="Times New Roman" w:hAnsi="Times New Roman" w:cs="Times New Roman"/>
          <w:sz w:val="28"/>
          <w:szCs w:val="28"/>
          <w:lang w:eastAsia="ru-RU"/>
        </w:rPr>
        <w:t xml:space="preserve"> «Черноярский район»</w:t>
      </w:r>
      <w:r w:rsidRPr="00C0554E">
        <w:rPr>
          <w:rFonts w:ascii="Times New Roman" w:eastAsia="SimSun" w:hAnsi="Times New Roman" w:cs="Times New Roman"/>
          <w:kern w:val="3"/>
          <w:sz w:val="28"/>
          <w:szCs w:val="28"/>
          <w:lang w:eastAsia="zh-CN" w:bidi="hi-IN"/>
        </w:rPr>
        <w:t xml:space="preserve"> (далее – учреждения). </w:t>
      </w:r>
      <w:bookmarkStart w:id="1" w:name="sub_1004"/>
    </w:p>
    <w:p w:rsidR="00EF156C" w:rsidRPr="00C0554E" w:rsidRDefault="00EF156C" w:rsidP="00EF156C">
      <w:pPr>
        <w:widowControl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C0554E">
        <w:rPr>
          <w:rFonts w:ascii="Times New Roman" w:eastAsia="Times New Roman" w:hAnsi="Times New Roman" w:cs="Times New Roman"/>
          <w:sz w:val="28"/>
          <w:szCs w:val="28"/>
          <w:lang w:eastAsia="ru-RU"/>
        </w:rPr>
        <w:t>1.2.</w:t>
      </w:r>
      <w:r w:rsidR="00064078">
        <w:rPr>
          <w:rFonts w:ascii="Times New Roman" w:eastAsia="Times New Roman" w:hAnsi="Times New Roman" w:cs="Times New Roman"/>
          <w:sz w:val="28"/>
          <w:szCs w:val="28"/>
          <w:lang w:eastAsia="ru-RU"/>
        </w:rPr>
        <w:t> </w:t>
      </w:r>
      <w:r w:rsidR="00147094" w:rsidRPr="00147094">
        <w:rPr>
          <w:rFonts w:ascii="Times New Roman" w:eastAsia="Times New Roman" w:hAnsi="Times New Roman" w:cs="Times New Roman"/>
          <w:sz w:val="28"/>
          <w:szCs w:val="28"/>
          <w:lang w:eastAsia="ru-RU"/>
        </w:rPr>
        <w:t>Оплата труда работников учреждений включает размеры окладов (должностных окладов), ставок заработной платы, выплаты компенсационного и стимулирующего характера.</w:t>
      </w:r>
    </w:p>
    <w:p w:rsidR="00EF156C" w:rsidRPr="00C0554E" w:rsidRDefault="00EF156C" w:rsidP="00EF156C">
      <w:pPr>
        <w:widowControl w:val="0"/>
        <w:autoSpaceDN w:val="0"/>
        <w:spacing w:after="0" w:line="240" w:lineRule="auto"/>
        <w:ind w:firstLine="709"/>
        <w:jc w:val="both"/>
        <w:textAlignment w:val="baseline"/>
        <w:rPr>
          <w:rFonts w:ascii="Times New Roman" w:eastAsia="SimSun" w:hAnsi="Times New Roman" w:cs="Times New Roman"/>
          <w:sz w:val="28"/>
          <w:szCs w:val="28"/>
          <w:lang w:eastAsia="ru-RU"/>
        </w:rPr>
      </w:pPr>
      <w:r w:rsidRPr="00C0554E">
        <w:rPr>
          <w:rFonts w:ascii="Times New Roman" w:eastAsia="Times New Roman" w:hAnsi="Times New Roman" w:cs="Times New Roman"/>
          <w:sz w:val="28"/>
          <w:szCs w:val="28"/>
          <w:lang w:eastAsia="ru-RU"/>
        </w:rPr>
        <w:t>1.3.</w:t>
      </w:r>
      <w:r w:rsidR="00064078">
        <w:rPr>
          <w:rFonts w:ascii="Times New Roman" w:eastAsia="Times New Roman" w:hAnsi="Times New Roman" w:cs="Times New Roman"/>
          <w:sz w:val="28"/>
          <w:szCs w:val="28"/>
          <w:lang w:eastAsia="ru-RU"/>
        </w:rPr>
        <w:t> </w:t>
      </w:r>
      <w:r w:rsidRPr="00C0554E">
        <w:rPr>
          <w:rFonts w:ascii="Times New Roman" w:eastAsia="SimSun" w:hAnsi="Times New Roman" w:cs="Times New Roman"/>
          <w:kern w:val="3"/>
          <w:sz w:val="28"/>
          <w:szCs w:val="28"/>
          <w:lang w:eastAsia="zh-CN" w:bidi="hi-IN"/>
        </w:rPr>
        <w:t xml:space="preserve">Минимальные </w:t>
      </w:r>
      <w:hyperlink r:id="rId16" w:history="1">
        <w:r w:rsidRPr="00C0554E">
          <w:rPr>
            <w:rFonts w:ascii="Times New Roman" w:eastAsia="SimSun" w:hAnsi="Times New Roman" w:cs="Times New Roman"/>
            <w:kern w:val="3"/>
            <w:sz w:val="28"/>
            <w:szCs w:val="28"/>
            <w:lang w:eastAsia="zh-CN" w:bidi="hi-IN"/>
          </w:rPr>
          <w:t>размеры</w:t>
        </w:r>
      </w:hyperlink>
      <w:r w:rsidRPr="00C0554E">
        <w:rPr>
          <w:rFonts w:ascii="Times New Roman" w:eastAsia="SimSun" w:hAnsi="Times New Roman" w:cs="Times New Roman"/>
          <w:kern w:val="3"/>
          <w:sz w:val="28"/>
          <w:szCs w:val="28"/>
          <w:lang w:eastAsia="zh-CN" w:bidi="hi-IN"/>
        </w:rPr>
        <w:t xml:space="preserve"> окладов (должностных окладов), ставок заработной платы </w:t>
      </w:r>
      <w:r w:rsidRPr="00C0554E">
        <w:rPr>
          <w:rFonts w:ascii="Times New Roman" w:eastAsia="Times New Roman" w:hAnsi="Times New Roman" w:cs="Times New Roman"/>
          <w:sz w:val="28"/>
          <w:szCs w:val="28"/>
          <w:lang w:eastAsia="ru-RU"/>
        </w:rPr>
        <w:t xml:space="preserve">работников муниципальных </w:t>
      </w:r>
      <w:r w:rsidR="004C0037" w:rsidRPr="004C0037">
        <w:rPr>
          <w:rFonts w:ascii="Times New Roman" w:eastAsia="Times New Roman" w:hAnsi="Times New Roman" w:cs="Times New Roman"/>
          <w:sz w:val="28"/>
          <w:szCs w:val="28"/>
          <w:lang w:eastAsia="ru-RU"/>
        </w:rPr>
        <w:t>казенных</w:t>
      </w:r>
      <w:r w:rsidRPr="00C0554E">
        <w:rPr>
          <w:rFonts w:ascii="Times New Roman" w:eastAsia="Times New Roman" w:hAnsi="Times New Roman" w:cs="Times New Roman"/>
          <w:sz w:val="28"/>
          <w:szCs w:val="28"/>
          <w:lang w:eastAsia="ru-RU"/>
        </w:rPr>
        <w:t xml:space="preserve"> образовательных учреждений </w:t>
      </w:r>
      <w:r w:rsidR="004C0037">
        <w:rPr>
          <w:rFonts w:ascii="Times New Roman" w:eastAsia="Times New Roman" w:hAnsi="Times New Roman" w:cs="Times New Roman"/>
          <w:sz w:val="28"/>
          <w:szCs w:val="28"/>
          <w:lang w:eastAsia="ru-RU"/>
        </w:rPr>
        <w:t>МО</w:t>
      </w:r>
      <w:r w:rsidRPr="00C0554E">
        <w:rPr>
          <w:rFonts w:ascii="Times New Roman" w:eastAsia="Times New Roman" w:hAnsi="Times New Roman" w:cs="Times New Roman"/>
          <w:sz w:val="28"/>
          <w:szCs w:val="28"/>
          <w:lang w:eastAsia="ru-RU"/>
        </w:rPr>
        <w:t xml:space="preserve"> «Черноярский район»</w:t>
      </w:r>
      <w:r w:rsidRPr="00C0554E">
        <w:rPr>
          <w:rFonts w:ascii="Times New Roman" w:eastAsia="SimSun" w:hAnsi="Times New Roman" w:cs="Times New Roman"/>
          <w:kern w:val="3"/>
          <w:sz w:val="28"/>
          <w:szCs w:val="28"/>
          <w:lang w:eastAsia="zh-CN" w:bidi="hi-IN"/>
        </w:rPr>
        <w:t xml:space="preserve">, </w:t>
      </w:r>
      <w:r w:rsidRPr="00C0554E">
        <w:rPr>
          <w:rFonts w:ascii="Times New Roman" w:eastAsia="SimSun" w:hAnsi="Times New Roman" w:cs="Times New Roman"/>
          <w:sz w:val="28"/>
          <w:szCs w:val="28"/>
          <w:lang w:eastAsia="ru-RU"/>
        </w:rPr>
        <w:t xml:space="preserve">установлены в приложении </w:t>
      </w:r>
      <w:r w:rsidR="00D42A56">
        <w:rPr>
          <w:rFonts w:ascii="Times New Roman" w:eastAsia="SimSun" w:hAnsi="Times New Roman" w:cs="Times New Roman"/>
          <w:sz w:val="28"/>
          <w:szCs w:val="28"/>
          <w:lang w:eastAsia="ru-RU"/>
        </w:rPr>
        <w:t xml:space="preserve">№1 </w:t>
      </w:r>
      <w:r w:rsidRPr="00C0554E">
        <w:rPr>
          <w:rFonts w:ascii="Times New Roman" w:eastAsia="SimSun" w:hAnsi="Times New Roman" w:cs="Times New Roman"/>
          <w:sz w:val="28"/>
          <w:szCs w:val="28"/>
          <w:lang w:eastAsia="ru-RU"/>
        </w:rPr>
        <w:t xml:space="preserve">к настоящему постановлению на основе отнесения занимаемых ими должностей к соответствующим профессиональным квалификационным группам и квалификационным уровням, а также критериям отнесения профессий рабочих и должностей служащих к профессиональным квалификационным группам,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EF156C" w:rsidRPr="00C0554E" w:rsidRDefault="00EF156C" w:rsidP="00EF156C">
      <w:pPr>
        <w:widowControl w:val="0"/>
        <w:autoSpaceDN w:val="0"/>
        <w:spacing w:after="0" w:line="240" w:lineRule="auto"/>
        <w:ind w:firstLine="709"/>
        <w:jc w:val="both"/>
        <w:textAlignment w:val="baseline"/>
        <w:rPr>
          <w:rFonts w:ascii="Times New Roman" w:eastAsia="SimSun" w:hAnsi="Times New Roman" w:cs="Times New Roman"/>
          <w:sz w:val="28"/>
          <w:szCs w:val="28"/>
          <w:lang w:eastAsia="ru-RU"/>
        </w:rPr>
      </w:pPr>
      <w:r w:rsidRPr="00C0554E">
        <w:rPr>
          <w:rFonts w:ascii="Times New Roman" w:eastAsia="SimSun" w:hAnsi="Times New Roman" w:cs="Times New Roman"/>
          <w:sz w:val="28"/>
          <w:szCs w:val="28"/>
          <w:lang w:eastAsia="ru-RU"/>
        </w:rPr>
        <w:t xml:space="preserve">Конкретные размеры окладов (должностных окладов), ставок заработной платы работников учреждений устанавливаются руководителями учреждений </w:t>
      </w:r>
      <w:r w:rsidRPr="00C0554E">
        <w:rPr>
          <w:rFonts w:ascii="Times New Roman" w:eastAsia="SimSun" w:hAnsi="Times New Roman" w:cs="Times New Roman"/>
          <w:kern w:val="3"/>
          <w:sz w:val="28"/>
          <w:szCs w:val="28"/>
          <w:lang w:eastAsia="zh-CN" w:bidi="hi-IN"/>
        </w:rPr>
        <w:t xml:space="preserve">в порядке, установленном локальными нормативными актами учреждений, с учетом </w:t>
      </w:r>
      <w:r w:rsidRPr="00C0554E">
        <w:rPr>
          <w:rFonts w:ascii="Times New Roman" w:eastAsia="SimSun" w:hAnsi="Times New Roman" w:cs="Times New Roman"/>
          <w:sz w:val="28"/>
          <w:szCs w:val="28"/>
          <w:lang w:eastAsia="ru-RU"/>
        </w:rPr>
        <w:t xml:space="preserve">квалификации работников учреждений, сложности выполняемой ими работы, количества и качества затраченного труда и </w:t>
      </w:r>
      <w:r w:rsidRPr="00C0554E">
        <w:rPr>
          <w:rFonts w:ascii="Times New Roman" w:eastAsia="SimSun" w:hAnsi="Times New Roman" w:cs="Times New Roman"/>
          <w:kern w:val="3"/>
          <w:sz w:val="28"/>
          <w:szCs w:val="28"/>
          <w:lang w:eastAsia="zh-CN" w:bidi="hi-IN"/>
        </w:rPr>
        <w:t>по согласованию с представительным органом работников учреждений</w:t>
      </w:r>
      <w:r w:rsidRPr="00C0554E">
        <w:rPr>
          <w:rFonts w:ascii="Times New Roman" w:eastAsia="SimSun" w:hAnsi="Times New Roman" w:cs="Times New Roman"/>
          <w:sz w:val="28"/>
          <w:szCs w:val="28"/>
          <w:lang w:eastAsia="ru-RU"/>
        </w:rPr>
        <w:t>.</w:t>
      </w:r>
    </w:p>
    <w:bookmarkEnd w:id="1"/>
    <w:p w:rsidR="00EF156C" w:rsidRPr="00C0554E" w:rsidRDefault="00EF156C" w:rsidP="00EF156C">
      <w:pPr>
        <w:widowControl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C0554E">
        <w:rPr>
          <w:rFonts w:ascii="Times New Roman" w:eastAsia="Times New Roman" w:hAnsi="Times New Roman" w:cs="Times New Roman"/>
          <w:sz w:val="28"/>
          <w:szCs w:val="28"/>
          <w:lang w:eastAsia="ru-RU"/>
        </w:rPr>
        <w:t>1.4. Перечень видов выплат компенсационного характера:</w:t>
      </w:r>
    </w:p>
    <w:p w:rsidR="00A8549B" w:rsidRPr="00A8549B" w:rsidRDefault="00EF156C" w:rsidP="00A8549B">
      <w:pPr>
        <w:autoSpaceDE w:val="0"/>
        <w:autoSpaceDN w:val="0"/>
        <w:adjustRightInd w:val="0"/>
        <w:spacing w:after="0" w:line="240" w:lineRule="auto"/>
        <w:ind w:firstLine="709"/>
        <w:jc w:val="both"/>
        <w:rPr>
          <w:rFonts w:ascii="Times New Roman" w:eastAsia="SimSun" w:hAnsi="Times New Roman" w:cs="Times New Roman"/>
          <w:kern w:val="3"/>
          <w:sz w:val="28"/>
          <w:szCs w:val="28"/>
          <w:lang w:eastAsia="zh-CN" w:bidi="hi-IN"/>
        </w:rPr>
      </w:pPr>
      <w:r w:rsidRPr="00C0554E">
        <w:rPr>
          <w:rFonts w:ascii="Times New Roman" w:eastAsia="SimSun" w:hAnsi="Times New Roman" w:cs="Times New Roman"/>
          <w:kern w:val="3"/>
          <w:sz w:val="28"/>
          <w:szCs w:val="28"/>
          <w:lang w:eastAsia="zh-CN" w:bidi="hi-IN"/>
        </w:rPr>
        <w:t xml:space="preserve">- </w:t>
      </w:r>
      <w:r w:rsidR="00A8549B" w:rsidRPr="00A8549B">
        <w:rPr>
          <w:rFonts w:ascii="Times New Roman" w:eastAsia="SimSun" w:hAnsi="Times New Roman" w:cs="Times New Roman"/>
          <w:kern w:val="3"/>
          <w:sz w:val="28"/>
          <w:szCs w:val="28"/>
          <w:lang w:eastAsia="zh-CN" w:bidi="hi-IN"/>
        </w:rPr>
        <w:t xml:space="preserve">выплаты за работу в условиях, отклоняющихся от нормальных (при выполнении работ в ночное время, выходные и нерабочие праздничные дни, при выполнении работ различной квалификации, совмещении профессий (должностей), расширении зон обслуживания, увеличении объема работы или исполнении </w:t>
      </w:r>
      <w:r w:rsidR="00A8549B" w:rsidRPr="00A8549B">
        <w:rPr>
          <w:rFonts w:ascii="Times New Roman" w:eastAsia="SimSun" w:hAnsi="Times New Roman" w:cs="Times New Roman"/>
          <w:kern w:val="3"/>
          <w:sz w:val="28"/>
          <w:szCs w:val="28"/>
          <w:lang w:eastAsia="zh-CN" w:bidi="hi-IN"/>
        </w:rPr>
        <w:lastRenderedPageBreak/>
        <w:t>обязанностей временно отсутствующего работника без освобождения от работы, определенной трудовым договором, сверхурочной работе и при выполнении работ в других условиях, отклоняющихся от нормальных);</w:t>
      </w:r>
    </w:p>
    <w:p w:rsidR="00EF156C" w:rsidRPr="00EF156C" w:rsidRDefault="00EF156C" w:rsidP="00EF156C">
      <w:pPr>
        <w:autoSpaceDE w:val="0"/>
        <w:autoSpaceDN w:val="0"/>
        <w:adjustRightInd w:val="0"/>
        <w:spacing w:after="0" w:line="240" w:lineRule="auto"/>
        <w:ind w:firstLine="709"/>
        <w:jc w:val="both"/>
        <w:rPr>
          <w:rFonts w:ascii="Times New Roman" w:eastAsia="SimSun" w:hAnsi="Times New Roman" w:cs="Mangal"/>
          <w:kern w:val="3"/>
          <w:sz w:val="28"/>
          <w:szCs w:val="28"/>
          <w:lang w:eastAsia="zh-CN" w:bidi="hi-IN"/>
        </w:rPr>
      </w:pPr>
      <w:r w:rsidRPr="00EF156C">
        <w:rPr>
          <w:rFonts w:ascii="Times New Roman" w:eastAsia="SimSun" w:hAnsi="Times New Roman" w:cs="Mangal"/>
          <w:kern w:val="3"/>
          <w:sz w:val="28"/>
          <w:szCs w:val="28"/>
          <w:lang w:eastAsia="zh-CN" w:bidi="hi-IN"/>
        </w:rPr>
        <w:t>- выплаты работникам учреждений, занятым на работах с вредными и (или) опасными условиями труда;</w:t>
      </w:r>
    </w:p>
    <w:p w:rsidR="00EF156C" w:rsidRPr="00EF156C" w:rsidRDefault="00EF156C" w:rsidP="00EF156C">
      <w:pPr>
        <w:autoSpaceDE w:val="0"/>
        <w:autoSpaceDN w:val="0"/>
        <w:adjustRightInd w:val="0"/>
        <w:spacing w:after="0" w:line="240" w:lineRule="auto"/>
        <w:ind w:firstLine="709"/>
        <w:jc w:val="both"/>
        <w:rPr>
          <w:rFonts w:ascii="Times New Roman" w:eastAsia="SimSun" w:hAnsi="Times New Roman" w:cs="Mangal"/>
          <w:kern w:val="3"/>
          <w:sz w:val="28"/>
          <w:szCs w:val="28"/>
          <w:lang w:eastAsia="zh-CN" w:bidi="hi-IN"/>
        </w:rPr>
      </w:pPr>
      <w:r w:rsidRPr="00EF156C">
        <w:rPr>
          <w:rFonts w:ascii="Times New Roman" w:eastAsia="SimSun" w:hAnsi="Times New Roman" w:cs="Mangal"/>
          <w:kern w:val="3"/>
          <w:sz w:val="28"/>
          <w:szCs w:val="28"/>
          <w:lang w:eastAsia="zh-CN" w:bidi="hi-IN"/>
        </w:rPr>
        <w:t>- выплаты за особенности и специфику работы педагогических работников:</w:t>
      </w:r>
    </w:p>
    <w:p w:rsidR="00EF156C" w:rsidRPr="00EF156C" w:rsidRDefault="00EF156C" w:rsidP="00EF156C">
      <w:pPr>
        <w:autoSpaceDE w:val="0"/>
        <w:autoSpaceDN w:val="0"/>
        <w:adjustRightInd w:val="0"/>
        <w:spacing w:after="0" w:line="240" w:lineRule="auto"/>
        <w:ind w:firstLine="709"/>
        <w:jc w:val="both"/>
        <w:rPr>
          <w:rFonts w:ascii="Times New Roman" w:eastAsia="SimSun" w:hAnsi="Times New Roman" w:cs="Mangal"/>
          <w:kern w:val="3"/>
          <w:sz w:val="28"/>
          <w:szCs w:val="28"/>
          <w:lang w:eastAsia="zh-CN" w:bidi="hi-IN"/>
        </w:rPr>
      </w:pPr>
      <w:r w:rsidRPr="00EF156C">
        <w:rPr>
          <w:rFonts w:ascii="Times New Roman" w:eastAsia="SimSun" w:hAnsi="Times New Roman" w:cs="Mangal"/>
          <w:kern w:val="3"/>
          <w:sz w:val="28"/>
          <w:szCs w:val="28"/>
          <w:lang w:eastAsia="zh-CN" w:bidi="hi-IN"/>
        </w:rPr>
        <w:t xml:space="preserve">  с лицами с ограниченными возможностями здоровья и (или) нуждающимися в длительном лечении;</w:t>
      </w:r>
    </w:p>
    <w:p w:rsidR="00EF156C" w:rsidRPr="00EF156C" w:rsidRDefault="00EF156C" w:rsidP="00EF156C">
      <w:pPr>
        <w:autoSpaceDE w:val="0"/>
        <w:autoSpaceDN w:val="0"/>
        <w:adjustRightInd w:val="0"/>
        <w:spacing w:after="0" w:line="240" w:lineRule="auto"/>
        <w:ind w:firstLine="709"/>
        <w:jc w:val="both"/>
        <w:rPr>
          <w:rFonts w:ascii="Times New Roman" w:eastAsia="SimSun" w:hAnsi="Times New Roman" w:cs="Mangal"/>
          <w:kern w:val="3"/>
          <w:sz w:val="28"/>
          <w:szCs w:val="28"/>
          <w:lang w:eastAsia="zh-CN" w:bidi="hi-IN"/>
        </w:rPr>
      </w:pPr>
      <w:r w:rsidRPr="00EF156C">
        <w:rPr>
          <w:rFonts w:ascii="Times New Roman" w:eastAsia="SimSun" w:hAnsi="Times New Roman" w:cs="Mangal"/>
          <w:kern w:val="3"/>
          <w:sz w:val="28"/>
          <w:szCs w:val="28"/>
          <w:lang w:eastAsia="zh-CN" w:bidi="hi-IN"/>
        </w:rPr>
        <w:t xml:space="preserve">  с лицами, осужденными к лишению свободы, к принудительным работам, подозреваемыми и обвиняемыми, содержащимися под стражей;</w:t>
      </w:r>
    </w:p>
    <w:p w:rsidR="00EF156C" w:rsidRPr="00EF156C" w:rsidRDefault="00EF156C" w:rsidP="00EF156C">
      <w:pPr>
        <w:autoSpaceDE w:val="0"/>
        <w:autoSpaceDN w:val="0"/>
        <w:adjustRightInd w:val="0"/>
        <w:spacing w:after="0" w:line="240" w:lineRule="auto"/>
        <w:ind w:firstLine="709"/>
        <w:jc w:val="both"/>
        <w:rPr>
          <w:rFonts w:ascii="Times New Roman" w:eastAsia="SimSun" w:hAnsi="Times New Roman" w:cs="Mangal"/>
          <w:kern w:val="3"/>
          <w:sz w:val="28"/>
          <w:szCs w:val="28"/>
          <w:lang w:eastAsia="zh-CN" w:bidi="hi-IN"/>
        </w:rPr>
      </w:pPr>
      <w:r w:rsidRPr="00EF156C">
        <w:rPr>
          <w:rFonts w:ascii="Times New Roman" w:eastAsia="SimSun" w:hAnsi="Times New Roman" w:cs="Mangal"/>
          <w:kern w:val="3"/>
          <w:sz w:val="28"/>
          <w:szCs w:val="28"/>
          <w:lang w:eastAsia="zh-CN" w:bidi="hi-IN"/>
        </w:rPr>
        <w:t xml:space="preserve">  с детьми – сиротами и детьми, оставшимися без попечения родителей; </w:t>
      </w:r>
    </w:p>
    <w:p w:rsidR="00EF156C" w:rsidRPr="00EF156C" w:rsidRDefault="00EF156C" w:rsidP="00EF156C">
      <w:pPr>
        <w:autoSpaceDE w:val="0"/>
        <w:autoSpaceDN w:val="0"/>
        <w:adjustRightInd w:val="0"/>
        <w:spacing w:after="0" w:line="240" w:lineRule="auto"/>
        <w:ind w:firstLine="709"/>
        <w:jc w:val="both"/>
        <w:rPr>
          <w:rFonts w:ascii="Times New Roman" w:eastAsia="SimSun" w:hAnsi="Times New Roman" w:cs="Mangal"/>
          <w:kern w:val="3"/>
          <w:sz w:val="28"/>
          <w:szCs w:val="28"/>
          <w:lang w:eastAsia="zh-CN" w:bidi="hi-IN"/>
        </w:rPr>
      </w:pPr>
      <w:r w:rsidRPr="00EF156C">
        <w:rPr>
          <w:rFonts w:ascii="Times New Roman" w:eastAsia="SimSun" w:hAnsi="Times New Roman" w:cs="Mangal"/>
          <w:kern w:val="3"/>
          <w:sz w:val="28"/>
          <w:szCs w:val="28"/>
          <w:lang w:eastAsia="zh-CN" w:bidi="hi-IN"/>
        </w:rPr>
        <w:t>- выплаты за работу в учреждениях (классах, группах), расположенных в сельской местности;</w:t>
      </w:r>
    </w:p>
    <w:p w:rsidR="00EF156C" w:rsidRPr="00EF156C" w:rsidRDefault="00EF156C" w:rsidP="00EF15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F156C">
        <w:rPr>
          <w:rFonts w:ascii="Times New Roman" w:eastAsia="Calibri" w:hAnsi="Times New Roman" w:cs="Times New Roman"/>
          <w:sz w:val="28"/>
          <w:szCs w:val="28"/>
        </w:rPr>
        <w:t>- иные выплаты компенсационного характера, устанавливаемые в соответствии с нормативными правовыми актами Российской Федерации и Астраханской области, содержащими нормы трудового права.</w:t>
      </w:r>
      <w:bookmarkStart w:id="2" w:name="Par20"/>
      <w:bookmarkEnd w:id="2"/>
    </w:p>
    <w:p w:rsidR="00EF156C" w:rsidRPr="00EF156C" w:rsidRDefault="00EF156C" w:rsidP="00EF15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1.5. Перечень видов выплат стимулирующего характера:</w:t>
      </w:r>
    </w:p>
    <w:p w:rsidR="00251FA8" w:rsidRPr="00251FA8" w:rsidRDefault="00251FA8" w:rsidP="00251FA8">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251FA8">
        <w:rPr>
          <w:rFonts w:ascii="Times New Roman" w:eastAsia="Times New Roman" w:hAnsi="Times New Roman" w:cs="Times New Roman"/>
          <w:sz w:val="28"/>
          <w:szCs w:val="28"/>
          <w:lang w:eastAsia="ru-RU"/>
        </w:rPr>
        <w:t>- надбавка за квалификационную категорию;</w:t>
      </w:r>
    </w:p>
    <w:p w:rsidR="00251FA8" w:rsidRPr="00251FA8" w:rsidRDefault="00251FA8" w:rsidP="00251FA8">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bookmarkStart w:id="3" w:name="P246"/>
      <w:bookmarkEnd w:id="3"/>
      <w:r w:rsidRPr="00251FA8">
        <w:rPr>
          <w:rFonts w:ascii="Times New Roman" w:eastAsia="Times New Roman" w:hAnsi="Times New Roman" w:cs="Times New Roman"/>
          <w:sz w:val="28"/>
          <w:szCs w:val="28"/>
          <w:lang w:eastAsia="ru-RU"/>
        </w:rPr>
        <w:t>- надбавка за почетное звание;</w:t>
      </w:r>
    </w:p>
    <w:p w:rsidR="00251FA8" w:rsidRPr="00251FA8" w:rsidRDefault="00251FA8" w:rsidP="00251FA8">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251FA8">
        <w:rPr>
          <w:rFonts w:ascii="Times New Roman" w:eastAsia="Times New Roman" w:hAnsi="Times New Roman" w:cs="Times New Roman"/>
          <w:sz w:val="28"/>
          <w:szCs w:val="28"/>
          <w:lang w:eastAsia="ru-RU"/>
        </w:rPr>
        <w:t>- надбавка молодым специалистам;</w:t>
      </w:r>
    </w:p>
    <w:p w:rsidR="00251FA8" w:rsidRPr="00251FA8" w:rsidRDefault="00251FA8" w:rsidP="00251FA8">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bookmarkStart w:id="4" w:name="P248"/>
      <w:bookmarkEnd w:id="4"/>
      <w:r w:rsidRPr="00251FA8">
        <w:rPr>
          <w:rFonts w:ascii="Times New Roman" w:eastAsia="Times New Roman" w:hAnsi="Times New Roman" w:cs="Times New Roman"/>
          <w:sz w:val="28"/>
          <w:szCs w:val="28"/>
          <w:lang w:eastAsia="ru-RU"/>
        </w:rPr>
        <w:t>- надбавка за интенсивность, высокие результаты и качество работы;</w:t>
      </w:r>
    </w:p>
    <w:p w:rsidR="00251FA8" w:rsidRPr="00251FA8" w:rsidRDefault="00251FA8" w:rsidP="00251FA8">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bookmarkStart w:id="5" w:name="P249"/>
      <w:bookmarkEnd w:id="5"/>
      <w:r w:rsidRPr="00251FA8">
        <w:rPr>
          <w:rFonts w:ascii="Times New Roman" w:eastAsia="Times New Roman" w:hAnsi="Times New Roman" w:cs="Times New Roman"/>
          <w:sz w:val="28"/>
          <w:szCs w:val="28"/>
          <w:lang w:eastAsia="ru-RU"/>
        </w:rPr>
        <w:t>- премиальные выплаты по итогам работы</w:t>
      </w:r>
      <w:r w:rsidR="0057678C">
        <w:rPr>
          <w:rFonts w:ascii="Times New Roman" w:eastAsia="Times New Roman" w:hAnsi="Times New Roman" w:cs="Times New Roman"/>
          <w:sz w:val="28"/>
          <w:szCs w:val="28"/>
          <w:lang w:eastAsia="ru-RU"/>
        </w:rPr>
        <w:t xml:space="preserve"> (квартал, год)</w:t>
      </w:r>
      <w:r w:rsidRPr="00251FA8">
        <w:rPr>
          <w:rFonts w:ascii="Times New Roman" w:eastAsia="Times New Roman" w:hAnsi="Times New Roman" w:cs="Times New Roman"/>
          <w:sz w:val="28"/>
          <w:szCs w:val="28"/>
          <w:lang w:eastAsia="ru-RU"/>
        </w:rPr>
        <w:t>;</w:t>
      </w:r>
    </w:p>
    <w:p w:rsidR="00251FA8" w:rsidRPr="00251FA8" w:rsidRDefault="00251FA8" w:rsidP="00251FA8">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251FA8">
        <w:rPr>
          <w:rFonts w:ascii="Times New Roman" w:eastAsia="Times New Roman" w:hAnsi="Times New Roman" w:cs="Times New Roman"/>
          <w:sz w:val="28"/>
          <w:szCs w:val="28"/>
          <w:lang w:eastAsia="ru-RU"/>
        </w:rPr>
        <w:t>- иные выплаты стимулирующего характера, устанавливаемые в соответствии с нормативными правовыми актами Российской Федерации и Астраханской области, содержащими нормы трудового права.</w:t>
      </w:r>
    </w:p>
    <w:p w:rsidR="00EF156C" w:rsidRPr="00EF156C" w:rsidRDefault="00EF156C" w:rsidP="00EF15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F156C">
        <w:rPr>
          <w:rFonts w:ascii="Times New Roman" w:eastAsia="Calibri" w:hAnsi="Times New Roman" w:cs="Times New Roman"/>
          <w:sz w:val="28"/>
          <w:szCs w:val="28"/>
        </w:rPr>
        <w:t>1.6.</w:t>
      </w:r>
      <w:r w:rsidR="00064078">
        <w:rPr>
          <w:rFonts w:ascii="Times New Roman" w:eastAsia="Calibri" w:hAnsi="Times New Roman" w:cs="Times New Roman"/>
          <w:sz w:val="28"/>
          <w:szCs w:val="28"/>
        </w:rPr>
        <w:t> </w:t>
      </w:r>
      <w:r w:rsidRPr="00EF156C">
        <w:rPr>
          <w:rFonts w:ascii="Times New Roman" w:eastAsia="Calibri" w:hAnsi="Times New Roman" w:cs="Times New Roman"/>
          <w:sz w:val="28"/>
          <w:szCs w:val="28"/>
        </w:rPr>
        <w:t>Иные выплаты компенсационного и стимулирующего характера устанавливаются коллективными договорами или локальными нормативными актами учреждений по согласованию с представительным органом работников учреждения в пределах средств фонда оплаты труда работников учреждений.</w:t>
      </w:r>
    </w:p>
    <w:p w:rsidR="00EF156C" w:rsidRPr="00EF156C" w:rsidRDefault="00EF156C" w:rsidP="00EF15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F156C">
        <w:rPr>
          <w:rFonts w:ascii="Times New Roman" w:eastAsia="Calibri" w:hAnsi="Times New Roman" w:cs="Times New Roman"/>
          <w:sz w:val="28"/>
          <w:szCs w:val="28"/>
        </w:rPr>
        <w:t>1.7.</w:t>
      </w:r>
      <w:r w:rsidR="00064078">
        <w:rPr>
          <w:rFonts w:ascii="Times New Roman" w:eastAsia="Calibri" w:hAnsi="Times New Roman" w:cs="Times New Roman"/>
          <w:sz w:val="28"/>
          <w:szCs w:val="28"/>
        </w:rPr>
        <w:t> </w:t>
      </w:r>
      <w:r w:rsidR="002E4F2C" w:rsidRPr="002E4F2C">
        <w:rPr>
          <w:rFonts w:ascii="Times New Roman" w:eastAsia="Calibri" w:hAnsi="Times New Roman" w:cs="Times New Roman"/>
          <w:sz w:val="28"/>
          <w:szCs w:val="28"/>
        </w:rPr>
        <w:t>Кроме выплат стимулирующего и компенсационного характера работникам учреждений может оказываться материальная помощь в пределах средств фонда оплаты труда работников учреждений. Порядок и условия предоставления материальной помощи работникам учреждений устанавливаются коллективным договором, локальным нормативн</w:t>
      </w:r>
      <w:r w:rsidR="002E4F2C">
        <w:rPr>
          <w:rFonts w:ascii="Times New Roman" w:eastAsia="Calibri" w:hAnsi="Times New Roman" w:cs="Times New Roman"/>
          <w:sz w:val="28"/>
          <w:szCs w:val="28"/>
        </w:rPr>
        <w:t>ым актом учреждения</w:t>
      </w:r>
      <w:r w:rsidRPr="00EF156C">
        <w:rPr>
          <w:rFonts w:ascii="Times New Roman" w:eastAsia="Calibri" w:hAnsi="Times New Roman" w:cs="Times New Roman"/>
          <w:sz w:val="28"/>
          <w:szCs w:val="28"/>
        </w:rPr>
        <w:t xml:space="preserve"> по согласованию с представительным органом работников учреждений. </w:t>
      </w:r>
    </w:p>
    <w:p w:rsidR="00EF156C" w:rsidRPr="00EF156C" w:rsidRDefault="00EF156C" w:rsidP="00EF15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F156C">
        <w:rPr>
          <w:rFonts w:ascii="Times New Roman" w:eastAsia="Calibri" w:hAnsi="Times New Roman" w:cs="Times New Roman"/>
          <w:sz w:val="28"/>
          <w:szCs w:val="28"/>
        </w:rPr>
        <w:t>Материальная помощь является выплатой социального характера и при исчислении средней заработной платы работников учреждений не учитывается.</w:t>
      </w:r>
    </w:p>
    <w:p w:rsidR="00EF156C" w:rsidRPr="00EF156C" w:rsidRDefault="00EF156C" w:rsidP="00EF15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F156C">
        <w:rPr>
          <w:rFonts w:ascii="Times New Roman" w:eastAsia="Calibri" w:hAnsi="Times New Roman" w:cs="Times New Roman"/>
          <w:sz w:val="28"/>
          <w:szCs w:val="28"/>
        </w:rPr>
        <w:t>1.8.</w:t>
      </w:r>
      <w:r w:rsidR="00064078">
        <w:rPr>
          <w:rFonts w:ascii="Times New Roman" w:eastAsia="Calibri" w:hAnsi="Times New Roman" w:cs="Times New Roman"/>
          <w:sz w:val="28"/>
          <w:szCs w:val="28"/>
        </w:rPr>
        <w:t> </w:t>
      </w:r>
      <w:r w:rsidRPr="00EF156C">
        <w:rPr>
          <w:rFonts w:ascii="Times New Roman" w:eastAsia="Calibri" w:hAnsi="Times New Roman" w:cs="Times New Roman"/>
          <w:sz w:val="28"/>
          <w:szCs w:val="28"/>
        </w:rPr>
        <w:t xml:space="preserve">В целях доведения месячной заработной платы работников учреждений, месячная заработная плата которых ниже установленного федеральным законом минимального размера оплаты труда, полностью отработавших за этот период норму рабочего времени и выполнивших нормы труда (трудовые обязанности), до уровня установленного федеральным законом минимального размера оплаты труда данным работникам учреждений устанавливается локальными нормативными актами учреждений доплата в размере разницы между установленным федеральным </w:t>
      </w:r>
      <w:r w:rsidRPr="00EF156C">
        <w:rPr>
          <w:rFonts w:ascii="Times New Roman" w:eastAsia="Calibri" w:hAnsi="Times New Roman" w:cs="Times New Roman"/>
          <w:sz w:val="28"/>
          <w:szCs w:val="28"/>
        </w:rPr>
        <w:lastRenderedPageBreak/>
        <w:t>законом минимальным размером оплаты труда и величиной рассчитанной заработной платы.</w:t>
      </w:r>
    </w:p>
    <w:p w:rsidR="00EF156C" w:rsidRPr="00EF156C" w:rsidRDefault="00EF156C" w:rsidP="00EF15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F156C">
        <w:rPr>
          <w:rFonts w:ascii="Times New Roman" w:eastAsia="Calibri" w:hAnsi="Times New Roman" w:cs="Times New Roman"/>
          <w:sz w:val="28"/>
          <w:szCs w:val="28"/>
        </w:rPr>
        <w:t>1.9. Индексация заработной платы работников учреждений производится в порядке, установленном трудовым законодательством и иными нормативными  правовыми актами, содержащими нормы трудового права.</w:t>
      </w:r>
    </w:p>
    <w:p w:rsidR="00EF156C" w:rsidRPr="00EF156C" w:rsidRDefault="00EF156C" w:rsidP="00EF156C">
      <w:pPr>
        <w:autoSpaceDE w:val="0"/>
        <w:autoSpaceDN w:val="0"/>
        <w:adjustRightInd w:val="0"/>
        <w:spacing w:after="0" w:line="240" w:lineRule="auto"/>
        <w:ind w:firstLine="709"/>
        <w:jc w:val="both"/>
        <w:rPr>
          <w:rFonts w:ascii="Times New Roman" w:eastAsia="SimSun" w:hAnsi="Times New Roman" w:cs="Mangal"/>
          <w:kern w:val="3"/>
          <w:sz w:val="28"/>
          <w:szCs w:val="28"/>
          <w:lang w:eastAsia="zh-CN" w:bidi="hi-IN"/>
        </w:rPr>
      </w:pPr>
      <w:r w:rsidRPr="00EF156C">
        <w:rPr>
          <w:rFonts w:ascii="Times New Roman" w:eastAsia="Calibri" w:hAnsi="Times New Roman" w:cs="Times New Roman"/>
          <w:sz w:val="28"/>
          <w:szCs w:val="28"/>
        </w:rPr>
        <w:t>1.10.</w:t>
      </w:r>
      <w:r w:rsidR="00064078">
        <w:rPr>
          <w:rFonts w:ascii="Times New Roman" w:eastAsia="Calibri" w:hAnsi="Times New Roman" w:cs="Times New Roman"/>
          <w:sz w:val="28"/>
          <w:szCs w:val="28"/>
        </w:rPr>
        <w:t> </w:t>
      </w:r>
      <w:r w:rsidRPr="00EF156C">
        <w:rPr>
          <w:rFonts w:ascii="Times New Roman" w:eastAsia="Calibri" w:hAnsi="Times New Roman" w:cs="Times New Roman"/>
          <w:sz w:val="28"/>
          <w:szCs w:val="28"/>
        </w:rPr>
        <w:t xml:space="preserve">Предельный уровень соотношения среднемесячной заработной платы руководителей, заместителей руководителей,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w:t>
      </w:r>
      <w:r w:rsidRPr="00EF156C">
        <w:rPr>
          <w:rFonts w:ascii="Times New Roman" w:eastAsia="SimSun" w:hAnsi="Times New Roman" w:cs="Mangal"/>
          <w:kern w:val="3"/>
          <w:sz w:val="28"/>
          <w:szCs w:val="28"/>
          <w:lang w:eastAsia="zh-CN" w:bidi="hi-IN"/>
        </w:rPr>
        <w:t>соответствующего</w:t>
      </w:r>
      <w:r w:rsidRPr="00EF156C">
        <w:rPr>
          <w:rFonts w:ascii="Times New Roman" w:eastAsia="Calibri" w:hAnsi="Times New Roman" w:cs="Times New Roman"/>
          <w:sz w:val="28"/>
          <w:szCs w:val="28"/>
        </w:rPr>
        <w:t xml:space="preserve"> руководителя, его заместителей, главного бухгалтера) определяется постановлением администрации муниципального образования «Черноярский район» «Об установлении предельного уровня соотношения средней платы руководителей, их заместителей, главных бухгалтеров муниципальных учреждений и средней заработной платы работников этих учреждений Черноярского района» </w:t>
      </w:r>
      <w:r w:rsidRPr="001F3FA9">
        <w:rPr>
          <w:rFonts w:ascii="Times New Roman" w:eastAsia="Calibri" w:hAnsi="Times New Roman" w:cs="Times New Roman"/>
          <w:sz w:val="28"/>
          <w:szCs w:val="28"/>
        </w:rPr>
        <w:t>от 10.02.2017 № 57</w:t>
      </w:r>
      <w:r w:rsidRPr="00EF156C">
        <w:rPr>
          <w:rFonts w:ascii="Times New Roman" w:eastAsia="Calibri" w:hAnsi="Times New Roman" w:cs="Times New Roman"/>
          <w:sz w:val="28"/>
          <w:szCs w:val="28"/>
        </w:rPr>
        <w:t xml:space="preserve">  в размере, не превышающем четырех с половиной кратного раз</w:t>
      </w:r>
      <w:bookmarkStart w:id="6" w:name="sub_10129"/>
      <w:r w:rsidRPr="00EF156C">
        <w:rPr>
          <w:rFonts w:ascii="Times New Roman" w:eastAsia="Calibri" w:hAnsi="Times New Roman" w:cs="Times New Roman"/>
          <w:sz w:val="28"/>
          <w:szCs w:val="28"/>
        </w:rPr>
        <w:t>мера.</w:t>
      </w:r>
    </w:p>
    <w:bookmarkEnd w:id="6"/>
    <w:p w:rsidR="00EF156C" w:rsidRPr="00EF156C" w:rsidRDefault="00EF156C" w:rsidP="00EF156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56C" w:rsidRPr="00EF156C" w:rsidRDefault="00EF156C" w:rsidP="00EF156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 xml:space="preserve">2. Порядок, размеры и условия </w:t>
      </w:r>
    </w:p>
    <w:p w:rsidR="00EF156C" w:rsidRPr="00EF156C" w:rsidRDefault="00EF156C" w:rsidP="00EF156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установления выплат компенсационного характера</w:t>
      </w:r>
    </w:p>
    <w:p w:rsidR="00EF156C" w:rsidRPr="00EF156C" w:rsidRDefault="00EF156C" w:rsidP="00EF156C">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p>
    <w:p w:rsidR="00147094" w:rsidRPr="00147094" w:rsidRDefault="00EF156C" w:rsidP="001470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2.1.</w:t>
      </w:r>
      <w:r w:rsidR="00064078">
        <w:rPr>
          <w:rFonts w:ascii="Times New Roman" w:eastAsia="Times New Roman" w:hAnsi="Times New Roman" w:cs="Times New Roman"/>
          <w:sz w:val="28"/>
          <w:szCs w:val="28"/>
          <w:lang w:eastAsia="ru-RU"/>
        </w:rPr>
        <w:t> </w:t>
      </w:r>
      <w:r w:rsidR="00147094" w:rsidRPr="00147094">
        <w:rPr>
          <w:rFonts w:ascii="Times New Roman" w:eastAsia="Times New Roman" w:hAnsi="Times New Roman" w:cs="Times New Roman"/>
          <w:sz w:val="28"/>
          <w:szCs w:val="28"/>
          <w:lang w:eastAsia="ru-RU"/>
        </w:rPr>
        <w:t xml:space="preserve">Выплаты компенсационного характера работникам учреждения осуществляются на основании положения о выплатах компенсационного характера, утвержденного локальным нормативным актом учреждения, </w:t>
      </w:r>
      <w:r w:rsidR="00794E69" w:rsidRPr="00794E69">
        <w:rPr>
          <w:rFonts w:ascii="Times New Roman" w:eastAsia="Times New Roman" w:hAnsi="Times New Roman" w:cs="Times New Roman"/>
          <w:sz w:val="28"/>
          <w:szCs w:val="28"/>
          <w:lang w:eastAsia="ru-RU"/>
        </w:rPr>
        <w:t xml:space="preserve">с учетом мнения представительного органа </w:t>
      </w:r>
      <w:r w:rsidR="00147094" w:rsidRPr="00147094">
        <w:rPr>
          <w:rFonts w:ascii="Times New Roman" w:eastAsia="Times New Roman" w:hAnsi="Times New Roman" w:cs="Times New Roman"/>
          <w:sz w:val="28"/>
          <w:szCs w:val="28"/>
          <w:lang w:eastAsia="ru-RU"/>
        </w:rPr>
        <w:t>в пределах средств фонда оплаты труда работников учреждения.</w:t>
      </w:r>
    </w:p>
    <w:p w:rsidR="00147094" w:rsidRPr="00147094" w:rsidRDefault="00147094" w:rsidP="001470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094">
        <w:rPr>
          <w:rFonts w:ascii="Times New Roman" w:eastAsia="Times New Roman" w:hAnsi="Times New Roman" w:cs="Times New Roman"/>
          <w:sz w:val="28"/>
          <w:szCs w:val="28"/>
          <w:lang w:eastAsia="ru-RU"/>
        </w:rPr>
        <w:t>Выплаты компенсационного характера устанавливаются к окладам (должностным окладам), ставкам заработной платы работников учреждений в виде процентных надбавок, фиксированных выплат, если иное не установлено законодательством Российской Федерации.</w:t>
      </w:r>
    </w:p>
    <w:p w:rsidR="00EF156C" w:rsidRPr="00EF156C" w:rsidRDefault="00EF156C" w:rsidP="00EF156C">
      <w:pPr>
        <w:autoSpaceDE w:val="0"/>
        <w:autoSpaceDN w:val="0"/>
        <w:adjustRightInd w:val="0"/>
        <w:spacing w:after="0" w:line="240" w:lineRule="auto"/>
        <w:ind w:firstLine="709"/>
        <w:jc w:val="both"/>
        <w:rPr>
          <w:rFonts w:ascii="Times New Roman" w:eastAsia="SimSun" w:hAnsi="Times New Roman" w:cs="Mangal"/>
          <w:kern w:val="3"/>
          <w:sz w:val="28"/>
          <w:szCs w:val="28"/>
          <w:lang w:eastAsia="zh-CN" w:bidi="hi-IN"/>
        </w:rPr>
      </w:pPr>
      <w:r w:rsidRPr="00EF156C">
        <w:rPr>
          <w:rFonts w:ascii="Times New Roman" w:eastAsia="Times New Roman" w:hAnsi="Times New Roman" w:cs="Times New Roman"/>
          <w:sz w:val="28"/>
          <w:szCs w:val="28"/>
          <w:lang w:eastAsia="ru-RU"/>
        </w:rPr>
        <w:t>2.2.</w:t>
      </w:r>
      <w:r w:rsidR="00064078">
        <w:rPr>
          <w:rFonts w:ascii="Times New Roman" w:eastAsia="Times New Roman" w:hAnsi="Times New Roman" w:cs="Times New Roman"/>
          <w:sz w:val="28"/>
          <w:szCs w:val="28"/>
          <w:lang w:eastAsia="ru-RU"/>
        </w:rPr>
        <w:t> </w:t>
      </w:r>
      <w:r w:rsidRPr="00EF156C">
        <w:rPr>
          <w:rFonts w:ascii="Times New Roman" w:eastAsia="SimSun" w:hAnsi="Times New Roman" w:cs="Mangal"/>
          <w:kern w:val="3"/>
          <w:sz w:val="28"/>
          <w:szCs w:val="28"/>
          <w:lang w:eastAsia="zh-CN" w:bidi="hi-IN"/>
        </w:rPr>
        <w:t>Выплаты за работу в условиях, отклоняющихся от нормальных, устанавливаются при выполнении работ в ночное время, в выходные и нерабочие праздничные дни,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и при выполнении работ в других условиях, отклоняющихся от нормальных.</w:t>
      </w:r>
    </w:p>
    <w:p w:rsidR="00EF156C" w:rsidRPr="00EF156C" w:rsidRDefault="00EF156C" w:rsidP="00EF156C">
      <w:pPr>
        <w:autoSpaceDE w:val="0"/>
        <w:autoSpaceDN w:val="0"/>
        <w:adjustRightInd w:val="0"/>
        <w:spacing w:after="0" w:line="240" w:lineRule="auto"/>
        <w:ind w:firstLine="709"/>
        <w:jc w:val="both"/>
        <w:rPr>
          <w:rFonts w:ascii="Times New Roman" w:eastAsia="SimSun" w:hAnsi="Times New Roman" w:cs="Times New Roman"/>
          <w:kern w:val="3"/>
          <w:sz w:val="28"/>
          <w:szCs w:val="28"/>
          <w:lang w:eastAsia="zh-CN" w:bidi="hi-IN"/>
        </w:rPr>
      </w:pPr>
      <w:r w:rsidRPr="00EF156C">
        <w:rPr>
          <w:rFonts w:ascii="Times New Roman" w:eastAsia="SimSun" w:hAnsi="Times New Roman" w:cs="Mangal"/>
          <w:kern w:val="3"/>
          <w:sz w:val="28"/>
          <w:szCs w:val="28"/>
          <w:lang w:eastAsia="zh-CN" w:bidi="hi-IN"/>
        </w:rPr>
        <w:t>2.2.1.</w:t>
      </w:r>
      <w:r w:rsidR="00064078">
        <w:rPr>
          <w:rFonts w:ascii="Times New Roman" w:eastAsia="SimSun" w:hAnsi="Times New Roman" w:cs="Mangal"/>
          <w:kern w:val="3"/>
          <w:sz w:val="28"/>
          <w:szCs w:val="28"/>
          <w:lang w:eastAsia="zh-CN" w:bidi="hi-IN"/>
        </w:rPr>
        <w:t> </w:t>
      </w:r>
      <w:r w:rsidRPr="00EF156C">
        <w:rPr>
          <w:rFonts w:ascii="Times New Roman" w:eastAsia="SimSun" w:hAnsi="Times New Roman" w:cs="Mangal"/>
          <w:kern w:val="3"/>
          <w:sz w:val="28"/>
          <w:szCs w:val="28"/>
          <w:lang w:eastAsia="zh-CN" w:bidi="hi-IN"/>
        </w:rPr>
        <w:t xml:space="preserve">Доплата </w:t>
      </w:r>
      <w:r w:rsidRPr="00EF156C">
        <w:rPr>
          <w:rFonts w:ascii="Times New Roman" w:eastAsia="SimSun" w:hAnsi="Times New Roman" w:cs="Times New Roman"/>
          <w:sz w:val="28"/>
          <w:szCs w:val="28"/>
          <w:lang w:eastAsia="ru-RU"/>
        </w:rPr>
        <w:t xml:space="preserve">за работу в ночное время (с 22 часов до 6 часов) </w:t>
      </w:r>
      <w:r w:rsidRPr="00EF156C">
        <w:rPr>
          <w:rFonts w:ascii="Times New Roman" w:eastAsia="SimSun" w:hAnsi="Times New Roman" w:cs="Mangal"/>
          <w:kern w:val="3"/>
          <w:sz w:val="28"/>
          <w:szCs w:val="28"/>
          <w:lang w:eastAsia="zh-CN" w:bidi="hi-IN"/>
        </w:rPr>
        <w:t>производится за каждый час работы в ночное время и устанавливается в размере 35 процентов от оклада (должностного оклада), ставки заработной платы, рассчитанных за час работы в ночное время</w:t>
      </w:r>
      <w:r w:rsidRPr="00EF156C">
        <w:rPr>
          <w:rFonts w:ascii="Times New Roman" w:eastAsia="SimSun" w:hAnsi="Times New Roman" w:cs="Times New Roman"/>
          <w:kern w:val="3"/>
          <w:sz w:val="28"/>
          <w:szCs w:val="28"/>
          <w:lang w:eastAsia="zh-CN" w:bidi="hi-IN"/>
        </w:rPr>
        <w:t>.</w:t>
      </w:r>
    </w:p>
    <w:p w:rsidR="00C1020C" w:rsidRDefault="00EF156C" w:rsidP="004C0037">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EF156C">
        <w:rPr>
          <w:rFonts w:ascii="Times New Roman" w:eastAsia="SimSun" w:hAnsi="Times New Roman" w:cs="Times New Roman"/>
          <w:kern w:val="3"/>
          <w:sz w:val="28"/>
          <w:szCs w:val="28"/>
          <w:lang w:eastAsia="zh-CN" w:bidi="hi-IN"/>
        </w:rPr>
        <w:t xml:space="preserve">2.2.2. </w:t>
      </w:r>
      <w:r w:rsidRPr="00EF156C">
        <w:rPr>
          <w:rFonts w:ascii="Times New Roman" w:eastAsia="SimSun" w:hAnsi="Times New Roman" w:cs="Mangal"/>
          <w:kern w:val="3"/>
          <w:sz w:val="28"/>
          <w:szCs w:val="28"/>
          <w:lang w:eastAsia="zh-CN" w:bidi="hi-IN"/>
        </w:rPr>
        <w:t xml:space="preserve">К выплатам </w:t>
      </w:r>
      <w:r w:rsidRPr="00EF156C">
        <w:rPr>
          <w:rFonts w:ascii="Times New Roman" w:eastAsia="Times New Roman" w:hAnsi="Times New Roman" w:cs="Times New Roman"/>
          <w:sz w:val="28"/>
          <w:szCs w:val="28"/>
          <w:lang w:eastAsia="ru-RU"/>
        </w:rPr>
        <w:t xml:space="preserve">компенсационного характера </w:t>
      </w:r>
      <w:r w:rsidRPr="00EF156C">
        <w:rPr>
          <w:rFonts w:ascii="Times New Roman" w:eastAsia="SimSun" w:hAnsi="Times New Roman" w:cs="Mangal"/>
          <w:kern w:val="3"/>
          <w:sz w:val="28"/>
          <w:szCs w:val="28"/>
          <w:lang w:eastAsia="zh-CN" w:bidi="hi-IN"/>
        </w:rPr>
        <w:t>при выполнении работ в других условиях, отклоняющихся от нормальных, относятся следующие выплаты для педагогических работников</w:t>
      </w:r>
      <w:r w:rsidRPr="00EF156C">
        <w:rPr>
          <w:rFonts w:ascii="Times New Roman" w:eastAsia="SimSun" w:hAnsi="Times New Roman" w:cs="Times New Roman"/>
          <w:sz w:val="28"/>
          <w:szCs w:val="28"/>
          <w:lang w:eastAsia="ru-RU"/>
        </w:rPr>
        <w:t xml:space="preserve"> за дополнительную работу, не входящую </w:t>
      </w:r>
      <w:r w:rsidR="004C0037">
        <w:rPr>
          <w:rFonts w:ascii="Times New Roman" w:eastAsia="SimSun" w:hAnsi="Times New Roman" w:cs="Times New Roman"/>
          <w:sz w:val="28"/>
          <w:szCs w:val="28"/>
          <w:lang w:eastAsia="ru-RU"/>
        </w:rPr>
        <w:t xml:space="preserve">  </w:t>
      </w:r>
      <w:r w:rsidRPr="00EF156C">
        <w:rPr>
          <w:rFonts w:ascii="Times New Roman" w:eastAsia="SimSun" w:hAnsi="Times New Roman" w:cs="Times New Roman"/>
          <w:sz w:val="28"/>
          <w:szCs w:val="28"/>
          <w:lang w:eastAsia="ru-RU"/>
        </w:rPr>
        <w:t xml:space="preserve">в </w:t>
      </w:r>
      <w:r w:rsidR="004C0037">
        <w:rPr>
          <w:rFonts w:ascii="Times New Roman" w:eastAsia="SimSun" w:hAnsi="Times New Roman" w:cs="Times New Roman"/>
          <w:sz w:val="28"/>
          <w:szCs w:val="28"/>
          <w:lang w:eastAsia="ru-RU"/>
        </w:rPr>
        <w:t xml:space="preserve">  </w:t>
      </w:r>
      <w:r w:rsidRPr="00EF156C">
        <w:rPr>
          <w:rFonts w:ascii="Times New Roman" w:eastAsia="SimSun" w:hAnsi="Times New Roman" w:cs="Times New Roman"/>
          <w:sz w:val="28"/>
          <w:szCs w:val="28"/>
          <w:lang w:eastAsia="ru-RU"/>
        </w:rPr>
        <w:t>прямые</w:t>
      </w:r>
      <w:r w:rsidR="004C0037">
        <w:rPr>
          <w:rFonts w:ascii="Times New Roman" w:eastAsia="SimSun" w:hAnsi="Times New Roman" w:cs="Times New Roman"/>
          <w:sz w:val="28"/>
          <w:szCs w:val="28"/>
          <w:lang w:eastAsia="ru-RU"/>
        </w:rPr>
        <w:t xml:space="preserve">  </w:t>
      </w:r>
      <w:r w:rsidRPr="00EF156C">
        <w:rPr>
          <w:rFonts w:ascii="Times New Roman" w:eastAsia="SimSun" w:hAnsi="Times New Roman" w:cs="Times New Roman"/>
          <w:sz w:val="28"/>
          <w:szCs w:val="28"/>
          <w:lang w:eastAsia="ru-RU"/>
        </w:rPr>
        <w:t xml:space="preserve"> должностные </w:t>
      </w:r>
      <w:r w:rsidR="004C0037">
        <w:rPr>
          <w:rFonts w:ascii="Times New Roman" w:eastAsia="SimSun" w:hAnsi="Times New Roman" w:cs="Times New Roman"/>
          <w:sz w:val="28"/>
          <w:szCs w:val="28"/>
          <w:lang w:eastAsia="ru-RU"/>
        </w:rPr>
        <w:t xml:space="preserve">      </w:t>
      </w:r>
      <w:r w:rsidRPr="00EF156C">
        <w:rPr>
          <w:rFonts w:ascii="Times New Roman" w:eastAsia="SimSun" w:hAnsi="Times New Roman" w:cs="Times New Roman"/>
          <w:sz w:val="28"/>
          <w:szCs w:val="28"/>
          <w:lang w:eastAsia="ru-RU"/>
        </w:rPr>
        <w:t>обязанности</w:t>
      </w:r>
      <w:r w:rsidR="004C0037">
        <w:rPr>
          <w:rFonts w:ascii="Times New Roman" w:eastAsia="SimSun" w:hAnsi="Times New Roman" w:cs="Times New Roman"/>
          <w:sz w:val="28"/>
          <w:szCs w:val="28"/>
          <w:lang w:eastAsia="ru-RU"/>
        </w:rPr>
        <w:t> </w:t>
      </w:r>
      <w:r w:rsidR="00503D8A">
        <w:rPr>
          <w:rFonts w:ascii="Times New Roman" w:eastAsia="SimSun" w:hAnsi="Times New Roman" w:cs="Times New Roman"/>
          <w:sz w:val="28"/>
          <w:szCs w:val="28"/>
          <w:lang w:eastAsia="ru-RU"/>
        </w:rPr>
        <w:t xml:space="preserve">     </w:t>
      </w:r>
      <w:r w:rsidR="004C0037">
        <w:rPr>
          <w:rFonts w:ascii="Times New Roman" w:eastAsia="SimSun" w:hAnsi="Times New Roman" w:cs="Times New Roman"/>
          <w:sz w:val="28"/>
          <w:szCs w:val="28"/>
          <w:lang w:eastAsia="ru-RU"/>
        </w:rPr>
        <w:t xml:space="preserve"> </w:t>
      </w:r>
      <w:r w:rsidRPr="00EF156C">
        <w:rPr>
          <w:rFonts w:ascii="Times New Roman" w:eastAsia="SimSun" w:hAnsi="Times New Roman" w:cs="Times New Roman"/>
          <w:sz w:val="28"/>
          <w:szCs w:val="28"/>
          <w:lang w:eastAsia="ru-RU"/>
        </w:rPr>
        <w:t xml:space="preserve">согласно </w:t>
      </w:r>
      <w:r w:rsidR="004C0037">
        <w:rPr>
          <w:rFonts w:ascii="Times New Roman" w:eastAsia="SimSun" w:hAnsi="Times New Roman" w:cs="Times New Roman"/>
          <w:sz w:val="28"/>
          <w:szCs w:val="28"/>
          <w:lang w:eastAsia="ru-RU"/>
        </w:rPr>
        <w:t>к</w:t>
      </w:r>
      <w:r w:rsidRPr="00EF156C">
        <w:rPr>
          <w:rFonts w:ascii="Times New Roman" w:eastAsia="SimSun" w:hAnsi="Times New Roman" w:cs="Times New Roman"/>
          <w:sz w:val="28"/>
          <w:szCs w:val="28"/>
          <w:lang w:eastAsia="ru-RU"/>
        </w:rPr>
        <w:t xml:space="preserve">валификационным </w:t>
      </w:r>
      <w:r w:rsidRPr="00EF156C">
        <w:rPr>
          <w:rFonts w:ascii="Times New Roman" w:eastAsia="SimSun" w:hAnsi="Times New Roman" w:cs="Times New Roman"/>
          <w:sz w:val="28"/>
          <w:szCs w:val="28"/>
          <w:lang w:eastAsia="ru-RU"/>
        </w:rPr>
        <w:lastRenderedPageBreak/>
        <w:t xml:space="preserve">характеристикам, но непосредственно связанную с деятельностью образовательных учреждений: </w:t>
      </w:r>
    </w:p>
    <w:p w:rsidR="00EF156C" w:rsidRPr="00A46FBD" w:rsidRDefault="00C1020C" w:rsidP="00EF156C">
      <w:pPr>
        <w:autoSpaceDE w:val="0"/>
        <w:autoSpaceDN w:val="0"/>
        <w:adjustRightInd w:val="0"/>
        <w:spacing w:after="0" w:line="240" w:lineRule="auto"/>
        <w:ind w:firstLine="709"/>
        <w:jc w:val="both"/>
        <w:rPr>
          <w:rFonts w:ascii="Times New Roman" w:eastAsia="SimSun" w:hAnsi="Times New Roman" w:cs="Mangal"/>
          <w:kern w:val="3"/>
          <w:sz w:val="28"/>
          <w:szCs w:val="28"/>
          <w:lang w:eastAsia="zh-CN" w:bidi="hi-IN"/>
        </w:rPr>
      </w:pPr>
      <w:r w:rsidRPr="00A46FBD">
        <w:rPr>
          <w:rFonts w:ascii="Times New Roman" w:eastAsia="SimSun" w:hAnsi="Times New Roman" w:cs="Times New Roman"/>
          <w:sz w:val="28"/>
          <w:szCs w:val="28"/>
          <w:lang w:eastAsia="ru-RU"/>
        </w:rPr>
        <w:t xml:space="preserve">- </w:t>
      </w:r>
      <w:r w:rsidR="00EF156C" w:rsidRPr="00A46FBD">
        <w:rPr>
          <w:rFonts w:ascii="Times New Roman" w:eastAsia="SimSun" w:hAnsi="Times New Roman" w:cs="Times New Roman"/>
          <w:sz w:val="28"/>
          <w:szCs w:val="28"/>
          <w:lang w:eastAsia="ru-RU"/>
        </w:rPr>
        <w:t>работа по классному руководству, проверке письменных работ, руководству предметными, цикловыми и методическими комиссиями</w:t>
      </w:r>
      <w:r w:rsidRPr="00A46FBD">
        <w:rPr>
          <w:rFonts w:ascii="Times New Roman" w:eastAsia="SimSun" w:hAnsi="Times New Roman" w:cs="Times New Roman"/>
          <w:sz w:val="28"/>
          <w:szCs w:val="28"/>
          <w:lang w:eastAsia="ru-RU"/>
        </w:rPr>
        <w:t>,</w:t>
      </w:r>
      <w:r w:rsidR="00EF156C" w:rsidRPr="00A46FBD">
        <w:rPr>
          <w:rFonts w:ascii="Times New Roman" w:eastAsia="SimSun" w:hAnsi="Times New Roman" w:cs="Times New Roman"/>
          <w:sz w:val="28"/>
          <w:szCs w:val="28"/>
          <w:lang w:eastAsia="ru-RU"/>
        </w:rPr>
        <w:t xml:space="preserve"> </w:t>
      </w:r>
      <w:r w:rsidR="002E14AA" w:rsidRPr="00A46FBD">
        <w:rPr>
          <w:rFonts w:ascii="Times New Roman" w:eastAsia="SimSun" w:hAnsi="Times New Roman" w:cs="Mangal"/>
          <w:kern w:val="3"/>
          <w:sz w:val="28"/>
          <w:szCs w:val="28"/>
          <w:lang w:eastAsia="zh-CN" w:bidi="hi-IN"/>
        </w:rPr>
        <w:t>выполняемая с письменного согласия педагогических работников</w:t>
      </w:r>
      <w:r w:rsidRPr="00A46FBD">
        <w:rPr>
          <w:rFonts w:ascii="Times New Roman" w:eastAsia="SimSun" w:hAnsi="Times New Roman" w:cs="Mangal"/>
          <w:kern w:val="3"/>
          <w:sz w:val="28"/>
          <w:szCs w:val="28"/>
          <w:lang w:eastAsia="zh-CN" w:bidi="hi-IN"/>
        </w:rPr>
        <w:t>, размер данных выплат устанавливается в абсолютных величинах либо в процентах от окладов (должностных окладов), ставок заработной платы;</w:t>
      </w:r>
    </w:p>
    <w:p w:rsidR="00C1020C" w:rsidRPr="00A46FBD" w:rsidRDefault="00C1020C" w:rsidP="00C1020C">
      <w:pPr>
        <w:autoSpaceDE w:val="0"/>
        <w:autoSpaceDN w:val="0"/>
        <w:adjustRightInd w:val="0"/>
        <w:spacing w:after="0" w:line="240" w:lineRule="auto"/>
        <w:ind w:firstLine="709"/>
        <w:jc w:val="both"/>
        <w:rPr>
          <w:rFonts w:ascii="Times New Roman" w:eastAsia="SimSun" w:hAnsi="Times New Roman" w:cs="Mangal"/>
          <w:kern w:val="3"/>
          <w:sz w:val="28"/>
          <w:szCs w:val="28"/>
          <w:lang w:eastAsia="zh-CN" w:bidi="hi-IN"/>
        </w:rPr>
      </w:pPr>
      <w:r w:rsidRPr="00A46FBD">
        <w:rPr>
          <w:rFonts w:ascii="Times New Roman" w:eastAsia="SimSun" w:hAnsi="Times New Roman" w:cs="Mangal"/>
          <w:kern w:val="3"/>
          <w:sz w:val="28"/>
          <w:szCs w:val="28"/>
          <w:lang w:eastAsia="zh-CN" w:bidi="hi-IN"/>
        </w:rPr>
        <w:t xml:space="preserve">- </w:t>
      </w:r>
      <w:r w:rsidRPr="00A46FBD">
        <w:rPr>
          <w:rFonts w:ascii="Times New Roman" w:eastAsia="SimSun" w:hAnsi="Times New Roman" w:cs="Times New Roman"/>
          <w:sz w:val="28"/>
          <w:szCs w:val="28"/>
          <w:lang w:eastAsia="ru-RU"/>
        </w:rPr>
        <w:t>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и другая дополнительно оплачиваемая работа</w:t>
      </w:r>
      <w:r w:rsidRPr="00A46FBD">
        <w:rPr>
          <w:rFonts w:ascii="Times New Roman" w:eastAsia="SimSun" w:hAnsi="Times New Roman" w:cs="Mangal"/>
          <w:kern w:val="3"/>
          <w:sz w:val="28"/>
          <w:szCs w:val="28"/>
          <w:lang w:eastAsia="zh-CN" w:bidi="hi-IN"/>
        </w:rPr>
        <w:t xml:space="preserve">, выполняемая с письменного согласия педагогических работников, размер </w:t>
      </w:r>
      <w:r w:rsidR="00044404" w:rsidRPr="00A46FBD">
        <w:rPr>
          <w:rFonts w:ascii="Times New Roman" w:eastAsia="SimSun" w:hAnsi="Times New Roman" w:cs="Mangal"/>
          <w:kern w:val="3"/>
          <w:sz w:val="28"/>
          <w:szCs w:val="28"/>
          <w:lang w:eastAsia="zh-CN" w:bidi="hi-IN"/>
        </w:rPr>
        <w:t xml:space="preserve">данных </w:t>
      </w:r>
      <w:r w:rsidRPr="00A46FBD">
        <w:rPr>
          <w:rFonts w:ascii="Times New Roman" w:eastAsia="SimSun" w:hAnsi="Times New Roman" w:cs="Mangal"/>
          <w:kern w:val="3"/>
          <w:sz w:val="28"/>
          <w:szCs w:val="28"/>
          <w:lang w:eastAsia="zh-CN" w:bidi="hi-IN"/>
        </w:rPr>
        <w:t>выплат</w:t>
      </w:r>
      <w:r w:rsidRPr="00A46FBD">
        <w:rPr>
          <w:rFonts w:ascii="Times New Roman" w:eastAsia="Times New Roman" w:hAnsi="Times New Roman" w:cs="Times New Roman"/>
          <w:sz w:val="28"/>
          <w:szCs w:val="28"/>
          <w:lang w:eastAsia="ru-RU"/>
        </w:rPr>
        <w:t xml:space="preserve">, </w:t>
      </w:r>
      <w:r w:rsidRPr="00A46FBD">
        <w:rPr>
          <w:rFonts w:ascii="Times New Roman" w:eastAsia="SimSun" w:hAnsi="Times New Roman" w:cs="Mangal"/>
          <w:kern w:val="3"/>
          <w:sz w:val="28"/>
          <w:szCs w:val="28"/>
          <w:lang w:eastAsia="zh-CN" w:bidi="hi-IN"/>
        </w:rPr>
        <w:t>устанавливается в абсолютных величинах либо в процентах от окладов (должностных окладов).</w:t>
      </w:r>
    </w:p>
    <w:p w:rsidR="002E14AA" w:rsidRDefault="00EF156C" w:rsidP="002E14AA">
      <w:pPr>
        <w:autoSpaceDE w:val="0"/>
        <w:autoSpaceDN w:val="0"/>
        <w:adjustRightInd w:val="0"/>
        <w:spacing w:after="0" w:line="240" w:lineRule="auto"/>
        <w:ind w:firstLine="709"/>
        <w:jc w:val="both"/>
        <w:rPr>
          <w:rFonts w:ascii="Times New Roman" w:eastAsia="SimSun" w:hAnsi="Times New Roman" w:cs="Times New Roman"/>
          <w:b/>
          <w:sz w:val="28"/>
          <w:szCs w:val="28"/>
          <w:lang w:eastAsia="ru-RU"/>
        </w:rPr>
      </w:pPr>
      <w:r w:rsidRPr="00EF156C">
        <w:rPr>
          <w:rFonts w:ascii="Times New Roman" w:eastAsia="SimSun" w:hAnsi="Times New Roman" w:cs="Mangal"/>
          <w:kern w:val="3"/>
          <w:sz w:val="28"/>
          <w:szCs w:val="28"/>
          <w:lang w:eastAsia="zh-CN" w:bidi="hi-IN"/>
        </w:rPr>
        <w:t xml:space="preserve">Размер выплат </w:t>
      </w:r>
      <w:r w:rsidRPr="00EF156C">
        <w:rPr>
          <w:rFonts w:ascii="Times New Roman" w:eastAsia="Times New Roman" w:hAnsi="Times New Roman" w:cs="Times New Roman"/>
          <w:sz w:val="28"/>
          <w:szCs w:val="28"/>
          <w:lang w:eastAsia="ru-RU"/>
        </w:rPr>
        <w:t xml:space="preserve">компенсационного характера, </w:t>
      </w:r>
      <w:r w:rsidR="00C1020C">
        <w:rPr>
          <w:rFonts w:ascii="Times New Roman" w:eastAsia="Times New Roman" w:hAnsi="Times New Roman" w:cs="Times New Roman"/>
          <w:sz w:val="28"/>
          <w:szCs w:val="28"/>
          <w:lang w:eastAsia="ru-RU"/>
        </w:rPr>
        <w:t xml:space="preserve">указанных в </w:t>
      </w:r>
      <w:r w:rsidR="002E4B10" w:rsidRPr="002E4B10">
        <w:rPr>
          <w:rFonts w:ascii="Times New Roman" w:eastAsia="Times New Roman" w:hAnsi="Times New Roman" w:cs="Times New Roman"/>
          <w:sz w:val="28"/>
          <w:szCs w:val="28"/>
          <w:lang w:eastAsia="ru-RU"/>
        </w:rPr>
        <w:t>абзацах втором и третьем настоящего подпункта</w:t>
      </w:r>
      <w:r w:rsidR="00C1020C">
        <w:rPr>
          <w:rFonts w:ascii="Times New Roman" w:eastAsia="Times New Roman" w:hAnsi="Times New Roman" w:cs="Times New Roman"/>
          <w:sz w:val="28"/>
          <w:szCs w:val="28"/>
          <w:lang w:eastAsia="ru-RU"/>
        </w:rPr>
        <w:t>,</w:t>
      </w:r>
      <w:r w:rsidRPr="00EF156C">
        <w:rPr>
          <w:rFonts w:ascii="Times New Roman" w:eastAsia="Times New Roman" w:hAnsi="Times New Roman" w:cs="Times New Roman"/>
          <w:sz w:val="28"/>
          <w:szCs w:val="28"/>
          <w:lang w:eastAsia="ru-RU"/>
        </w:rPr>
        <w:t xml:space="preserve"> </w:t>
      </w:r>
      <w:r w:rsidR="00C1020C" w:rsidRPr="00EF156C">
        <w:rPr>
          <w:rFonts w:ascii="Times New Roman" w:eastAsia="SimSun" w:hAnsi="Times New Roman" w:cs="Mangal"/>
          <w:kern w:val="3"/>
          <w:sz w:val="28"/>
          <w:szCs w:val="28"/>
          <w:lang w:eastAsia="zh-CN" w:bidi="hi-IN"/>
        </w:rPr>
        <w:t>устанавливается</w:t>
      </w:r>
      <w:r w:rsidRPr="00EF156C">
        <w:rPr>
          <w:rFonts w:ascii="Times New Roman" w:eastAsia="SimSun" w:hAnsi="Times New Roman" w:cs="Mangal"/>
          <w:kern w:val="3"/>
          <w:sz w:val="28"/>
          <w:szCs w:val="28"/>
          <w:lang w:eastAsia="zh-CN" w:bidi="hi-IN"/>
        </w:rPr>
        <w:t xml:space="preserve"> локальным нормативным актом учреждения, согласованным с представительным органом работников учреждений, </w:t>
      </w:r>
      <w:r w:rsidRPr="00EF156C">
        <w:rPr>
          <w:rFonts w:ascii="Times New Roman" w:eastAsia="Times New Roman" w:hAnsi="Times New Roman" w:cs="Times New Roman"/>
          <w:sz w:val="28"/>
          <w:szCs w:val="28"/>
          <w:lang w:eastAsia="ru-RU"/>
        </w:rPr>
        <w:t>в пределах средств фонда оплаты труда работников учреждения.</w:t>
      </w:r>
      <w:r w:rsidR="002E14AA" w:rsidRPr="002E14AA">
        <w:rPr>
          <w:rFonts w:ascii="Times New Roman" w:eastAsia="SimSun" w:hAnsi="Times New Roman" w:cs="Times New Roman"/>
          <w:b/>
          <w:sz w:val="28"/>
          <w:szCs w:val="28"/>
          <w:lang w:eastAsia="ru-RU"/>
        </w:rPr>
        <w:t xml:space="preserve"> </w:t>
      </w:r>
    </w:p>
    <w:p w:rsidR="009A4C95" w:rsidRPr="00ED2D69" w:rsidRDefault="009A4C95" w:rsidP="009A4C95">
      <w:pPr>
        <w:spacing w:after="0" w:line="240" w:lineRule="auto"/>
        <w:ind w:firstLine="708"/>
        <w:jc w:val="both"/>
        <w:rPr>
          <w:rFonts w:ascii="Times New Roman" w:eastAsia="Times New Roman" w:hAnsi="Times New Roman" w:cs="Times New Roman"/>
          <w:sz w:val="28"/>
          <w:szCs w:val="28"/>
          <w:lang w:eastAsia="ru-RU"/>
        </w:rPr>
      </w:pPr>
      <w:r w:rsidRPr="003D2E2C">
        <w:rPr>
          <w:rFonts w:ascii="Times New Roman" w:eastAsia="Times New Roman" w:hAnsi="Times New Roman" w:cs="Times New Roman"/>
          <w:sz w:val="28"/>
          <w:szCs w:val="28"/>
          <w:lang w:eastAsia="ru-RU"/>
        </w:rPr>
        <w:t>Помимо</w:t>
      </w:r>
      <w:r>
        <w:rPr>
          <w:rFonts w:ascii="Times New Roman" w:eastAsia="Times New Roman" w:hAnsi="Times New Roman" w:cs="Times New Roman"/>
          <w:sz w:val="28"/>
          <w:szCs w:val="28"/>
          <w:lang w:eastAsia="ru-RU"/>
        </w:rPr>
        <w:t xml:space="preserve"> выплат, предусмотренных </w:t>
      </w:r>
      <w:r w:rsidRPr="00A46FBD">
        <w:rPr>
          <w:rFonts w:ascii="Times New Roman" w:eastAsia="Times New Roman" w:hAnsi="Times New Roman" w:cs="Times New Roman"/>
          <w:sz w:val="28"/>
          <w:szCs w:val="28"/>
          <w:lang w:eastAsia="ru-RU"/>
        </w:rPr>
        <w:t>абзацами вторым и третьим</w:t>
      </w:r>
      <w:r w:rsidRPr="003D2E2C">
        <w:rPr>
          <w:rFonts w:ascii="Times New Roman" w:eastAsia="Times New Roman" w:hAnsi="Times New Roman" w:cs="Times New Roman"/>
          <w:sz w:val="28"/>
          <w:szCs w:val="28"/>
          <w:lang w:eastAsia="ru-RU"/>
        </w:rPr>
        <w:t xml:space="preserve"> настоящего подпункта, к выплатам компенсационного характера при выполнении работ в других условиях, отклоняющихся от нормальных, относится ежемесячное денежное вознаграждение за классное руководство педагогическим работникам учреждений,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ежемесячное денежное вознаграждение)</w:t>
      </w:r>
      <w:r w:rsidR="005578DA" w:rsidRPr="005578DA">
        <w:rPr>
          <w:rFonts w:ascii="Times New Roman" w:eastAsia="Times New Roman" w:hAnsi="Times New Roman" w:cs="Times New Roman"/>
          <w:sz w:val="28"/>
          <w:szCs w:val="28"/>
          <w:lang w:eastAsia="ru-RU"/>
        </w:rPr>
        <w:t xml:space="preserve">, </w:t>
      </w:r>
      <w:r w:rsidR="005578DA" w:rsidRPr="00ED2D69">
        <w:rPr>
          <w:rFonts w:ascii="Times New Roman" w:eastAsia="Times New Roman" w:hAnsi="Times New Roman" w:cs="Times New Roman"/>
          <w:sz w:val="28"/>
          <w:szCs w:val="28"/>
          <w:lang w:eastAsia="ru-RU"/>
        </w:rPr>
        <w:t>выплачиваемое за счет средств иного межбюджетного трансферта, предоставленного из федерального бюджета бюджету Астраханской области</w:t>
      </w:r>
      <w:r w:rsidRPr="00ED2D69">
        <w:rPr>
          <w:rFonts w:ascii="Times New Roman" w:eastAsia="Times New Roman" w:hAnsi="Times New Roman" w:cs="Times New Roman"/>
          <w:sz w:val="28"/>
          <w:szCs w:val="28"/>
          <w:lang w:eastAsia="ru-RU"/>
        </w:rPr>
        <w:t>.</w:t>
      </w:r>
    </w:p>
    <w:p w:rsidR="009A4C95" w:rsidRPr="003D2E2C" w:rsidRDefault="009A4C95" w:rsidP="009A4C95">
      <w:pPr>
        <w:spacing w:after="0" w:line="240" w:lineRule="auto"/>
        <w:ind w:firstLine="708"/>
        <w:jc w:val="both"/>
        <w:rPr>
          <w:rFonts w:ascii="Times New Roman" w:eastAsia="Times New Roman" w:hAnsi="Times New Roman" w:cs="Times New Roman"/>
          <w:sz w:val="28"/>
          <w:szCs w:val="28"/>
          <w:lang w:eastAsia="ru-RU"/>
        </w:rPr>
      </w:pPr>
      <w:r w:rsidRPr="003D2E2C">
        <w:rPr>
          <w:rFonts w:ascii="Times New Roman" w:eastAsia="Times New Roman" w:hAnsi="Times New Roman" w:cs="Times New Roman"/>
          <w:sz w:val="28"/>
          <w:szCs w:val="28"/>
          <w:lang w:eastAsia="ru-RU"/>
        </w:rPr>
        <w:t>Ежемесячное денежное вознаграждение выплачивается из расчета 5000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и выплат за работу в местностях с особыми климатическими условиями, но не более двух выплат ежемесячно денежного вознаграждения одному педагогическому работнику при условии осуществления классного руководства в двух и более классах.</w:t>
      </w:r>
    </w:p>
    <w:p w:rsidR="009A4C95" w:rsidRDefault="009A4C95" w:rsidP="009A4C95">
      <w:pPr>
        <w:autoSpaceDE w:val="0"/>
        <w:autoSpaceDN w:val="0"/>
        <w:adjustRightInd w:val="0"/>
        <w:spacing w:after="0" w:line="240" w:lineRule="auto"/>
        <w:ind w:firstLine="709"/>
        <w:jc w:val="both"/>
        <w:rPr>
          <w:rFonts w:ascii="Times New Roman" w:eastAsia="SimSun" w:hAnsi="Times New Roman" w:cs="Times New Roman"/>
          <w:b/>
          <w:sz w:val="28"/>
          <w:szCs w:val="28"/>
          <w:lang w:eastAsia="ru-RU"/>
        </w:rPr>
      </w:pPr>
      <w:r w:rsidRPr="003D2E2C">
        <w:rPr>
          <w:rFonts w:ascii="Times New Roman" w:eastAsia="Times New Roman" w:hAnsi="Times New Roman" w:cs="Times New Roman"/>
          <w:sz w:val="28"/>
          <w:szCs w:val="28"/>
          <w:lang w:eastAsia="ru-RU"/>
        </w:rPr>
        <w:t xml:space="preserve">Ежемесячное денежное вознаграждение выплачивается дополнительно к выплате за работу по классному руководству, предусмотренной абзацем </w:t>
      </w:r>
      <w:r>
        <w:rPr>
          <w:rFonts w:ascii="Times New Roman" w:eastAsia="Times New Roman" w:hAnsi="Times New Roman" w:cs="Times New Roman"/>
          <w:sz w:val="28"/>
          <w:szCs w:val="28"/>
          <w:lang w:eastAsia="ru-RU"/>
        </w:rPr>
        <w:t>вторым</w:t>
      </w:r>
      <w:r w:rsidRPr="003D2E2C">
        <w:rPr>
          <w:rFonts w:ascii="Times New Roman" w:eastAsia="Times New Roman" w:hAnsi="Times New Roman" w:cs="Times New Roman"/>
          <w:sz w:val="28"/>
          <w:szCs w:val="28"/>
          <w:lang w:eastAsia="ru-RU"/>
        </w:rPr>
        <w:t xml:space="preserve"> настоящего подпункта.</w:t>
      </w:r>
    </w:p>
    <w:p w:rsidR="00EF156C" w:rsidRPr="00EF156C" w:rsidRDefault="00EF156C" w:rsidP="00EF15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56C">
        <w:rPr>
          <w:rFonts w:ascii="Times New Roman" w:eastAsia="SimSun" w:hAnsi="Times New Roman" w:cs="Mangal"/>
          <w:kern w:val="3"/>
          <w:sz w:val="28"/>
          <w:szCs w:val="28"/>
          <w:lang w:eastAsia="zh-CN" w:bidi="hi-IN"/>
        </w:rPr>
        <w:t xml:space="preserve">2.3. </w:t>
      </w:r>
      <w:r w:rsidRPr="00EF156C">
        <w:rPr>
          <w:rFonts w:ascii="Times New Roman" w:eastAsia="Times New Roman" w:hAnsi="Times New Roman" w:cs="Times New Roman"/>
          <w:sz w:val="28"/>
          <w:szCs w:val="28"/>
          <w:lang w:eastAsia="ru-RU"/>
        </w:rPr>
        <w:t>Работникам учреждений, занятым на работах с вредными и (или) опасными условиями труда, определяемыми по результатам специальной оценки условий труда, устанавливается выплата за работу с вредными и (или) опасными условиями труда.</w:t>
      </w:r>
    </w:p>
    <w:p w:rsidR="00EF156C" w:rsidRPr="00EF156C" w:rsidRDefault="00EF156C" w:rsidP="00EF15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 xml:space="preserve">Конкретные размеры выплат за работу с вредными и (или) опасными условиями труда устанавливаются работодателем с учетом мнения представительного органа работников учреждений в порядке, установленном </w:t>
      </w:r>
      <w:hyperlink r:id="rId17" w:history="1">
        <w:r w:rsidRPr="00EF156C">
          <w:rPr>
            <w:rFonts w:ascii="Times New Roman" w:eastAsia="Times New Roman" w:hAnsi="Times New Roman" w:cs="Times New Roman"/>
            <w:sz w:val="28"/>
            <w:szCs w:val="28"/>
            <w:lang w:eastAsia="ru-RU"/>
          </w:rPr>
          <w:t>статьей 372</w:t>
        </w:r>
      </w:hyperlink>
      <w:r w:rsidRPr="00EF156C">
        <w:rPr>
          <w:rFonts w:ascii="Times New Roman" w:eastAsia="Times New Roman" w:hAnsi="Times New Roman" w:cs="Times New Roman"/>
          <w:sz w:val="28"/>
          <w:szCs w:val="28"/>
          <w:lang w:eastAsia="ru-RU"/>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EF156C" w:rsidRPr="00EF156C" w:rsidRDefault="00EF156C" w:rsidP="00EF15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lastRenderedPageBreak/>
        <w:t>Специальная оценка условий труда проводится в соответствии с законодательством о специальной оценке условий труда.</w:t>
      </w:r>
    </w:p>
    <w:p w:rsidR="00EF156C" w:rsidRPr="00EF156C" w:rsidRDefault="00EF156C" w:rsidP="00EF15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выплата за работу с вредными и (или) опасными условиями труда не устанавливается.</w:t>
      </w:r>
    </w:p>
    <w:p w:rsidR="00EF156C" w:rsidRPr="00EF156C" w:rsidRDefault="00EF156C" w:rsidP="00EF156C">
      <w:pPr>
        <w:autoSpaceDE w:val="0"/>
        <w:autoSpaceDN w:val="0"/>
        <w:adjustRightInd w:val="0"/>
        <w:spacing w:after="0" w:line="240" w:lineRule="auto"/>
        <w:ind w:firstLine="709"/>
        <w:jc w:val="both"/>
        <w:rPr>
          <w:rFonts w:ascii="Times New Roman" w:eastAsia="SimSun" w:hAnsi="Times New Roman" w:cs="Mangal"/>
          <w:kern w:val="3"/>
          <w:sz w:val="28"/>
          <w:szCs w:val="28"/>
          <w:lang w:eastAsia="zh-CN" w:bidi="hi-IN"/>
        </w:rPr>
      </w:pPr>
      <w:r w:rsidRPr="00EF156C">
        <w:rPr>
          <w:rFonts w:ascii="Times New Roman" w:eastAsia="SimSun" w:hAnsi="Times New Roman" w:cs="Times New Roman"/>
          <w:sz w:val="28"/>
          <w:szCs w:val="28"/>
          <w:lang w:eastAsia="ru-RU"/>
        </w:rPr>
        <w:t>2.4.</w:t>
      </w:r>
      <w:r w:rsidR="00064078">
        <w:rPr>
          <w:rFonts w:ascii="Times New Roman" w:eastAsia="SimSun" w:hAnsi="Times New Roman" w:cs="Times New Roman"/>
          <w:sz w:val="28"/>
          <w:szCs w:val="28"/>
          <w:lang w:eastAsia="ru-RU"/>
        </w:rPr>
        <w:t> </w:t>
      </w:r>
      <w:r w:rsidRPr="00EF156C">
        <w:rPr>
          <w:rFonts w:ascii="Times New Roman" w:eastAsia="SimSun" w:hAnsi="Times New Roman" w:cs="Times New Roman"/>
          <w:sz w:val="28"/>
          <w:szCs w:val="28"/>
          <w:lang w:eastAsia="ru-RU"/>
        </w:rPr>
        <w:t>Выплата за особенности и специфику работы педагогических работников устанавливается от оклада (должностного оклада), ставки заработной платы за фактический объем учебной (преподавательской) нагрузки, определенный в порядке, утвержденном уполномоченным Правительством Российской Федерации федеральным органом исполнительной власти (далее – фактический объем учебной нагрузки) в следующих размерах:</w:t>
      </w:r>
    </w:p>
    <w:p w:rsidR="00EF156C" w:rsidRPr="00EF156C" w:rsidRDefault="00EF156C" w:rsidP="00EF156C">
      <w:pPr>
        <w:autoSpaceDE w:val="0"/>
        <w:autoSpaceDN w:val="0"/>
        <w:adjustRightInd w:val="0"/>
        <w:spacing w:after="0" w:line="240" w:lineRule="auto"/>
        <w:ind w:firstLine="709"/>
        <w:jc w:val="both"/>
        <w:rPr>
          <w:rFonts w:ascii="Times New Roman" w:eastAsia="SimSun" w:hAnsi="Times New Roman" w:cs="Mangal"/>
          <w:kern w:val="3"/>
          <w:sz w:val="28"/>
          <w:szCs w:val="28"/>
          <w:lang w:eastAsia="zh-CN" w:bidi="hi-IN"/>
        </w:rPr>
      </w:pPr>
      <w:r w:rsidRPr="00EF156C">
        <w:rPr>
          <w:rFonts w:ascii="Times New Roman" w:eastAsia="SimSun" w:hAnsi="Times New Roman" w:cs="Mangal"/>
          <w:kern w:val="3"/>
          <w:sz w:val="28"/>
          <w:szCs w:val="28"/>
          <w:lang w:eastAsia="zh-CN" w:bidi="hi-IN"/>
        </w:rPr>
        <w:t>- за работу с лицами с ограниченными возможностями здоровья и (или) нуждающимися в длительном лечении – 15%;</w:t>
      </w:r>
    </w:p>
    <w:p w:rsidR="00EF156C" w:rsidRPr="00EF156C" w:rsidRDefault="00EF156C" w:rsidP="00EF156C">
      <w:pPr>
        <w:autoSpaceDE w:val="0"/>
        <w:autoSpaceDN w:val="0"/>
        <w:adjustRightInd w:val="0"/>
        <w:spacing w:after="0" w:line="240" w:lineRule="auto"/>
        <w:ind w:firstLine="709"/>
        <w:jc w:val="both"/>
        <w:rPr>
          <w:rFonts w:ascii="Times New Roman" w:eastAsia="SimSun" w:hAnsi="Times New Roman" w:cs="Mangal"/>
          <w:kern w:val="3"/>
          <w:sz w:val="28"/>
          <w:szCs w:val="28"/>
          <w:lang w:eastAsia="zh-CN" w:bidi="hi-IN"/>
        </w:rPr>
      </w:pPr>
      <w:r w:rsidRPr="00EF156C">
        <w:rPr>
          <w:rFonts w:ascii="Times New Roman" w:eastAsia="SimSun" w:hAnsi="Times New Roman" w:cs="Mangal"/>
          <w:kern w:val="3"/>
          <w:sz w:val="28"/>
          <w:szCs w:val="28"/>
          <w:lang w:eastAsia="zh-CN" w:bidi="hi-IN"/>
        </w:rPr>
        <w:t>-</w:t>
      </w:r>
      <w:r w:rsidR="00064078">
        <w:rPr>
          <w:rFonts w:ascii="Times New Roman" w:eastAsia="SimSun" w:hAnsi="Times New Roman" w:cs="Mangal"/>
          <w:kern w:val="3"/>
          <w:sz w:val="28"/>
          <w:szCs w:val="28"/>
          <w:lang w:eastAsia="zh-CN" w:bidi="hi-IN"/>
        </w:rPr>
        <w:t> </w:t>
      </w:r>
      <w:r w:rsidRPr="00EF156C">
        <w:rPr>
          <w:rFonts w:ascii="Times New Roman" w:eastAsia="SimSun" w:hAnsi="Times New Roman" w:cs="Mangal"/>
          <w:kern w:val="3"/>
          <w:sz w:val="28"/>
          <w:szCs w:val="28"/>
          <w:lang w:eastAsia="zh-CN" w:bidi="hi-IN"/>
        </w:rPr>
        <w:t>за работу с лицами, осужденными к лишению свободы, к принудительным работам, подозреваемыми и обвиняемыми, содержащимися под стражей – 25%;</w:t>
      </w:r>
    </w:p>
    <w:p w:rsidR="00EF156C" w:rsidRPr="00EF156C" w:rsidRDefault="00EF156C" w:rsidP="00EF156C">
      <w:pPr>
        <w:autoSpaceDE w:val="0"/>
        <w:autoSpaceDN w:val="0"/>
        <w:adjustRightInd w:val="0"/>
        <w:spacing w:after="0" w:line="240" w:lineRule="auto"/>
        <w:ind w:firstLine="709"/>
        <w:jc w:val="both"/>
        <w:rPr>
          <w:rFonts w:ascii="Times New Roman" w:eastAsia="SimSun" w:hAnsi="Times New Roman" w:cs="Mangal"/>
          <w:kern w:val="3"/>
          <w:sz w:val="28"/>
          <w:szCs w:val="28"/>
          <w:lang w:eastAsia="zh-CN" w:bidi="hi-IN"/>
        </w:rPr>
      </w:pPr>
      <w:r w:rsidRPr="00EF156C">
        <w:rPr>
          <w:rFonts w:ascii="Times New Roman" w:eastAsia="SimSun" w:hAnsi="Times New Roman" w:cs="Mangal"/>
          <w:kern w:val="3"/>
          <w:sz w:val="28"/>
          <w:szCs w:val="28"/>
          <w:lang w:eastAsia="zh-CN" w:bidi="hi-IN"/>
        </w:rPr>
        <w:t xml:space="preserve">- за работу с детьми – сиротами и детьми, оставшимися без попечения родителей, в размере 15%. </w:t>
      </w:r>
    </w:p>
    <w:p w:rsidR="00EF156C" w:rsidRPr="00EF156C" w:rsidRDefault="00EF156C" w:rsidP="00EF156C">
      <w:pPr>
        <w:autoSpaceDE w:val="0"/>
        <w:autoSpaceDN w:val="0"/>
        <w:adjustRightInd w:val="0"/>
        <w:spacing w:after="0" w:line="240" w:lineRule="auto"/>
        <w:ind w:firstLine="709"/>
        <w:jc w:val="both"/>
        <w:rPr>
          <w:rFonts w:ascii="Times New Roman" w:eastAsia="SimSun" w:hAnsi="Times New Roman" w:cs="Mangal"/>
          <w:kern w:val="3"/>
          <w:sz w:val="28"/>
          <w:szCs w:val="28"/>
          <w:lang w:eastAsia="zh-CN" w:bidi="hi-IN"/>
        </w:rPr>
      </w:pPr>
      <w:r w:rsidRPr="00EF156C">
        <w:rPr>
          <w:rFonts w:ascii="Times New Roman" w:eastAsia="SimSun" w:hAnsi="Times New Roman" w:cs="Mangal"/>
          <w:kern w:val="3"/>
          <w:sz w:val="28"/>
          <w:szCs w:val="28"/>
          <w:lang w:eastAsia="zh-CN" w:bidi="hi-IN"/>
        </w:rPr>
        <w:t>2.5. Выплата за работу в учреждениях (классах, группах), расположенных в сельской местности устанавливается в размере 20 % от оклада (должностного оклада), ставки заработной платы.</w:t>
      </w:r>
    </w:p>
    <w:p w:rsidR="00EF156C" w:rsidRPr="00EF156C" w:rsidRDefault="00EF156C" w:rsidP="00EF156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F156C" w:rsidRPr="00EF156C" w:rsidRDefault="00EF156C" w:rsidP="00EF156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 xml:space="preserve"> 3. Порядок, размеры и условия </w:t>
      </w:r>
    </w:p>
    <w:p w:rsidR="00EF156C" w:rsidRPr="00EF156C" w:rsidRDefault="00EF156C" w:rsidP="00EF156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установления выплат стимулирующего характера</w:t>
      </w:r>
    </w:p>
    <w:p w:rsidR="00EF156C" w:rsidRPr="00EF156C" w:rsidRDefault="00EF156C" w:rsidP="00EF156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E5811" w:rsidRDefault="00EF156C" w:rsidP="00EF156C">
      <w:pPr>
        <w:widowControl w:val="0"/>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EF156C">
        <w:rPr>
          <w:rFonts w:ascii="Times New Roman" w:eastAsia="Times New Roman" w:hAnsi="Times New Roman" w:cs="Times New Roman"/>
          <w:kern w:val="3"/>
          <w:sz w:val="28"/>
          <w:szCs w:val="28"/>
          <w:lang w:eastAsia="zh-CN" w:bidi="hi-IN"/>
        </w:rPr>
        <w:t>3.1.</w:t>
      </w:r>
      <w:r w:rsidR="00064078">
        <w:rPr>
          <w:rFonts w:ascii="Times New Roman" w:eastAsia="Times New Roman" w:hAnsi="Times New Roman" w:cs="Times New Roman"/>
          <w:kern w:val="3"/>
          <w:sz w:val="28"/>
          <w:szCs w:val="28"/>
          <w:lang w:eastAsia="zh-CN" w:bidi="hi-IN"/>
        </w:rPr>
        <w:t> </w:t>
      </w:r>
      <w:r w:rsidR="000E5811" w:rsidRPr="000E5811">
        <w:rPr>
          <w:rFonts w:ascii="Times New Roman" w:eastAsia="Times New Roman" w:hAnsi="Times New Roman" w:cs="Times New Roman"/>
          <w:sz w:val="28"/>
          <w:szCs w:val="28"/>
          <w:lang w:eastAsia="ru-RU"/>
        </w:rPr>
        <w:t>Выплаты стимулирующего характера работникам учреждения осуществляются на основании положения о выплатах стимулирующего характера, утвержденного локальным нормативным актом учреждения, с учетом мнения представительн</w:t>
      </w:r>
      <w:r w:rsidR="000E5811">
        <w:rPr>
          <w:rFonts w:ascii="Times New Roman" w:eastAsia="Times New Roman" w:hAnsi="Times New Roman" w:cs="Times New Roman"/>
          <w:sz w:val="28"/>
          <w:szCs w:val="28"/>
          <w:lang w:eastAsia="ru-RU"/>
        </w:rPr>
        <w:t>ого</w:t>
      </w:r>
      <w:r w:rsidR="000E5811" w:rsidRPr="000E5811">
        <w:rPr>
          <w:rFonts w:ascii="Times New Roman" w:eastAsia="Times New Roman" w:hAnsi="Times New Roman" w:cs="Times New Roman"/>
          <w:sz w:val="28"/>
          <w:szCs w:val="28"/>
          <w:lang w:eastAsia="ru-RU"/>
        </w:rPr>
        <w:t xml:space="preserve"> органа в пределах средств фонда оплаты труда работников учреждения. </w:t>
      </w:r>
    </w:p>
    <w:p w:rsidR="00EF156C" w:rsidRPr="00EF156C" w:rsidRDefault="00EF156C" w:rsidP="00EF156C">
      <w:pPr>
        <w:widowControl w:val="0"/>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Выплаты стимулирующего характера устанавливаются в виде процентов к окладу (должностному окладу), ставке заработной платы работников учреждений или фиксированных выплат, если иное не установлено законодательством Российской Федерации.</w:t>
      </w:r>
    </w:p>
    <w:p w:rsidR="00AB5065" w:rsidRPr="00AB5065" w:rsidRDefault="00EF156C" w:rsidP="00AB5065">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 xml:space="preserve">3.2. </w:t>
      </w:r>
      <w:r w:rsidR="00AB5065">
        <w:rPr>
          <w:rFonts w:ascii="Times New Roman" w:eastAsia="Times New Roman" w:hAnsi="Times New Roman" w:cs="Times New Roman"/>
          <w:sz w:val="28"/>
          <w:szCs w:val="28"/>
          <w:lang w:eastAsia="ru-RU"/>
        </w:rPr>
        <w:t xml:space="preserve">Педагогическим работникам </w:t>
      </w:r>
      <w:r w:rsidR="00AB5065" w:rsidRPr="00AB5065">
        <w:rPr>
          <w:rFonts w:ascii="Times New Roman" w:eastAsia="Times New Roman" w:hAnsi="Times New Roman" w:cs="Times New Roman"/>
          <w:sz w:val="28"/>
          <w:szCs w:val="28"/>
          <w:lang w:eastAsia="ru-RU"/>
        </w:rPr>
        <w:t>учреждений устанавливается надбавка за квалификационную категорию от оклада (должностного оклада), ставки заработной платы за фактический объем учебной нагрузки в следующих размерах:</w:t>
      </w:r>
    </w:p>
    <w:p w:rsidR="00AB5065" w:rsidRPr="00AB5065" w:rsidRDefault="00AB5065" w:rsidP="00AB5065">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AB5065">
        <w:rPr>
          <w:rFonts w:ascii="Times New Roman" w:eastAsia="Times New Roman" w:hAnsi="Times New Roman" w:cs="Times New Roman"/>
          <w:sz w:val="28"/>
          <w:szCs w:val="28"/>
          <w:lang w:eastAsia="ru-RU"/>
        </w:rPr>
        <w:t>- за наличие высшей квалификационной категории в размере 35%;</w:t>
      </w:r>
    </w:p>
    <w:p w:rsidR="00AB5065" w:rsidRPr="00AB5065" w:rsidRDefault="00AB5065" w:rsidP="00AB5065">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AB5065">
        <w:rPr>
          <w:rFonts w:ascii="Times New Roman" w:eastAsia="Times New Roman" w:hAnsi="Times New Roman" w:cs="Times New Roman"/>
          <w:sz w:val="28"/>
          <w:szCs w:val="28"/>
          <w:lang w:eastAsia="ru-RU"/>
        </w:rPr>
        <w:t>- за наличие первой квалификационной категории в размере 15%.</w:t>
      </w:r>
    </w:p>
    <w:p w:rsidR="00AB5065" w:rsidRPr="00AB5065" w:rsidRDefault="00AB5065" w:rsidP="00AB5065">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 xml:space="preserve">3.3. </w:t>
      </w:r>
      <w:r w:rsidRPr="00AB5065">
        <w:rPr>
          <w:rFonts w:ascii="Times New Roman" w:eastAsia="Times New Roman" w:hAnsi="Times New Roman" w:cs="Times New Roman"/>
          <w:sz w:val="28"/>
          <w:szCs w:val="28"/>
          <w:lang w:eastAsia="ru-RU"/>
        </w:rPr>
        <w:t>Педагогическим работникам учреждений при наличии почетного звания по основному профилю профессиональной деятельности устанавливается надбавка за почетное звание в следующих  размерах:</w:t>
      </w:r>
      <w:bookmarkStart w:id="7" w:name="100053"/>
      <w:bookmarkEnd w:id="7"/>
    </w:p>
    <w:p w:rsidR="00AB5065" w:rsidRPr="00AB5065" w:rsidRDefault="00AB5065" w:rsidP="00AB5065">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AB5065">
        <w:rPr>
          <w:rFonts w:ascii="Times New Roman" w:eastAsia="Times New Roman" w:hAnsi="Times New Roman" w:cs="Times New Roman"/>
          <w:sz w:val="28"/>
          <w:szCs w:val="28"/>
          <w:lang w:eastAsia="ru-RU"/>
        </w:rPr>
        <w:t>- за почетное звание «Народный» в размере 20% от оклада (должностного оклада), ставки заработной платы;</w:t>
      </w:r>
    </w:p>
    <w:p w:rsidR="00AB5065" w:rsidRPr="00AB5065" w:rsidRDefault="00AB5065" w:rsidP="00AB5065">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AB5065">
        <w:rPr>
          <w:rFonts w:ascii="Times New Roman" w:eastAsia="Times New Roman" w:hAnsi="Times New Roman" w:cs="Times New Roman"/>
          <w:sz w:val="28"/>
          <w:szCs w:val="28"/>
          <w:lang w:eastAsia="ru-RU"/>
        </w:rPr>
        <w:lastRenderedPageBreak/>
        <w:t>- за почетное звание «Заслуженный» в размере 15% от оклада (должностного оклада), ставки заработной платы;</w:t>
      </w:r>
    </w:p>
    <w:p w:rsidR="00AB5065" w:rsidRPr="00AB5065" w:rsidRDefault="00AB5065" w:rsidP="00AB5065">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AB5065">
        <w:rPr>
          <w:rFonts w:ascii="Times New Roman" w:eastAsia="Times New Roman" w:hAnsi="Times New Roman" w:cs="Times New Roman"/>
          <w:sz w:val="28"/>
          <w:szCs w:val="28"/>
          <w:lang w:eastAsia="ru-RU"/>
        </w:rPr>
        <w:t xml:space="preserve">- за почетное звание «Почетный работник» или </w:t>
      </w:r>
      <w:r w:rsidRPr="00A55964">
        <w:rPr>
          <w:rFonts w:ascii="Times New Roman" w:eastAsia="Times New Roman" w:hAnsi="Times New Roman" w:cs="Times New Roman"/>
          <w:sz w:val="28"/>
          <w:szCs w:val="28"/>
          <w:lang w:eastAsia="ru-RU"/>
        </w:rPr>
        <w:t>наличие отраслевой награды значка «Отличник народного просвещения»</w:t>
      </w:r>
      <w:r w:rsidRPr="00AB5065">
        <w:rPr>
          <w:rFonts w:ascii="Times New Roman" w:eastAsia="Times New Roman" w:hAnsi="Times New Roman" w:cs="Times New Roman"/>
          <w:sz w:val="28"/>
          <w:szCs w:val="28"/>
          <w:lang w:eastAsia="ru-RU"/>
        </w:rPr>
        <w:t xml:space="preserve"> в размере 10% от оклада (должностного оклада), ставки заработной платы.</w:t>
      </w:r>
    </w:p>
    <w:p w:rsidR="00AB5065" w:rsidRPr="00AB5065" w:rsidRDefault="00AB5065" w:rsidP="00AB5065">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 xml:space="preserve">3.4. </w:t>
      </w:r>
      <w:r w:rsidRPr="00AB5065">
        <w:rPr>
          <w:rFonts w:ascii="Times New Roman" w:eastAsia="Times New Roman" w:hAnsi="Times New Roman" w:cs="Times New Roman"/>
          <w:sz w:val="28"/>
          <w:szCs w:val="28"/>
          <w:lang w:eastAsia="ru-RU"/>
        </w:rPr>
        <w:t>Педагогическим работникам, являющимся молодыми специалистами в возрасте до 35 лет включительно, выплачиваются надбавка в размере 30 % от оклада (должностного оклада), ставки заработной платы за фактический объем учебной нагрузки в течение трех лет с начала осуществления педагогической деятельности при условии:</w:t>
      </w:r>
    </w:p>
    <w:p w:rsidR="00AB5065" w:rsidRPr="00AB5065" w:rsidRDefault="00AB5065" w:rsidP="00AB5065">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AB5065">
        <w:rPr>
          <w:rFonts w:ascii="Times New Roman" w:eastAsia="Times New Roman" w:hAnsi="Times New Roman" w:cs="Times New Roman"/>
          <w:sz w:val="28"/>
          <w:szCs w:val="28"/>
          <w:lang w:eastAsia="ru-RU"/>
        </w:rPr>
        <w:t>- окончания ими образовательной организации высшего образования и (или) окончания обучения по программам подготовки специалистов среднего звена в профессиональных образовательных организациях;</w:t>
      </w:r>
    </w:p>
    <w:p w:rsidR="00AB5065" w:rsidRPr="00AB5065" w:rsidRDefault="00AB5065" w:rsidP="00AB5065">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AB5065">
        <w:rPr>
          <w:rFonts w:ascii="Times New Roman" w:eastAsia="Times New Roman" w:hAnsi="Times New Roman" w:cs="Times New Roman"/>
          <w:sz w:val="28"/>
          <w:szCs w:val="28"/>
          <w:lang w:eastAsia="ru-RU"/>
        </w:rPr>
        <w:t>- осуществления ими педагогической деятельности в образовательных организациях и наличия учебной (педагогической) нагрузки в объеме не менее 1 ставки;</w:t>
      </w:r>
    </w:p>
    <w:p w:rsidR="00AB5065" w:rsidRPr="00AB5065" w:rsidRDefault="00AB5065" w:rsidP="00AB5065">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AB5065">
        <w:rPr>
          <w:rFonts w:ascii="Times New Roman" w:eastAsia="Times New Roman" w:hAnsi="Times New Roman" w:cs="Times New Roman"/>
          <w:sz w:val="28"/>
          <w:szCs w:val="28"/>
          <w:lang w:eastAsia="ru-RU"/>
        </w:rPr>
        <w:t xml:space="preserve">- заключения трудового договора с образовательными организациями в соответствии с полученной квалификацией в сфере образования. </w:t>
      </w:r>
    </w:p>
    <w:p w:rsidR="00DA3187" w:rsidRDefault="00AB5065" w:rsidP="00AB5065">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3.5. </w:t>
      </w:r>
      <w:r w:rsidR="00DA3187" w:rsidRPr="00DA3187">
        <w:rPr>
          <w:rFonts w:ascii="Times New Roman" w:eastAsia="Times New Roman" w:hAnsi="Times New Roman" w:cs="Times New Roman"/>
          <w:kern w:val="3"/>
          <w:sz w:val="28"/>
          <w:szCs w:val="28"/>
          <w:lang w:eastAsia="zh-CN" w:bidi="hi-IN"/>
        </w:rPr>
        <w:t>Надбавка за интенсивность, высокие результаты и качество работы устанавливается работникам учреждений в соответствии с критериями оценки деятельности работников учреждений, устанавливаемыми положением о выплатах стимулирующего характера,</w:t>
      </w:r>
      <w:r w:rsidR="00DA3187" w:rsidRPr="00DA3187">
        <w:rPr>
          <w:rFonts w:ascii="Times New Roman" w:eastAsia="Times New Roman" w:hAnsi="Times New Roman" w:cs="Times New Roman"/>
          <w:sz w:val="28"/>
          <w:szCs w:val="28"/>
          <w:lang w:eastAsia="ru-RU"/>
        </w:rPr>
        <w:t xml:space="preserve"> </w:t>
      </w:r>
      <w:r w:rsidR="00DA3187" w:rsidRPr="00EF156C">
        <w:rPr>
          <w:rFonts w:ascii="Times New Roman" w:eastAsia="Times New Roman" w:hAnsi="Times New Roman" w:cs="Times New Roman"/>
          <w:sz w:val="28"/>
          <w:szCs w:val="28"/>
          <w:lang w:eastAsia="ru-RU"/>
        </w:rPr>
        <w:t>принимаемыми по согласованию с представительным органом работников учреждений.</w:t>
      </w:r>
    </w:p>
    <w:p w:rsidR="00EF156C" w:rsidRPr="00EF156C" w:rsidRDefault="00EF156C" w:rsidP="00AB5065">
      <w:pPr>
        <w:widowControl w:val="0"/>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 xml:space="preserve">Надбавка </w:t>
      </w:r>
      <w:r w:rsidR="00DA3187" w:rsidRPr="00DA3187">
        <w:rPr>
          <w:rFonts w:ascii="Times New Roman" w:eastAsia="Times New Roman" w:hAnsi="Times New Roman" w:cs="Times New Roman"/>
          <w:kern w:val="3"/>
          <w:sz w:val="28"/>
          <w:szCs w:val="28"/>
          <w:lang w:eastAsia="zh-CN" w:bidi="hi-IN"/>
        </w:rPr>
        <w:t xml:space="preserve">за интенсивность, высокие результаты и качество </w:t>
      </w:r>
      <w:r w:rsidRPr="00EF156C">
        <w:rPr>
          <w:rFonts w:ascii="Times New Roman" w:eastAsia="Times New Roman" w:hAnsi="Times New Roman" w:cs="Times New Roman"/>
          <w:sz w:val="28"/>
          <w:szCs w:val="28"/>
          <w:lang w:eastAsia="ru-RU"/>
        </w:rPr>
        <w:t>работы устанавливается на срок не более одного года в пределах средств фонда оплаты труда работников учреждения и не может превышать трехкратного размера от оклада (должностного оклада), ставки заработной платы.</w:t>
      </w:r>
    </w:p>
    <w:p w:rsidR="00EF156C" w:rsidRPr="00EF156C" w:rsidRDefault="00EF156C" w:rsidP="00EF156C">
      <w:pPr>
        <w:widowControl w:val="0"/>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 xml:space="preserve">Конкретные размеры надбавки </w:t>
      </w:r>
      <w:r w:rsidR="00747AE9" w:rsidRPr="00747AE9">
        <w:rPr>
          <w:rFonts w:ascii="Times New Roman" w:eastAsia="Times New Roman" w:hAnsi="Times New Roman" w:cs="Times New Roman"/>
          <w:sz w:val="28"/>
          <w:szCs w:val="28"/>
          <w:lang w:eastAsia="ru-RU"/>
        </w:rPr>
        <w:t xml:space="preserve">за интенсивность, высокие результаты и качество </w:t>
      </w:r>
      <w:r w:rsidRPr="00EF156C">
        <w:rPr>
          <w:rFonts w:ascii="Times New Roman" w:eastAsia="Times New Roman" w:hAnsi="Times New Roman" w:cs="Times New Roman"/>
          <w:sz w:val="28"/>
          <w:szCs w:val="28"/>
          <w:lang w:eastAsia="ru-RU"/>
        </w:rPr>
        <w:t>работы устанавливаются руководителем учреждения с учетом мнения комиссии по вопросам оплаты труда работников учреждения (далее - комиссия), созданной локальным нормативным актом учреждения, в целях принятия объективного решения.</w:t>
      </w:r>
    </w:p>
    <w:p w:rsidR="00EF156C" w:rsidRPr="00EF156C" w:rsidRDefault="00EF156C" w:rsidP="00EF156C">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EF156C">
        <w:rPr>
          <w:rFonts w:ascii="Times New Roman" w:eastAsia="Times New Roman" w:hAnsi="Times New Roman" w:cs="Times New Roman"/>
          <w:kern w:val="3"/>
          <w:sz w:val="28"/>
          <w:szCs w:val="28"/>
          <w:lang w:eastAsia="zh-CN" w:bidi="hi-IN"/>
        </w:rPr>
        <w:t xml:space="preserve">3.6. Премиальные выплаты по итогам работы производятся работникам учреждений по результатам работы за определенный период с учетом показателей эффективности работы работников учреждения, устанавливаемых локальным нормативным актом учреждения. Премиальные выплаты по итогам работы в расчете на одного работника учреждения максимальными размерами не ограничиваются и выплачиваются в пределах средств фонда оплаты труда работников учреждения. </w:t>
      </w:r>
    </w:p>
    <w:p w:rsidR="00EF156C" w:rsidRPr="00EF156C" w:rsidRDefault="00EF156C" w:rsidP="00EF156C">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EF156C">
        <w:rPr>
          <w:rFonts w:ascii="Times New Roman" w:eastAsia="Times New Roman" w:hAnsi="Times New Roman" w:cs="Times New Roman"/>
          <w:kern w:val="3"/>
          <w:sz w:val="28"/>
          <w:szCs w:val="28"/>
          <w:lang w:eastAsia="zh-CN" w:bidi="hi-IN"/>
        </w:rPr>
        <w:t>Конкретные размеры премиальных выплат по итогам работы устанавливаются работникам учреждения локальным нормативным актом учреждения с учетом мнения комиссии как в процентах к окладу (должностному окладу), так и в абсолютном размере.</w:t>
      </w:r>
    </w:p>
    <w:p w:rsidR="00EF156C" w:rsidRPr="00EF156C" w:rsidRDefault="00EF156C" w:rsidP="00EF156C">
      <w:pPr>
        <w:widowControl w:val="0"/>
        <w:autoSpaceDE w:val="0"/>
        <w:autoSpaceDN w:val="0"/>
        <w:spacing w:after="0" w:line="240" w:lineRule="auto"/>
        <w:ind w:firstLine="709"/>
        <w:jc w:val="center"/>
        <w:textAlignment w:val="baseline"/>
        <w:outlineLvl w:val="1"/>
        <w:rPr>
          <w:rFonts w:ascii="Times New Roman" w:eastAsia="Times New Roman" w:hAnsi="Times New Roman" w:cs="Times New Roman"/>
          <w:kern w:val="3"/>
          <w:sz w:val="28"/>
          <w:szCs w:val="28"/>
          <w:lang w:eastAsia="zh-CN" w:bidi="hi-IN"/>
        </w:rPr>
      </w:pPr>
    </w:p>
    <w:p w:rsidR="00EF156C" w:rsidRPr="00EF156C" w:rsidRDefault="00EF156C" w:rsidP="00EF156C">
      <w:pPr>
        <w:widowControl w:val="0"/>
        <w:autoSpaceDE w:val="0"/>
        <w:autoSpaceDN w:val="0"/>
        <w:spacing w:after="0" w:line="240" w:lineRule="auto"/>
        <w:ind w:firstLine="709"/>
        <w:jc w:val="center"/>
        <w:textAlignment w:val="baseline"/>
        <w:outlineLvl w:val="1"/>
        <w:rPr>
          <w:rFonts w:ascii="Times New Roman" w:eastAsia="Times New Roman" w:hAnsi="Times New Roman" w:cs="Times New Roman"/>
          <w:kern w:val="3"/>
          <w:sz w:val="28"/>
          <w:szCs w:val="28"/>
          <w:lang w:eastAsia="zh-CN" w:bidi="hi-IN"/>
        </w:rPr>
      </w:pPr>
      <w:r w:rsidRPr="00EF156C">
        <w:rPr>
          <w:rFonts w:ascii="Times New Roman" w:eastAsia="Times New Roman" w:hAnsi="Times New Roman" w:cs="Times New Roman"/>
          <w:kern w:val="3"/>
          <w:sz w:val="28"/>
          <w:szCs w:val="28"/>
          <w:lang w:eastAsia="zh-CN" w:bidi="hi-IN"/>
        </w:rPr>
        <w:t>4. Условия оплаты труда руководителей учреждений, заместителей руководителей, главных бухгалтеров учреждений</w:t>
      </w:r>
    </w:p>
    <w:p w:rsidR="00EF156C" w:rsidRPr="00EF156C" w:rsidRDefault="00EF156C" w:rsidP="00EF156C">
      <w:pPr>
        <w:widowControl w:val="0"/>
        <w:autoSpaceDE w:val="0"/>
        <w:autoSpaceDN w:val="0"/>
        <w:spacing w:after="0" w:line="240" w:lineRule="auto"/>
        <w:ind w:firstLine="709"/>
        <w:jc w:val="both"/>
        <w:textAlignment w:val="baseline"/>
        <w:outlineLvl w:val="1"/>
        <w:rPr>
          <w:rFonts w:ascii="Times New Roman" w:eastAsia="Times New Roman" w:hAnsi="Times New Roman" w:cs="Times New Roman"/>
          <w:kern w:val="3"/>
          <w:sz w:val="28"/>
          <w:szCs w:val="28"/>
          <w:lang w:eastAsia="zh-CN" w:bidi="hi-IN"/>
        </w:rPr>
      </w:pPr>
    </w:p>
    <w:p w:rsidR="00EF156C" w:rsidRPr="00EF156C" w:rsidRDefault="00EF156C" w:rsidP="00EF156C">
      <w:pPr>
        <w:widowControl w:val="0"/>
        <w:autoSpaceDN w:val="0"/>
        <w:spacing w:after="0" w:line="240" w:lineRule="auto"/>
        <w:ind w:firstLine="709"/>
        <w:jc w:val="both"/>
        <w:textAlignment w:val="baseline"/>
        <w:rPr>
          <w:rFonts w:ascii="Times New Roman" w:eastAsia="SimSun" w:hAnsi="Times New Roman" w:cs="Mangal"/>
          <w:kern w:val="3"/>
          <w:sz w:val="28"/>
          <w:szCs w:val="28"/>
          <w:lang w:eastAsia="zh-CN" w:bidi="hi-IN"/>
        </w:rPr>
      </w:pPr>
      <w:r w:rsidRPr="00EF156C">
        <w:rPr>
          <w:rFonts w:ascii="Times New Roman" w:eastAsia="SimSun" w:hAnsi="Times New Roman" w:cs="Mangal"/>
          <w:kern w:val="3"/>
          <w:sz w:val="28"/>
          <w:szCs w:val="28"/>
          <w:lang w:eastAsia="zh-CN" w:bidi="hi-IN"/>
        </w:rPr>
        <w:t>4.1.</w:t>
      </w:r>
      <w:r w:rsidR="00064078">
        <w:rPr>
          <w:rFonts w:ascii="Times New Roman" w:eastAsia="SimSun" w:hAnsi="Times New Roman" w:cs="Mangal"/>
          <w:kern w:val="3"/>
          <w:sz w:val="28"/>
          <w:szCs w:val="28"/>
          <w:lang w:eastAsia="zh-CN" w:bidi="hi-IN"/>
        </w:rPr>
        <w:t> </w:t>
      </w:r>
      <w:r w:rsidRPr="00EF156C">
        <w:rPr>
          <w:rFonts w:ascii="Times New Roman" w:eastAsia="SimSun" w:hAnsi="Times New Roman" w:cs="Mangal"/>
          <w:kern w:val="3"/>
          <w:sz w:val="28"/>
          <w:szCs w:val="28"/>
          <w:lang w:eastAsia="zh-CN" w:bidi="hi-IN"/>
        </w:rPr>
        <w:t xml:space="preserve">Заработная плата руководителей учреждений, их заместителей и главных бухгалтеров учреждений состоит </w:t>
      </w:r>
      <w:bookmarkStart w:id="8" w:name="sub_10122"/>
      <w:r w:rsidR="00794E69" w:rsidRPr="00794E69">
        <w:rPr>
          <w:rFonts w:ascii="Times New Roman" w:eastAsia="SimSun" w:hAnsi="Times New Roman" w:cs="Mangal"/>
          <w:kern w:val="3"/>
          <w:sz w:val="28"/>
          <w:szCs w:val="28"/>
          <w:lang w:eastAsia="zh-CN" w:bidi="hi-IN"/>
        </w:rPr>
        <w:t>из должностных окладов, выплат компенсационного и стимулирующего характера.</w:t>
      </w:r>
    </w:p>
    <w:p w:rsidR="00EF156C" w:rsidRPr="00EF156C" w:rsidRDefault="00EF156C" w:rsidP="00EF156C">
      <w:pPr>
        <w:widowControl w:val="0"/>
        <w:autoSpaceDN w:val="0"/>
        <w:spacing w:after="0" w:line="240" w:lineRule="auto"/>
        <w:jc w:val="both"/>
        <w:textAlignment w:val="baseline"/>
        <w:rPr>
          <w:rFonts w:ascii="Times New Roman" w:eastAsia="SimSun" w:hAnsi="Times New Roman" w:cs="Mangal"/>
          <w:kern w:val="3"/>
          <w:sz w:val="28"/>
          <w:szCs w:val="28"/>
          <w:lang w:eastAsia="zh-CN" w:bidi="hi-IN"/>
        </w:rPr>
      </w:pPr>
      <w:r w:rsidRPr="00EF156C">
        <w:rPr>
          <w:rFonts w:ascii="Times New Roman" w:eastAsia="SimSun" w:hAnsi="Times New Roman" w:cs="Mangal"/>
          <w:kern w:val="3"/>
          <w:sz w:val="28"/>
          <w:szCs w:val="28"/>
          <w:lang w:eastAsia="zh-CN" w:bidi="hi-IN"/>
        </w:rPr>
        <w:t xml:space="preserve">         Должностной оклад руководителей учреждений определяется в зависимости от сложности труда, масштаба управления и особенностей деятельности учреждения в порядке, установленном управлением образования администрации МО «Черноярский район», и устанавливается в трудовом договоре.</w:t>
      </w:r>
    </w:p>
    <w:p w:rsidR="00EF156C" w:rsidRPr="00EF156C" w:rsidRDefault="00EF156C" w:rsidP="00EF156C">
      <w:pPr>
        <w:widowControl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EF156C">
        <w:rPr>
          <w:rFonts w:ascii="Times New Roman" w:eastAsia="SimSun" w:hAnsi="Times New Roman" w:cs="Mangal"/>
          <w:kern w:val="3"/>
          <w:sz w:val="28"/>
          <w:szCs w:val="28"/>
          <w:lang w:eastAsia="zh-CN" w:bidi="hi-IN"/>
        </w:rPr>
        <w:t xml:space="preserve">Размеры должностных окладов заместителей </w:t>
      </w:r>
      <w:r w:rsidRPr="00EF156C">
        <w:rPr>
          <w:rFonts w:ascii="Times New Roman" w:eastAsia="Times New Roman" w:hAnsi="Times New Roman" w:cs="Times New Roman"/>
          <w:sz w:val="28"/>
          <w:szCs w:val="28"/>
          <w:lang w:eastAsia="ru-RU"/>
        </w:rPr>
        <w:t>руководителей, главных бухгалтеров учреждений устанавливаются на 10 – 50% ниже должностного оклада руководителя учреждения.</w:t>
      </w:r>
    </w:p>
    <w:p w:rsidR="00EF156C" w:rsidRPr="00EF156C" w:rsidRDefault="00EF156C" w:rsidP="00EF156C">
      <w:pPr>
        <w:widowControl w:val="0"/>
        <w:autoSpaceDN w:val="0"/>
        <w:spacing w:after="0" w:line="240" w:lineRule="auto"/>
        <w:ind w:firstLine="709"/>
        <w:jc w:val="both"/>
        <w:textAlignment w:val="baseline"/>
        <w:rPr>
          <w:rFonts w:ascii="Times New Roman" w:eastAsia="SimSun" w:hAnsi="Times New Roman" w:cs="Mangal"/>
          <w:kern w:val="3"/>
          <w:sz w:val="28"/>
          <w:szCs w:val="28"/>
          <w:lang w:eastAsia="zh-CN" w:bidi="hi-IN"/>
        </w:rPr>
      </w:pPr>
      <w:r w:rsidRPr="00EF156C">
        <w:rPr>
          <w:rFonts w:ascii="Times New Roman" w:eastAsia="Times New Roman" w:hAnsi="Times New Roman" w:cs="Times New Roman"/>
          <w:sz w:val="28"/>
          <w:szCs w:val="28"/>
          <w:lang w:eastAsia="ru-RU"/>
        </w:rPr>
        <w:t>Конкретные размеры должностных окладов заместителей руководителей, главных бухгалтеров учреждений устанавливаются в соответствии с абзацем вторым пункта 1.3 раздела 1 настоящего Положения.</w:t>
      </w:r>
    </w:p>
    <w:p w:rsidR="00EF156C" w:rsidRPr="00EF156C" w:rsidRDefault="00EF156C" w:rsidP="00EF156C">
      <w:pPr>
        <w:widowControl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EF156C">
        <w:rPr>
          <w:rFonts w:ascii="Times New Roman" w:eastAsia="SimSun" w:hAnsi="Times New Roman" w:cs="Mangal"/>
          <w:kern w:val="3"/>
          <w:sz w:val="28"/>
          <w:szCs w:val="28"/>
          <w:lang w:eastAsia="zh-CN" w:bidi="hi-IN"/>
        </w:rPr>
        <w:t>4.2.</w:t>
      </w:r>
      <w:bookmarkEnd w:id="8"/>
      <w:r w:rsidR="00064078">
        <w:rPr>
          <w:rFonts w:ascii="Times New Roman" w:eastAsia="SimSun" w:hAnsi="Times New Roman" w:cs="Mangal"/>
          <w:kern w:val="3"/>
          <w:sz w:val="28"/>
          <w:szCs w:val="28"/>
          <w:lang w:eastAsia="zh-CN" w:bidi="hi-IN"/>
        </w:rPr>
        <w:t> </w:t>
      </w:r>
      <w:r w:rsidRPr="00EF156C">
        <w:rPr>
          <w:rFonts w:ascii="Times New Roman" w:eastAsia="Times New Roman" w:hAnsi="Times New Roman" w:cs="Times New Roman"/>
          <w:sz w:val="28"/>
          <w:szCs w:val="28"/>
          <w:lang w:eastAsia="ru-RU"/>
        </w:rPr>
        <w:t>Выплаты компенсационного характера для руководителей, заместителей руководителей, главных бухгалтеров учреждений устанавливаются в соответствии с пунктом 1.4 раздела 1, разделом 2 настоящего Положения.</w:t>
      </w:r>
    </w:p>
    <w:p w:rsidR="00EF156C" w:rsidRPr="00EF156C" w:rsidRDefault="00EF156C" w:rsidP="00EF156C">
      <w:pPr>
        <w:widowControl w:val="0"/>
        <w:autoSpaceDN w:val="0"/>
        <w:spacing w:after="0" w:line="240" w:lineRule="auto"/>
        <w:ind w:firstLine="709"/>
        <w:jc w:val="both"/>
        <w:textAlignment w:val="baseline"/>
        <w:rPr>
          <w:rFonts w:ascii="Times New Roman" w:eastAsia="Calibri" w:hAnsi="Times New Roman" w:cs="Times New Roman"/>
          <w:sz w:val="28"/>
          <w:szCs w:val="28"/>
        </w:rPr>
      </w:pPr>
      <w:r w:rsidRPr="00EF156C">
        <w:rPr>
          <w:rFonts w:ascii="Times New Roman" w:eastAsia="SimSun" w:hAnsi="Times New Roman" w:cs="Mangal"/>
          <w:kern w:val="3"/>
          <w:sz w:val="28"/>
          <w:szCs w:val="28"/>
          <w:lang w:eastAsia="zh-CN" w:bidi="hi-IN"/>
        </w:rPr>
        <w:t xml:space="preserve">4.3. </w:t>
      </w:r>
      <w:r w:rsidRPr="00EF156C">
        <w:rPr>
          <w:rFonts w:ascii="Times New Roman" w:eastAsia="Calibri" w:hAnsi="Times New Roman" w:cs="Times New Roman"/>
          <w:sz w:val="28"/>
          <w:szCs w:val="28"/>
        </w:rPr>
        <w:t xml:space="preserve">Для руководителей учреждений выплаты стимулирующего характера устанавливаются в соответствии с абзацами четвертым, пятым, шестым пункта 1.5 раздела 1 настоящего Положения. </w:t>
      </w:r>
    </w:p>
    <w:p w:rsidR="00EF156C" w:rsidRPr="00EF156C" w:rsidRDefault="00EF156C" w:rsidP="00EF15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56C">
        <w:rPr>
          <w:rFonts w:ascii="Times New Roman" w:eastAsia="Calibri" w:hAnsi="Times New Roman" w:cs="Times New Roman"/>
          <w:sz w:val="28"/>
          <w:szCs w:val="28"/>
        </w:rPr>
        <w:t>Выплаты стимулирующего характера, указанные в абзаце пятом, шестом пункта 1.5 раздела 1 настоящего Положения, устанавливаются руководителям учреждений с учетом результатов деятельности и показателей эффективности работы руководителей учреждений, установленных</w:t>
      </w:r>
      <w:r w:rsidR="00503D8A">
        <w:rPr>
          <w:rFonts w:ascii="Times New Roman" w:eastAsia="Calibri" w:hAnsi="Times New Roman" w:cs="Times New Roman"/>
          <w:sz w:val="28"/>
          <w:szCs w:val="28"/>
        </w:rPr>
        <w:t xml:space="preserve"> </w:t>
      </w:r>
      <w:r w:rsidRPr="00EF156C">
        <w:rPr>
          <w:rFonts w:ascii="Times New Roman" w:eastAsia="SimSun" w:hAnsi="Times New Roman" w:cs="Mangal"/>
          <w:kern w:val="3"/>
          <w:sz w:val="28"/>
          <w:szCs w:val="28"/>
          <w:lang w:eastAsia="zh-CN" w:bidi="hi-IN"/>
        </w:rPr>
        <w:t>управлением образования администрации МО «Черноярский район»</w:t>
      </w:r>
      <w:r w:rsidRPr="00EF156C">
        <w:rPr>
          <w:rFonts w:ascii="Times New Roman" w:eastAsia="Times New Roman" w:hAnsi="Times New Roman" w:cs="Times New Roman"/>
          <w:sz w:val="28"/>
          <w:szCs w:val="28"/>
          <w:lang w:eastAsia="ru-RU"/>
        </w:rPr>
        <w:t>.</w:t>
      </w:r>
    </w:p>
    <w:p w:rsidR="00EF156C" w:rsidRPr="00EF156C" w:rsidRDefault="00EF156C" w:rsidP="00EF156C">
      <w:pPr>
        <w:widowControl w:val="0"/>
        <w:autoSpaceDN w:val="0"/>
        <w:spacing w:after="0" w:line="240" w:lineRule="auto"/>
        <w:ind w:firstLine="709"/>
        <w:jc w:val="both"/>
        <w:textAlignment w:val="baseline"/>
        <w:rPr>
          <w:rFonts w:ascii="Times New Roman" w:eastAsia="SimSun" w:hAnsi="Times New Roman" w:cs="Mangal"/>
          <w:b/>
          <w:kern w:val="3"/>
          <w:sz w:val="28"/>
          <w:szCs w:val="28"/>
          <w:lang w:eastAsia="zh-CN" w:bidi="hi-IN"/>
        </w:rPr>
      </w:pPr>
      <w:r w:rsidRPr="00EF156C">
        <w:rPr>
          <w:rFonts w:ascii="Times New Roman" w:eastAsia="Calibri" w:hAnsi="Times New Roman" w:cs="Times New Roman"/>
          <w:sz w:val="28"/>
          <w:szCs w:val="28"/>
        </w:rPr>
        <w:t xml:space="preserve">Конкретные размеры выплат стимулирующего характера, указанные </w:t>
      </w:r>
      <w:r w:rsidRPr="00EF156C">
        <w:rPr>
          <w:rFonts w:ascii="Times New Roman" w:eastAsia="Times New Roman" w:hAnsi="Times New Roman" w:cs="Times New Roman"/>
          <w:sz w:val="28"/>
          <w:szCs w:val="28"/>
          <w:lang w:eastAsia="ru-RU"/>
        </w:rPr>
        <w:t xml:space="preserve">в </w:t>
      </w:r>
      <w:r w:rsidRPr="00EF156C">
        <w:rPr>
          <w:rFonts w:ascii="Times New Roman" w:eastAsia="Calibri" w:hAnsi="Times New Roman" w:cs="Times New Roman"/>
          <w:sz w:val="28"/>
          <w:szCs w:val="28"/>
        </w:rPr>
        <w:t>абзаце пятом, шестом пункта 1.5 раздела 1 настоящего Положения</w:t>
      </w:r>
      <w:r w:rsidRPr="00EF156C">
        <w:rPr>
          <w:rFonts w:ascii="Times New Roman" w:eastAsia="SimSun" w:hAnsi="Times New Roman" w:cs="Mangal"/>
          <w:sz w:val="28"/>
          <w:szCs w:val="28"/>
          <w:lang w:eastAsia="ru-RU"/>
        </w:rPr>
        <w:t xml:space="preserve">, </w:t>
      </w:r>
      <w:r w:rsidRPr="00EF156C">
        <w:rPr>
          <w:rFonts w:ascii="Times New Roman" w:eastAsia="Calibri" w:hAnsi="Times New Roman" w:cs="Times New Roman"/>
          <w:sz w:val="28"/>
          <w:szCs w:val="28"/>
        </w:rPr>
        <w:t xml:space="preserve">руководителям учреждений устанавливаются </w:t>
      </w:r>
      <w:r w:rsidRPr="00EF156C">
        <w:rPr>
          <w:rFonts w:ascii="Times New Roman" w:eastAsia="SimSun" w:hAnsi="Times New Roman" w:cs="Mangal"/>
          <w:kern w:val="3"/>
          <w:sz w:val="28"/>
          <w:szCs w:val="28"/>
          <w:lang w:eastAsia="zh-CN" w:bidi="hi-IN"/>
        </w:rPr>
        <w:t>управлением образования администрации МО «Черноярский район».</w:t>
      </w:r>
    </w:p>
    <w:p w:rsidR="00EF156C" w:rsidRPr="00EF156C" w:rsidRDefault="00EF156C" w:rsidP="00EF156C">
      <w:pPr>
        <w:widowControl w:val="0"/>
        <w:autoSpaceDN w:val="0"/>
        <w:spacing w:after="0" w:line="240" w:lineRule="auto"/>
        <w:ind w:firstLine="709"/>
        <w:jc w:val="both"/>
        <w:textAlignment w:val="baseline"/>
        <w:rPr>
          <w:rFonts w:ascii="Times New Roman" w:eastAsia="Calibri" w:hAnsi="Times New Roman" w:cs="Times New Roman"/>
          <w:sz w:val="28"/>
          <w:szCs w:val="28"/>
        </w:rPr>
      </w:pPr>
      <w:r w:rsidRPr="00EF156C">
        <w:rPr>
          <w:rFonts w:ascii="Times New Roman" w:eastAsia="Calibri" w:hAnsi="Times New Roman" w:cs="Times New Roman"/>
          <w:sz w:val="28"/>
          <w:szCs w:val="28"/>
        </w:rPr>
        <w:t>4.4.</w:t>
      </w:r>
      <w:r w:rsidR="00064078">
        <w:rPr>
          <w:rFonts w:ascii="Times New Roman" w:eastAsia="Calibri" w:hAnsi="Times New Roman" w:cs="Times New Roman"/>
          <w:sz w:val="28"/>
          <w:szCs w:val="28"/>
        </w:rPr>
        <w:t> </w:t>
      </w:r>
      <w:r w:rsidRPr="00EF156C">
        <w:rPr>
          <w:rFonts w:ascii="Times New Roman" w:eastAsia="Calibri" w:hAnsi="Times New Roman" w:cs="Times New Roman"/>
          <w:sz w:val="28"/>
          <w:szCs w:val="28"/>
        </w:rPr>
        <w:t>Выплаты стимулирующего характера для заместителей руководителей, главных бухгалтеров учреждений устанавливаются в соответствии с абзацами четвертым, пятым, шестым пункта 1.5 раздела 1, разделом 3 настоящего Положения.</w:t>
      </w:r>
    </w:p>
    <w:p w:rsidR="00EF156C" w:rsidRPr="00EF156C" w:rsidRDefault="00EF156C" w:rsidP="00EF156C">
      <w:pPr>
        <w:widowControl w:val="0"/>
        <w:autoSpaceDN w:val="0"/>
        <w:spacing w:after="0" w:line="240" w:lineRule="auto"/>
        <w:ind w:firstLine="709"/>
        <w:jc w:val="both"/>
        <w:textAlignment w:val="baseline"/>
        <w:rPr>
          <w:rFonts w:ascii="Times New Roman" w:eastAsia="Calibri" w:hAnsi="Times New Roman" w:cs="Times New Roman"/>
          <w:sz w:val="28"/>
          <w:szCs w:val="28"/>
        </w:rPr>
      </w:pPr>
      <w:r w:rsidRPr="00EF156C">
        <w:rPr>
          <w:rFonts w:ascii="Times New Roman" w:eastAsia="SimSun" w:hAnsi="Times New Roman" w:cs="Mangal"/>
          <w:kern w:val="3"/>
          <w:sz w:val="28"/>
          <w:szCs w:val="28"/>
          <w:lang w:eastAsia="zh-CN" w:bidi="hi-IN"/>
        </w:rPr>
        <w:t>4.5. Порядок, условия предоставления и размер материальной помощи руководителям учреждений устанавливаются управлением образования администрации МО «Черноярский район»</w:t>
      </w:r>
      <w:r w:rsidRPr="00EF156C">
        <w:rPr>
          <w:rFonts w:ascii="Times New Roman" w:eastAsia="SimSun" w:hAnsi="Times New Roman" w:cs="Mangal"/>
          <w:kern w:val="3"/>
          <w:sz w:val="24"/>
          <w:szCs w:val="24"/>
          <w:lang w:eastAsia="zh-CN" w:bidi="hi-IN"/>
        </w:rPr>
        <w:t>.</w:t>
      </w:r>
    </w:p>
    <w:p w:rsidR="00EF156C" w:rsidRPr="00EF156C" w:rsidRDefault="00EF156C" w:rsidP="00EF156C">
      <w:pPr>
        <w:widowControl w:val="0"/>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EF156C">
        <w:rPr>
          <w:rFonts w:ascii="Times New Roman" w:eastAsia="Calibri" w:hAnsi="Times New Roman" w:cs="Times New Roman"/>
          <w:sz w:val="28"/>
          <w:szCs w:val="28"/>
        </w:rPr>
        <w:t>Порядок, условия предоставления и размер материальной помощи заместителям руководителей, главным бухгалтерам учреждений устанавливаются в соответствии с пунктом 1.7 раздела 1 настоящего Положения.</w:t>
      </w:r>
    </w:p>
    <w:p w:rsidR="00EF156C" w:rsidRPr="00EF156C" w:rsidRDefault="00EF156C" w:rsidP="00EF156C">
      <w:pPr>
        <w:widowControl w:val="0"/>
        <w:autoSpaceDN w:val="0"/>
        <w:spacing w:after="0" w:line="240" w:lineRule="auto"/>
        <w:ind w:firstLine="709"/>
        <w:jc w:val="both"/>
        <w:textAlignment w:val="baseline"/>
        <w:rPr>
          <w:rFonts w:ascii="Times New Roman" w:eastAsia="SimSun" w:hAnsi="Times New Roman" w:cs="Mangal"/>
          <w:kern w:val="3"/>
          <w:sz w:val="28"/>
          <w:szCs w:val="28"/>
          <w:lang w:eastAsia="zh-CN" w:bidi="hi-IN"/>
        </w:rPr>
      </w:pPr>
    </w:p>
    <w:p w:rsidR="00EF156C" w:rsidRPr="00EF156C" w:rsidRDefault="00EF156C" w:rsidP="00EF156C">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EF156C">
        <w:rPr>
          <w:rFonts w:ascii="Times New Roman" w:eastAsia="Times New Roman" w:hAnsi="Times New Roman" w:cs="Times New Roman"/>
          <w:sz w:val="28"/>
          <w:szCs w:val="28"/>
          <w:lang w:eastAsia="ru-RU"/>
        </w:rPr>
        <w:t>5. Формирование фонда оплаты труда работников учреждений</w:t>
      </w:r>
    </w:p>
    <w:p w:rsidR="00EF156C" w:rsidRPr="00EF156C" w:rsidRDefault="00EF156C" w:rsidP="00EF156C">
      <w:pPr>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p>
    <w:p w:rsidR="00EF156C" w:rsidRPr="00EF156C" w:rsidRDefault="00EF156C" w:rsidP="00EF156C">
      <w:pPr>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EF156C">
        <w:rPr>
          <w:rFonts w:ascii="Times New Roman" w:eastAsia="SimSun" w:hAnsi="Times New Roman" w:cs="Times New Roman"/>
          <w:kern w:val="3"/>
          <w:sz w:val="28"/>
          <w:szCs w:val="28"/>
          <w:lang w:eastAsia="zh-CN" w:bidi="hi-IN"/>
        </w:rPr>
        <w:t>5.1. Фонд оплаты труда работников учреждений формируется исходя из:</w:t>
      </w:r>
    </w:p>
    <w:p w:rsidR="00EF156C" w:rsidRPr="00EF156C" w:rsidRDefault="00EF156C" w:rsidP="00EF156C">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EF156C">
        <w:rPr>
          <w:rFonts w:ascii="Times New Roman" w:eastAsia="Times New Roman" w:hAnsi="Times New Roman" w:cs="Times New Roman"/>
          <w:kern w:val="3"/>
          <w:sz w:val="28"/>
          <w:szCs w:val="28"/>
          <w:lang w:eastAsia="zh-CN" w:bidi="hi-IN"/>
        </w:rPr>
        <w:t xml:space="preserve">- размеров субвенций муниципальным образованиям Астраханской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w:t>
      </w:r>
      <w:r w:rsidRPr="00EF156C">
        <w:rPr>
          <w:rFonts w:ascii="Times New Roman" w:eastAsia="Times New Roman" w:hAnsi="Times New Roman" w:cs="Times New Roman"/>
          <w:kern w:val="3"/>
          <w:sz w:val="28"/>
          <w:szCs w:val="28"/>
          <w:lang w:eastAsia="zh-CN" w:bidi="hi-IN"/>
        </w:rPr>
        <w:lastRenderedPageBreak/>
        <w:t xml:space="preserve">общего образования в муниципальных общеобразовательных </w:t>
      </w:r>
      <w:r w:rsidR="00E548BA">
        <w:rPr>
          <w:rFonts w:ascii="Times New Roman" w:eastAsia="Times New Roman" w:hAnsi="Times New Roman" w:cs="Times New Roman"/>
          <w:kern w:val="3"/>
          <w:sz w:val="28"/>
          <w:szCs w:val="28"/>
          <w:lang w:eastAsia="zh-CN" w:bidi="hi-IN"/>
        </w:rPr>
        <w:t>учреждениях</w:t>
      </w:r>
      <w:r w:rsidRPr="00EF156C">
        <w:rPr>
          <w:rFonts w:ascii="Times New Roman" w:eastAsia="Times New Roman" w:hAnsi="Times New Roman" w:cs="Times New Roman"/>
          <w:kern w:val="3"/>
          <w:sz w:val="28"/>
          <w:szCs w:val="28"/>
          <w:lang w:eastAsia="zh-CN" w:bidi="hi-IN"/>
        </w:rPr>
        <w:t>;</w:t>
      </w:r>
    </w:p>
    <w:p w:rsidR="00EF156C" w:rsidRPr="00EF156C" w:rsidRDefault="00EF156C" w:rsidP="00EF156C">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EF156C">
        <w:rPr>
          <w:rFonts w:ascii="Times New Roman" w:eastAsia="Times New Roman" w:hAnsi="Times New Roman" w:cs="Times New Roman"/>
          <w:kern w:val="3"/>
          <w:sz w:val="28"/>
          <w:szCs w:val="28"/>
          <w:lang w:eastAsia="zh-CN" w:bidi="hi-IN"/>
        </w:rPr>
        <w:t xml:space="preserve">- размеров субвенций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w:t>
      </w:r>
      <w:r w:rsidR="00E548BA">
        <w:rPr>
          <w:rFonts w:ascii="Times New Roman" w:eastAsia="Times New Roman" w:hAnsi="Times New Roman" w:cs="Times New Roman"/>
          <w:kern w:val="3"/>
          <w:sz w:val="28"/>
          <w:szCs w:val="28"/>
          <w:lang w:eastAsia="zh-CN" w:bidi="hi-IN"/>
        </w:rPr>
        <w:t>учреждениях</w:t>
      </w:r>
      <w:r w:rsidRPr="00EF156C">
        <w:rPr>
          <w:rFonts w:ascii="Times New Roman" w:eastAsia="Times New Roman" w:hAnsi="Times New Roman" w:cs="Times New Roman"/>
          <w:kern w:val="3"/>
          <w:sz w:val="28"/>
          <w:szCs w:val="28"/>
          <w:lang w:eastAsia="zh-CN" w:bidi="hi-IN"/>
        </w:rPr>
        <w:t>;</w:t>
      </w:r>
    </w:p>
    <w:p w:rsidR="00EF156C" w:rsidRPr="00EF156C" w:rsidRDefault="00EF156C" w:rsidP="00EF156C">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EF156C">
        <w:rPr>
          <w:rFonts w:ascii="Times New Roman" w:eastAsia="Times New Roman" w:hAnsi="Times New Roman" w:cs="Times New Roman"/>
          <w:kern w:val="3"/>
          <w:sz w:val="28"/>
          <w:szCs w:val="28"/>
          <w:lang w:eastAsia="zh-CN" w:bidi="hi-IN"/>
        </w:rPr>
        <w:t xml:space="preserve">- размеров субвенций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00E548BA">
        <w:rPr>
          <w:rFonts w:ascii="Times New Roman" w:eastAsia="Times New Roman" w:hAnsi="Times New Roman" w:cs="Times New Roman"/>
          <w:kern w:val="3"/>
          <w:sz w:val="28"/>
          <w:szCs w:val="28"/>
          <w:lang w:eastAsia="zh-CN" w:bidi="hi-IN"/>
        </w:rPr>
        <w:t>учреждениях</w:t>
      </w:r>
      <w:r w:rsidRPr="00EF156C">
        <w:rPr>
          <w:rFonts w:ascii="Times New Roman" w:eastAsia="Times New Roman" w:hAnsi="Times New Roman" w:cs="Times New Roman"/>
          <w:kern w:val="3"/>
          <w:sz w:val="28"/>
          <w:szCs w:val="28"/>
          <w:lang w:eastAsia="zh-CN" w:bidi="hi-IN"/>
        </w:rPr>
        <w:t>;</w:t>
      </w:r>
    </w:p>
    <w:p w:rsidR="00EF156C" w:rsidRDefault="00EF156C" w:rsidP="00EF156C">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EF156C">
        <w:rPr>
          <w:rFonts w:ascii="Times New Roman" w:eastAsia="Times New Roman" w:hAnsi="Times New Roman" w:cs="Times New Roman"/>
          <w:kern w:val="3"/>
          <w:sz w:val="28"/>
          <w:szCs w:val="28"/>
          <w:lang w:eastAsia="zh-CN" w:bidi="hi-IN"/>
        </w:rPr>
        <w:t xml:space="preserve">- </w:t>
      </w:r>
      <w:r w:rsidR="00E548BA">
        <w:rPr>
          <w:rFonts w:ascii="Times New Roman" w:eastAsia="Times New Roman" w:hAnsi="Times New Roman" w:cs="Times New Roman"/>
          <w:kern w:val="3"/>
          <w:sz w:val="28"/>
          <w:szCs w:val="28"/>
          <w:lang w:eastAsia="zh-CN" w:bidi="hi-IN"/>
        </w:rPr>
        <w:t xml:space="preserve">размеров субвенций на обеспечение выплат ежемесячного денежного вознаграждения за классное руководство педагогическим работникам муниципальных общеобразовательных учреждений Астраханской </w:t>
      </w:r>
      <w:r w:rsidR="00E548BA" w:rsidRPr="00D80715">
        <w:rPr>
          <w:rFonts w:ascii="Times New Roman" w:eastAsia="Times New Roman" w:hAnsi="Times New Roman" w:cs="Times New Roman"/>
          <w:kern w:val="3"/>
          <w:sz w:val="28"/>
          <w:szCs w:val="28"/>
          <w:lang w:eastAsia="zh-CN" w:bidi="hi-IN"/>
        </w:rPr>
        <w:t>области,</w:t>
      </w:r>
      <w:r w:rsidR="00E548BA">
        <w:rPr>
          <w:rFonts w:ascii="Times New Roman" w:eastAsia="Times New Roman" w:hAnsi="Times New Roman" w:cs="Times New Roman"/>
          <w:kern w:val="3"/>
          <w:sz w:val="28"/>
          <w:szCs w:val="28"/>
          <w:lang w:eastAsia="zh-CN" w:bidi="hi-IN"/>
        </w:rPr>
        <w:t xml:space="preserve"> </w:t>
      </w:r>
      <w:r w:rsidR="00D80715">
        <w:rPr>
          <w:rFonts w:ascii="Times New Roman" w:eastAsia="Times New Roman" w:hAnsi="Times New Roman" w:cs="Times New Roman"/>
          <w:kern w:val="3"/>
          <w:sz w:val="28"/>
          <w:szCs w:val="28"/>
          <w:lang w:eastAsia="zh-CN" w:bidi="hi-IN"/>
        </w:rPr>
        <w:t xml:space="preserve">реализующих общеобразовательные программы </w:t>
      </w:r>
      <w:r w:rsidR="00E548BA" w:rsidRPr="00E548BA">
        <w:rPr>
          <w:rFonts w:ascii="Times New Roman" w:eastAsia="Times New Roman" w:hAnsi="Times New Roman" w:cs="Times New Roman"/>
          <w:kern w:val="3"/>
          <w:sz w:val="28"/>
          <w:szCs w:val="28"/>
          <w:lang w:eastAsia="zh-CN" w:bidi="hi-IN"/>
        </w:rPr>
        <w:t>начального общего, основного общего</w:t>
      </w:r>
      <w:r w:rsidR="00D80715">
        <w:rPr>
          <w:rFonts w:ascii="Times New Roman" w:eastAsia="Times New Roman" w:hAnsi="Times New Roman" w:cs="Times New Roman"/>
          <w:kern w:val="3"/>
          <w:sz w:val="28"/>
          <w:szCs w:val="28"/>
          <w:lang w:eastAsia="zh-CN" w:bidi="hi-IN"/>
        </w:rPr>
        <w:t xml:space="preserve"> и</w:t>
      </w:r>
      <w:r w:rsidR="00E548BA" w:rsidRPr="00E548BA">
        <w:rPr>
          <w:rFonts w:ascii="Times New Roman" w:eastAsia="Times New Roman" w:hAnsi="Times New Roman" w:cs="Times New Roman"/>
          <w:kern w:val="3"/>
          <w:sz w:val="28"/>
          <w:szCs w:val="28"/>
          <w:lang w:eastAsia="zh-CN" w:bidi="hi-IN"/>
        </w:rPr>
        <w:t xml:space="preserve"> среднего общего образования</w:t>
      </w:r>
      <w:r w:rsidR="00D80715">
        <w:rPr>
          <w:rFonts w:ascii="Times New Roman" w:eastAsia="Times New Roman" w:hAnsi="Times New Roman" w:cs="Times New Roman"/>
          <w:kern w:val="3"/>
          <w:sz w:val="28"/>
          <w:szCs w:val="28"/>
          <w:lang w:eastAsia="zh-CN" w:bidi="hi-IN"/>
        </w:rPr>
        <w:t>, в том числе адаптированные</w:t>
      </w:r>
      <w:r w:rsidR="00E548BA">
        <w:rPr>
          <w:rFonts w:ascii="Times New Roman" w:eastAsia="Times New Roman" w:hAnsi="Times New Roman" w:cs="Times New Roman"/>
          <w:kern w:val="3"/>
          <w:sz w:val="28"/>
          <w:szCs w:val="28"/>
          <w:lang w:eastAsia="zh-CN" w:bidi="hi-IN"/>
        </w:rPr>
        <w:t xml:space="preserve"> основны</w:t>
      </w:r>
      <w:r w:rsidR="00D80715">
        <w:rPr>
          <w:rFonts w:ascii="Times New Roman" w:eastAsia="Times New Roman" w:hAnsi="Times New Roman" w:cs="Times New Roman"/>
          <w:kern w:val="3"/>
          <w:sz w:val="28"/>
          <w:szCs w:val="28"/>
          <w:lang w:eastAsia="zh-CN" w:bidi="hi-IN"/>
        </w:rPr>
        <w:t>е</w:t>
      </w:r>
      <w:r w:rsidR="00E548BA">
        <w:rPr>
          <w:rFonts w:ascii="Times New Roman" w:eastAsia="Times New Roman" w:hAnsi="Times New Roman" w:cs="Times New Roman"/>
          <w:kern w:val="3"/>
          <w:sz w:val="28"/>
          <w:szCs w:val="28"/>
          <w:lang w:eastAsia="zh-CN" w:bidi="hi-IN"/>
        </w:rPr>
        <w:t xml:space="preserve"> общеобразовательны</w:t>
      </w:r>
      <w:r w:rsidR="00D80715">
        <w:rPr>
          <w:rFonts w:ascii="Times New Roman" w:eastAsia="Times New Roman" w:hAnsi="Times New Roman" w:cs="Times New Roman"/>
          <w:kern w:val="3"/>
          <w:sz w:val="28"/>
          <w:szCs w:val="28"/>
          <w:lang w:eastAsia="zh-CN" w:bidi="hi-IN"/>
        </w:rPr>
        <w:t>е</w:t>
      </w:r>
      <w:r w:rsidR="00E548BA">
        <w:rPr>
          <w:rFonts w:ascii="Times New Roman" w:eastAsia="Times New Roman" w:hAnsi="Times New Roman" w:cs="Times New Roman"/>
          <w:kern w:val="3"/>
          <w:sz w:val="28"/>
          <w:szCs w:val="28"/>
          <w:lang w:eastAsia="zh-CN" w:bidi="hi-IN"/>
        </w:rPr>
        <w:t xml:space="preserve"> программ</w:t>
      </w:r>
      <w:r w:rsidR="00D80715">
        <w:rPr>
          <w:rFonts w:ascii="Times New Roman" w:eastAsia="Times New Roman" w:hAnsi="Times New Roman" w:cs="Times New Roman"/>
          <w:kern w:val="3"/>
          <w:sz w:val="28"/>
          <w:szCs w:val="28"/>
          <w:lang w:eastAsia="zh-CN" w:bidi="hi-IN"/>
        </w:rPr>
        <w:t>ы</w:t>
      </w:r>
      <w:r w:rsidR="00E548BA">
        <w:rPr>
          <w:rFonts w:ascii="Times New Roman" w:eastAsia="Times New Roman" w:hAnsi="Times New Roman" w:cs="Times New Roman"/>
          <w:kern w:val="3"/>
          <w:sz w:val="28"/>
          <w:szCs w:val="28"/>
          <w:lang w:eastAsia="zh-CN" w:bidi="hi-IN"/>
        </w:rPr>
        <w:t>;</w:t>
      </w:r>
    </w:p>
    <w:p w:rsidR="00E548BA" w:rsidRDefault="00E548BA" w:rsidP="00EF156C">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размеров субвенций на обеспечение дополнительного образования детей в муниципальных общеобразовательных учреждениях;</w:t>
      </w:r>
    </w:p>
    <w:p w:rsidR="00E548BA" w:rsidRPr="00EF156C" w:rsidRDefault="00E548BA" w:rsidP="00EF156C">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размеров средств районного бюджета.</w:t>
      </w:r>
    </w:p>
    <w:p w:rsidR="00F66359" w:rsidRDefault="00EF156C" w:rsidP="00365ED5">
      <w:pPr>
        <w:widowControl w:val="0"/>
        <w:autoSpaceDE w:val="0"/>
        <w:autoSpaceDN w:val="0"/>
        <w:spacing w:after="0" w:line="240" w:lineRule="auto"/>
        <w:ind w:firstLine="709"/>
        <w:jc w:val="both"/>
        <w:textAlignment w:val="baseline"/>
      </w:pPr>
      <w:r w:rsidRPr="00EF156C">
        <w:rPr>
          <w:rFonts w:ascii="Times New Roman" w:eastAsia="Times New Roman" w:hAnsi="Times New Roman" w:cs="Times New Roman"/>
          <w:kern w:val="3"/>
          <w:sz w:val="28"/>
          <w:szCs w:val="28"/>
          <w:lang w:eastAsia="zh-CN" w:bidi="hi-IN"/>
        </w:rPr>
        <w:t>5.2.</w:t>
      </w:r>
      <w:r w:rsidR="00064078">
        <w:rPr>
          <w:rFonts w:ascii="Times New Roman" w:eastAsia="Times New Roman" w:hAnsi="Times New Roman" w:cs="Times New Roman"/>
          <w:kern w:val="3"/>
          <w:sz w:val="28"/>
          <w:szCs w:val="28"/>
          <w:lang w:eastAsia="zh-CN" w:bidi="hi-IN"/>
        </w:rPr>
        <w:t> </w:t>
      </w:r>
      <w:r w:rsidRPr="00EF156C">
        <w:rPr>
          <w:rFonts w:ascii="Times New Roman" w:eastAsia="SimSun" w:hAnsi="Times New Roman" w:cs="Times New Roman"/>
          <w:kern w:val="3"/>
          <w:sz w:val="28"/>
          <w:szCs w:val="28"/>
          <w:lang w:eastAsia="zh-CN" w:bidi="hi-IN"/>
        </w:rPr>
        <w:t>Штатные расписания учреждений утверждаются руководителями учреждений и включают в себя все должности руководителей, специалистов, служащих, профессий рабочих учреждений</w:t>
      </w:r>
      <w:r w:rsidR="004256EE">
        <w:rPr>
          <w:rFonts w:ascii="Times New Roman" w:eastAsia="SimSun" w:hAnsi="Times New Roman" w:cs="Times New Roman"/>
          <w:kern w:val="3"/>
          <w:sz w:val="28"/>
          <w:szCs w:val="28"/>
          <w:lang w:eastAsia="zh-CN" w:bidi="hi-IN"/>
        </w:rPr>
        <w:t xml:space="preserve"> и согласовывается с управлением образования администрации муниципального образования «Черноярский район»</w:t>
      </w:r>
      <w:r w:rsidRPr="00EF156C">
        <w:rPr>
          <w:rFonts w:ascii="Times New Roman" w:eastAsia="SimSun" w:hAnsi="Times New Roman" w:cs="Times New Roman"/>
          <w:kern w:val="3"/>
          <w:sz w:val="28"/>
          <w:szCs w:val="28"/>
          <w:lang w:eastAsia="zh-CN" w:bidi="hi-IN"/>
        </w:rPr>
        <w:t>.</w:t>
      </w:r>
    </w:p>
    <w:p w:rsidR="00F66359" w:rsidRDefault="00F66359"/>
    <w:p w:rsidR="00F66359" w:rsidRDefault="00F66359"/>
    <w:p w:rsidR="00F66359" w:rsidRDefault="00F66359"/>
    <w:p w:rsidR="00F66359" w:rsidRDefault="00F66359"/>
    <w:p w:rsidR="00F66359" w:rsidRDefault="00F66359">
      <w:bookmarkStart w:id="9" w:name="_GoBack"/>
      <w:bookmarkEnd w:id="9"/>
    </w:p>
    <w:p w:rsidR="00F66359" w:rsidRDefault="00F66359"/>
    <w:p w:rsidR="00F66359" w:rsidRDefault="00F66359"/>
    <w:p w:rsidR="00F66359" w:rsidRDefault="00F66359"/>
    <w:p w:rsidR="003E7435" w:rsidRDefault="003E7435"/>
    <w:p w:rsidR="003E7435" w:rsidRDefault="003E7435"/>
    <w:p w:rsidR="001E6574" w:rsidRPr="0017249D" w:rsidRDefault="00F442D2" w:rsidP="0017249D">
      <w:pPr>
        <w:widowControl w:val="0"/>
        <w:tabs>
          <w:tab w:val="left" w:pos="4962"/>
        </w:tabs>
        <w:autoSpaceDN w:val="0"/>
        <w:spacing w:after="0" w:line="240" w:lineRule="auto"/>
        <w:ind w:left="284" w:right="-1" w:firstLine="4678"/>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0017249D">
        <w:rPr>
          <w:rFonts w:ascii="Times New Roman" w:eastAsia="SimSun" w:hAnsi="Times New Roman" w:cs="Times New Roman"/>
          <w:kern w:val="3"/>
          <w:sz w:val="28"/>
          <w:szCs w:val="28"/>
          <w:lang w:eastAsia="zh-CN" w:bidi="hi-IN"/>
        </w:rPr>
        <w:t xml:space="preserve">                               </w:t>
      </w:r>
    </w:p>
    <w:sectPr w:rsidR="001E6574" w:rsidRPr="0017249D" w:rsidSect="00F66359">
      <w:headerReference w:type="even" r:id="rId18"/>
      <w:headerReference w:type="default" r:id="rId19"/>
      <w:footerReference w:type="even" r:id="rId20"/>
      <w:footerReference w:type="default" r:id="rId21"/>
      <w:pgSz w:w="11906" w:h="16838"/>
      <w:pgMar w:top="851" w:right="567"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A0" w:rsidRDefault="003B60A0">
      <w:pPr>
        <w:spacing w:after="0" w:line="240" w:lineRule="auto"/>
      </w:pPr>
      <w:r>
        <w:separator/>
      </w:r>
    </w:p>
  </w:endnote>
  <w:endnote w:type="continuationSeparator" w:id="0">
    <w:p w:rsidR="003B60A0" w:rsidRDefault="003B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4" w:rsidRDefault="00275D80" w:rsidP="00752442">
    <w:pPr>
      <w:pStyle w:val="a5"/>
      <w:framePr w:wrap="around" w:vAnchor="text" w:hAnchor="margin" w:xAlign="right" w:y="1"/>
      <w:rPr>
        <w:rStyle w:val="a7"/>
      </w:rPr>
    </w:pPr>
    <w:r>
      <w:rPr>
        <w:rStyle w:val="a7"/>
      </w:rPr>
      <w:fldChar w:fldCharType="begin"/>
    </w:r>
    <w:r w:rsidR="00EB3488">
      <w:rPr>
        <w:rStyle w:val="a7"/>
      </w:rPr>
      <w:instrText xml:space="preserve">PAGE  </w:instrText>
    </w:r>
    <w:r>
      <w:rPr>
        <w:rStyle w:val="a7"/>
      </w:rPr>
      <w:fldChar w:fldCharType="end"/>
    </w:r>
  </w:p>
  <w:p w:rsidR="00E06374" w:rsidRDefault="004256EE" w:rsidP="00AC79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4" w:rsidRDefault="004256EE" w:rsidP="00AC794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A0" w:rsidRDefault="003B60A0">
      <w:pPr>
        <w:spacing w:after="0" w:line="240" w:lineRule="auto"/>
      </w:pPr>
      <w:r>
        <w:separator/>
      </w:r>
    </w:p>
  </w:footnote>
  <w:footnote w:type="continuationSeparator" w:id="0">
    <w:p w:rsidR="003B60A0" w:rsidRDefault="003B6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4" w:rsidRDefault="004256EE">
    <w:pPr>
      <w:pStyle w:val="a3"/>
      <w:jc w:val="center"/>
    </w:pPr>
  </w:p>
  <w:p w:rsidR="00E06374" w:rsidRDefault="004256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4" w:rsidRDefault="00275D80" w:rsidP="0034409C">
    <w:pPr>
      <w:pStyle w:val="a3"/>
      <w:framePr w:wrap="around" w:vAnchor="text" w:hAnchor="margin" w:xAlign="center" w:y="1"/>
      <w:rPr>
        <w:rStyle w:val="a7"/>
      </w:rPr>
    </w:pPr>
    <w:r>
      <w:rPr>
        <w:rStyle w:val="a7"/>
      </w:rPr>
      <w:fldChar w:fldCharType="begin"/>
    </w:r>
    <w:r w:rsidR="00EB3488">
      <w:rPr>
        <w:rStyle w:val="a7"/>
      </w:rPr>
      <w:instrText xml:space="preserve">PAGE  </w:instrText>
    </w:r>
    <w:r>
      <w:rPr>
        <w:rStyle w:val="a7"/>
      </w:rPr>
      <w:fldChar w:fldCharType="end"/>
    </w:r>
  </w:p>
  <w:p w:rsidR="00E06374" w:rsidRDefault="004256E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4" w:rsidRDefault="004256EE" w:rsidP="0034409C">
    <w:pPr>
      <w:pStyle w:val="a3"/>
      <w:framePr w:wrap="around" w:vAnchor="text" w:hAnchor="margin" w:xAlign="center" w:y="1"/>
      <w:rPr>
        <w:rStyle w:val="a7"/>
      </w:rPr>
    </w:pPr>
  </w:p>
  <w:p w:rsidR="00E06374" w:rsidRDefault="004256EE" w:rsidP="00B85E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D9A"/>
    <w:multiLevelType w:val="hybridMultilevel"/>
    <w:tmpl w:val="BFF827C2"/>
    <w:lvl w:ilvl="0" w:tplc="611264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90F298D"/>
    <w:multiLevelType w:val="multilevel"/>
    <w:tmpl w:val="31EC79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99C51C5"/>
    <w:multiLevelType w:val="multilevel"/>
    <w:tmpl w:val="D460EBF2"/>
    <w:lvl w:ilvl="0">
      <w:start w:val="1"/>
      <w:numFmt w:val="decimal"/>
      <w:lvlText w:val="%1."/>
      <w:lvlJc w:val="left"/>
      <w:pPr>
        <w:ind w:left="720" w:hanging="360"/>
      </w:pPr>
      <w:rPr>
        <w:rFonts w:hint="default"/>
      </w:rPr>
    </w:lvl>
    <w:lvl w:ilvl="1">
      <w:start w:val="1"/>
      <w:numFmt w:val="decimal"/>
      <w:isLgl/>
      <w:lvlText w:val="%1.%2."/>
      <w:lvlJc w:val="left"/>
      <w:pPr>
        <w:ind w:left="1108"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8663575"/>
    <w:multiLevelType w:val="hybridMultilevel"/>
    <w:tmpl w:val="D9E22C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E1"/>
    <w:rsid w:val="000410BB"/>
    <w:rsid w:val="00044404"/>
    <w:rsid w:val="00055C81"/>
    <w:rsid w:val="00064078"/>
    <w:rsid w:val="00090520"/>
    <w:rsid w:val="000E352F"/>
    <w:rsid w:val="000E515A"/>
    <w:rsid w:val="000E5811"/>
    <w:rsid w:val="00147094"/>
    <w:rsid w:val="0017249D"/>
    <w:rsid w:val="001C05CA"/>
    <w:rsid w:val="001C49B6"/>
    <w:rsid w:val="001E6574"/>
    <w:rsid w:val="001F3FA9"/>
    <w:rsid w:val="002034E1"/>
    <w:rsid w:val="00225EB0"/>
    <w:rsid w:val="00251FA8"/>
    <w:rsid w:val="00275D80"/>
    <w:rsid w:val="002B6EE0"/>
    <w:rsid w:val="002C32BA"/>
    <w:rsid w:val="002E14AA"/>
    <w:rsid w:val="002E4B10"/>
    <w:rsid w:val="002E4F2C"/>
    <w:rsid w:val="00310D33"/>
    <w:rsid w:val="00326FB8"/>
    <w:rsid w:val="00365ED5"/>
    <w:rsid w:val="003B60A0"/>
    <w:rsid w:val="003E339B"/>
    <w:rsid w:val="003E7435"/>
    <w:rsid w:val="003F3C8C"/>
    <w:rsid w:val="004024B4"/>
    <w:rsid w:val="0040484E"/>
    <w:rsid w:val="004256EE"/>
    <w:rsid w:val="004C0037"/>
    <w:rsid w:val="004D0365"/>
    <w:rsid w:val="004E4681"/>
    <w:rsid w:val="004F0426"/>
    <w:rsid w:val="00503D8A"/>
    <w:rsid w:val="00526F30"/>
    <w:rsid w:val="005500F0"/>
    <w:rsid w:val="005578DA"/>
    <w:rsid w:val="005660E3"/>
    <w:rsid w:val="0057678C"/>
    <w:rsid w:val="00577DBD"/>
    <w:rsid w:val="00580E5A"/>
    <w:rsid w:val="005D78C3"/>
    <w:rsid w:val="005E77E1"/>
    <w:rsid w:val="005F7854"/>
    <w:rsid w:val="0063098B"/>
    <w:rsid w:val="00640516"/>
    <w:rsid w:val="006478E3"/>
    <w:rsid w:val="00667724"/>
    <w:rsid w:val="0068696E"/>
    <w:rsid w:val="00740671"/>
    <w:rsid w:val="00745721"/>
    <w:rsid w:val="00747AE9"/>
    <w:rsid w:val="00756415"/>
    <w:rsid w:val="007571D4"/>
    <w:rsid w:val="00794E69"/>
    <w:rsid w:val="007C41A1"/>
    <w:rsid w:val="007D5AE2"/>
    <w:rsid w:val="007E7AA3"/>
    <w:rsid w:val="00844A65"/>
    <w:rsid w:val="008632AB"/>
    <w:rsid w:val="00866530"/>
    <w:rsid w:val="0088740D"/>
    <w:rsid w:val="008B0D3C"/>
    <w:rsid w:val="008D38D0"/>
    <w:rsid w:val="009252DC"/>
    <w:rsid w:val="00935790"/>
    <w:rsid w:val="0096205E"/>
    <w:rsid w:val="009A4C95"/>
    <w:rsid w:val="009B2D0E"/>
    <w:rsid w:val="00A0786C"/>
    <w:rsid w:val="00A33B39"/>
    <w:rsid w:val="00A40257"/>
    <w:rsid w:val="00A46FBD"/>
    <w:rsid w:val="00A548AF"/>
    <w:rsid w:val="00A54B62"/>
    <w:rsid w:val="00A55964"/>
    <w:rsid w:val="00A66E38"/>
    <w:rsid w:val="00A8549B"/>
    <w:rsid w:val="00AB5065"/>
    <w:rsid w:val="00B65EAA"/>
    <w:rsid w:val="00B85E00"/>
    <w:rsid w:val="00BA6343"/>
    <w:rsid w:val="00BB5962"/>
    <w:rsid w:val="00BC2769"/>
    <w:rsid w:val="00BC3325"/>
    <w:rsid w:val="00BC69D3"/>
    <w:rsid w:val="00BF3EE6"/>
    <w:rsid w:val="00C0554E"/>
    <w:rsid w:val="00C1020C"/>
    <w:rsid w:val="00CF3F19"/>
    <w:rsid w:val="00CF52AB"/>
    <w:rsid w:val="00D05459"/>
    <w:rsid w:val="00D07ED4"/>
    <w:rsid w:val="00D232C7"/>
    <w:rsid w:val="00D35D76"/>
    <w:rsid w:val="00D42A56"/>
    <w:rsid w:val="00D80715"/>
    <w:rsid w:val="00DA3187"/>
    <w:rsid w:val="00E1664F"/>
    <w:rsid w:val="00E32C62"/>
    <w:rsid w:val="00E53535"/>
    <w:rsid w:val="00E548BA"/>
    <w:rsid w:val="00E820F1"/>
    <w:rsid w:val="00EA789A"/>
    <w:rsid w:val="00EB3488"/>
    <w:rsid w:val="00ED2D69"/>
    <w:rsid w:val="00EF156C"/>
    <w:rsid w:val="00F442D2"/>
    <w:rsid w:val="00F66359"/>
    <w:rsid w:val="00FD0562"/>
    <w:rsid w:val="00FE1326"/>
    <w:rsid w:val="00FE3F86"/>
    <w:rsid w:val="00FE7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156C"/>
  </w:style>
  <w:style w:type="paragraph" w:styleId="a5">
    <w:name w:val="footer"/>
    <w:basedOn w:val="a"/>
    <w:link w:val="a6"/>
    <w:uiPriority w:val="99"/>
    <w:semiHidden/>
    <w:unhideWhenUsed/>
    <w:rsid w:val="00EF156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F156C"/>
  </w:style>
  <w:style w:type="character" w:styleId="a7">
    <w:name w:val="page number"/>
    <w:basedOn w:val="a0"/>
    <w:rsid w:val="00EF156C"/>
  </w:style>
  <w:style w:type="paragraph" w:styleId="a8">
    <w:name w:val="Balloon Text"/>
    <w:basedOn w:val="a"/>
    <w:link w:val="a9"/>
    <w:uiPriority w:val="99"/>
    <w:semiHidden/>
    <w:unhideWhenUsed/>
    <w:rsid w:val="00EB348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B3488"/>
    <w:rPr>
      <w:rFonts w:ascii="Segoe UI" w:hAnsi="Segoe UI" w:cs="Segoe UI"/>
      <w:sz w:val="18"/>
      <w:szCs w:val="18"/>
    </w:rPr>
  </w:style>
  <w:style w:type="character" w:styleId="aa">
    <w:name w:val="Hyperlink"/>
    <w:basedOn w:val="a0"/>
    <w:uiPriority w:val="99"/>
    <w:unhideWhenUsed/>
    <w:rsid w:val="002B6EE0"/>
    <w:rPr>
      <w:color w:val="0563C1" w:themeColor="hyperlink"/>
      <w:u w:val="single"/>
    </w:rPr>
  </w:style>
  <w:style w:type="paragraph" w:styleId="ab">
    <w:name w:val="List Paragraph"/>
    <w:basedOn w:val="a"/>
    <w:uiPriority w:val="34"/>
    <w:qFormat/>
    <w:rsid w:val="00EA789A"/>
    <w:pPr>
      <w:ind w:left="720"/>
      <w:contextualSpacing/>
    </w:pPr>
  </w:style>
  <w:style w:type="paragraph" w:styleId="ac">
    <w:name w:val="Normal (Web)"/>
    <w:basedOn w:val="a"/>
    <w:uiPriority w:val="99"/>
    <w:unhideWhenUsed/>
    <w:rsid w:val="001E65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156C"/>
  </w:style>
  <w:style w:type="paragraph" w:styleId="a5">
    <w:name w:val="footer"/>
    <w:basedOn w:val="a"/>
    <w:link w:val="a6"/>
    <w:uiPriority w:val="99"/>
    <w:semiHidden/>
    <w:unhideWhenUsed/>
    <w:rsid w:val="00EF156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F156C"/>
  </w:style>
  <w:style w:type="character" w:styleId="a7">
    <w:name w:val="page number"/>
    <w:basedOn w:val="a0"/>
    <w:rsid w:val="00EF156C"/>
  </w:style>
  <w:style w:type="paragraph" w:styleId="a8">
    <w:name w:val="Balloon Text"/>
    <w:basedOn w:val="a"/>
    <w:link w:val="a9"/>
    <w:uiPriority w:val="99"/>
    <w:semiHidden/>
    <w:unhideWhenUsed/>
    <w:rsid w:val="00EB348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B3488"/>
    <w:rPr>
      <w:rFonts w:ascii="Segoe UI" w:hAnsi="Segoe UI" w:cs="Segoe UI"/>
      <w:sz w:val="18"/>
      <w:szCs w:val="18"/>
    </w:rPr>
  </w:style>
  <w:style w:type="character" w:styleId="aa">
    <w:name w:val="Hyperlink"/>
    <w:basedOn w:val="a0"/>
    <w:uiPriority w:val="99"/>
    <w:unhideWhenUsed/>
    <w:rsid w:val="002B6EE0"/>
    <w:rPr>
      <w:color w:val="0563C1" w:themeColor="hyperlink"/>
      <w:u w:val="single"/>
    </w:rPr>
  </w:style>
  <w:style w:type="paragraph" w:styleId="ab">
    <w:name w:val="List Paragraph"/>
    <w:basedOn w:val="a"/>
    <w:uiPriority w:val="34"/>
    <w:qFormat/>
    <w:rsid w:val="00EA789A"/>
    <w:pPr>
      <w:ind w:left="720"/>
      <w:contextualSpacing/>
    </w:pPr>
  </w:style>
  <w:style w:type="paragraph" w:styleId="ac">
    <w:name w:val="Normal (Web)"/>
    <w:basedOn w:val="a"/>
    <w:uiPriority w:val="99"/>
    <w:unhideWhenUsed/>
    <w:rsid w:val="001E65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16168B84446DC0F9417C70D1364B9CB07A2FA08DC0FD46EE003C860E6DC14D96C4D5CCAB229FE3710C21L8zB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Users\&#1056;&#1072;&#1080;&#1089;&#1072;\Desktop\&#1056;&#1072;&#1103;%20&#1088;&#1072;&#1073;&#1086;&#1095;&#1080;&#1081;%20&#1089;&#1090;&#1086;&#1083;\&#1044;&#1045;&#1049;&#1057;&#1058;&#1042;&#1059;&#1070;&#1065;&#1048;&#1045;%20&#1044;&#1054;&#1050;&#1059;&#1052;&#1045;&#1053;&#1058;&#1067;\&#1057;&#1048;&#1057;&#1058;&#1045;&#1052;&#1040;%20&#1054;&#1055;&#1051;&#1040;&#1058;&#1067;%20&#1058;&#1056;&#1059;&#1044;&#1040;\Post201_2013.doc" TargetMode="External"/><Relationship Id="rId17" Type="http://schemas.openxmlformats.org/officeDocument/2006/relationships/hyperlink" Target="consultantplus://offline/ref=B7420E75559F432E765FF5C840647AA0F82A03AD3E945349855797245BC13465CF3E6DD05C01N5H3L" TargetMode="External"/><Relationship Id="rId2" Type="http://schemas.openxmlformats.org/officeDocument/2006/relationships/numbering" Target="numbering.xml"/><Relationship Id="rId16" Type="http://schemas.openxmlformats.org/officeDocument/2006/relationships/hyperlink" Target="consultantplus://offline/ref=AD16168B84446DC0F9417C70D1364B9CB07A2FA08DC0FD46EE003C860E6DC14D96C4D5CCAB229FE3710C21L8zB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16168B84446DC0F9417C70D1364B9CB07A2FA08DC0FD46EE003C860E6DC14D96C4D5CCAB229FE3710C21L8zBM"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theme" Target="theme/theme1.xml"/><Relationship Id="rId10" Type="http://schemas.openxmlformats.org/officeDocument/2006/relationships/hyperlink" Target="consultantplus://offline/ref=41D708E8E951D634F21D34B0A03AE50C850423F2221A3A78C9B016A24A74F82869F13621A0B3B07BDFE989007E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BA3CB-B4F4-4E83-99C4-4D35962D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4644</Words>
  <Characters>26472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ОргОтделЗ</cp:lastModifiedBy>
  <cp:revision>2</cp:revision>
  <cp:lastPrinted>2019-01-21T08:18:00Z</cp:lastPrinted>
  <dcterms:created xsi:type="dcterms:W3CDTF">2022-10-03T10:53:00Z</dcterms:created>
  <dcterms:modified xsi:type="dcterms:W3CDTF">2022-10-03T10:53:00Z</dcterms:modified>
</cp:coreProperties>
</file>