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2C" w:rsidRPr="00D23A2C" w:rsidRDefault="00D23A2C" w:rsidP="00D23A2C">
      <w:pPr>
        <w:jc w:val="center"/>
        <w:rPr>
          <w:lang w:eastAsia="en-US"/>
        </w:rPr>
      </w:pPr>
      <w:r>
        <w:rPr>
          <w:b/>
          <w:sz w:val="28"/>
          <w:szCs w:val="28"/>
        </w:rPr>
        <w:t xml:space="preserve"> </w:t>
      </w:r>
      <w:r w:rsidR="000D2B0D">
        <w:rPr>
          <w:b/>
          <w:noProof/>
          <w:sz w:val="28"/>
          <w:szCs w:val="28"/>
        </w:rPr>
        <w:drawing>
          <wp:inline distT="0" distB="0" distL="0" distR="0" wp14:anchorId="7549FDE8" wp14:editId="329EB115">
            <wp:extent cx="752475" cy="828675"/>
            <wp:effectExtent l="0" t="0" r="9525" b="9525"/>
            <wp:docPr id="2" name="Рисунок 2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3A2C" w:rsidRPr="00D23A2C" w:rsidRDefault="00D23A2C" w:rsidP="00D23A2C">
      <w:pPr>
        <w:jc w:val="center"/>
        <w:rPr>
          <w:b/>
          <w:bCs/>
          <w:sz w:val="40"/>
          <w:szCs w:val="40"/>
          <w:lang w:eastAsia="en-US"/>
        </w:rPr>
      </w:pPr>
      <w:r w:rsidRPr="00D23A2C">
        <w:rPr>
          <w:b/>
          <w:bCs/>
          <w:sz w:val="40"/>
          <w:szCs w:val="40"/>
          <w:lang w:eastAsia="en-US"/>
        </w:rPr>
        <w:t>ПОСТАНОВЛЕНИЕ</w:t>
      </w:r>
    </w:p>
    <w:p w:rsidR="00D23A2C" w:rsidRPr="00D23A2C" w:rsidRDefault="00D23A2C" w:rsidP="00D23A2C">
      <w:pPr>
        <w:jc w:val="center"/>
        <w:rPr>
          <w:b/>
          <w:bCs/>
          <w:lang w:eastAsia="en-US"/>
        </w:rPr>
      </w:pPr>
    </w:p>
    <w:p w:rsidR="00D23A2C" w:rsidRPr="00D23A2C" w:rsidRDefault="00D23A2C" w:rsidP="00D23A2C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D23A2C">
        <w:rPr>
          <w:b/>
          <w:bCs/>
          <w:sz w:val="28"/>
          <w:szCs w:val="28"/>
          <w:lang w:eastAsia="en-US"/>
        </w:rPr>
        <w:t xml:space="preserve">АДМИНИСТРАЦИИ МУНИЦИПАЛЬНОГО ОБРАЗОВАНИЯ </w:t>
      </w:r>
      <w:r w:rsidRPr="00D23A2C">
        <w:rPr>
          <w:b/>
          <w:bCs/>
          <w:sz w:val="28"/>
          <w:szCs w:val="28"/>
          <w:lang w:eastAsia="en-US"/>
        </w:rPr>
        <w:br/>
        <w:t>«ЧЕРНОЯРСКИЙ МУНИЦИПАЛЬНЫЙ РАЙОН</w:t>
      </w:r>
    </w:p>
    <w:p w:rsidR="00D23A2C" w:rsidRPr="00D23A2C" w:rsidRDefault="00D23A2C" w:rsidP="00D23A2C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D23A2C">
        <w:rPr>
          <w:b/>
          <w:bCs/>
          <w:sz w:val="28"/>
          <w:szCs w:val="28"/>
          <w:lang w:eastAsia="en-US"/>
        </w:rPr>
        <w:t>АСТРАХАНСКОЙ ОБЛАСТИ»</w:t>
      </w:r>
    </w:p>
    <w:p w:rsidR="00D23A2C" w:rsidRPr="00D23A2C" w:rsidRDefault="00D23A2C" w:rsidP="00D23A2C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D23A2C">
        <w:rPr>
          <w:sz w:val="28"/>
          <w:szCs w:val="20"/>
        </w:rPr>
        <w:tab/>
      </w:r>
    </w:p>
    <w:p w:rsidR="00D23A2C" w:rsidRPr="00D23A2C" w:rsidRDefault="00D23A2C" w:rsidP="00D23A2C">
      <w:pPr>
        <w:shd w:val="clear" w:color="auto" w:fill="FFFFFF"/>
        <w:rPr>
          <w:sz w:val="28"/>
          <w:szCs w:val="28"/>
          <w:u w:val="single"/>
          <w:lang w:eastAsia="en-US"/>
        </w:rPr>
      </w:pPr>
      <w:r w:rsidRPr="00D23A2C">
        <w:rPr>
          <w:spacing w:val="-4"/>
          <w:sz w:val="28"/>
          <w:szCs w:val="28"/>
          <w:u w:val="single"/>
          <w:lang w:eastAsia="en-US"/>
        </w:rPr>
        <w:t>от 1</w:t>
      </w:r>
      <w:r w:rsidR="007241B6">
        <w:rPr>
          <w:spacing w:val="-4"/>
          <w:sz w:val="28"/>
          <w:szCs w:val="28"/>
          <w:u w:val="single"/>
          <w:lang w:eastAsia="en-US"/>
        </w:rPr>
        <w:t>3</w:t>
      </w:r>
      <w:r w:rsidRPr="00D23A2C">
        <w:rPr>
          <w:spacing w:val="-4"/>
          <w:sz w:val="28"/>
          <w:szCs w:val="28"/>
          <w:u w:val="single"/>
          <w:lang w:eastAsia="en-US"/>
        </w:rPr>
        <w:t>.09.2023г. №</w:t>
      </w:r>
      <w:r w:rsidR="007241B6">
        <w:rPr>
          <w:spacing w:val="-4"/>
          <w:sz w:val="28"/>
          <w:szCs w:val="28"/>
          <w:u w:val="single"/>
          <w:lang w:eastAsia="en-US"/>
        </w:rPr>
        <w:t>199</w:t>
      </w:r>
    </w:p>
    <w:p w:rsidR="00D23A2C" w:rsidRPr="00D23A2C" w:rsidRDefault="00D23A2C" w:rsidP="00D23A2C">
      <w:pPr>
        <w:shd w:val="clear" w:color="auto" w:fill="FFFFFF"/>
        <w:rPr>
          <w:sz w:val="28"/>
          <w:szCs w:val="28"/>
          <w:lang w:eastAsia="en-US"/>
        </w:rPr>
      </w:pPr>
      <w:r w:rsidRPr="00D23A2C">
        <w:rPr>
          <w:sz w:val="28"/>
          <w:szCs w:val="28"/>
          <w:lang w:eastAsia="en-US"/>
        </w:rPr>
        <w:t xml:space="preserve">       с. Черный Яр</w:t>
      </w:r>
    </w:p>
    <w:p w:rsidR="003F51CE" w:rsidRDefault="003F51CE" w:rsidP="003F51CE"/>
    <w:p w:rsidR="003F51CE" w:rsidRDefault="003F51CE" w:rsidP="003F51CE">
      <w:pPr>
        <w:ind w:right="3684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Грантом  </w:t>
      </w:r>
      <w:r w:rsidR="00D23A2C">
        <w:rPr>
          <w:sz w:val="28"/>
          <w:szCs w:val="28"/>
        </w:rPr>
        <w:t>г</w:t>
      </w:r>
      <w:r>
        <w:rPr>
          <w:sz w:val="28"/>
          <w:szCs w:val="28"/>
        </w:rPr>
        <w:t>лавы м</w:t>
      </w:r>
      <w:r w:rsidRPr="00FD7C3D">
        <w:rPr>
          <w:sz w:val="28"/>
          <w:szCs w:val="28"/>
        </w:rPr>
        <w:t>униципального образования «Черноярский муниципальный район Астраханской области»</w:t>
      </w:r>
      <w:r>
        <w:rPr>
          <w:sz w:val="28"/>
          <w:szCs w:val="28"/>
        </w:rPr>
        <w:t xml:space="preserve">  молодых педагогов образовательных учреждений </w:t>
      </w:r>
      <w:r w:rsidRPr="00FD7C3D">
        <w:rPr>
          <w:sz w:val="28"/>
          <w:szCs w:val="28"/>
        </w:rPr>
        <w:t>муниципального образования «Черноярский муниципальный район Астраханской области»</w:t>
      </w:r>
    </w:p>
    <w:p w:rsidR="003F51CE" w:rsidRDefault="003F51CE" w:rsidP="003F51CE">
      <w:pPr>
        <w:ind w:right="3684"/>
        <w:rPr>
          <w:sz w:val="28"/>
          <w:szCs w:val="28"/>
        </w:rPr>
      </w:pPr>
    </w:p>
    <w:p w:rsidR="00CF6C96" w:rsidRDefault="00CF6C96" w:rsidP="00CF6C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и развития интеллектуального потенциала молодых педагогов </w:t>
      </w:r>
      <w:r w:rsidR="002C305B" w:rsidRPr="002C305B">
        <w:rPr>
          <w:sz w:val="28"/>
          <w:szCs w:val="28"/>
        </w:rPr>
        <w:t>муниципального образования «Черноярский муниципальный район Астраханской области»</w:t>
      </w:r>
      <w:r>
        <w:rPr>
          <w:sz w:val="28"/>
          <w:szCs w:val="28"/>
        </w:rPr>
        <w:t>, а также повышения престижа педагогической профессии,</w:t>
      </w:r>
      <w:r w:rsidR="00D23A2C">
        <w:rPr>
          <w:sz w:val="28"/>
          <w:szCs w:val="28"/>
        </w:rPr>
        <w:t xml:space="preserve"> администрация МО «Черноярский муниципальный район Астраханской области»</w:t>
      </w:r>
    </w:p>
    <w:p w:rsidR="00CF6C96" w:rsidRDefault="00CF6C96" w:rsidP="00CF6C9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D23A2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CF6C96" w:rsidRDefault="00CF6C96" w:rsidP="00CF6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Грант </w:t>
      </w:r>
      <w:r w:rsidR="00D23A2C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FF0909" w:rsidRPr="00FF0909">
        <w:rPr>
          <w:sz w:val="28"/>
          <w:szCs w:val="28"/>
        </w:rPr>
        <w:t>муниципального образования «Черноярский муниципальный район Астраханской области»</w:t>
      </w:r>
      <w:r>
        <w:rPr>
          <w:sz w:val="28"/>
          <w:szCs w:val="28"/>
        </w:rPr>
        <w:t xml:space="preserve"> молодым педагогам, окончившим учебные заведения (высшего профессионального образования, среднего профессионального образования) и работающим в образовательных </w:t>
      </w:r>
      <w:r w:rsidR="00586E92">
        <w:rPr>
          <w:sz w:val="28"/>
          <w:szCs w:val="28"/>
        </w:rPr>
        <w:t>учреждениях</w:t>
      </w:r>
      <w:r w:rsidR="00FF0909" w:rsidRPr="00FF0909">
        <w:rPr>
          <w:sz w:val="28"/>
          <w:szCs w:val="28"/>
        </w:rPr>
        <w:t xml:space="preserve"> муниципального образования «Черноярский муниципальный район Астраханской области»</w:t>
      </w:r>
      <w:r w:rsidR="00FF0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BB789F">
        <w:rPr>
          <w:sz w:val="28"/>
          <w:szCs w:val="28"/>
        </w:rPr>
        <w:t>10</w:t>
      </w:r>
      <w:r w:rsidR="00586E92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</w:t>
      </w:r>
      <w:r w:rsidR="00586E92">
        <w:rPr>
          <w:sz w:val="28"/>
          <w:szCs w:val="28"/>
        </w:rPr>
        <w:t>(</w:t>
      </w:r>
      <w:r w:rsidR="00BB789F">
        <w:rPr>
          <w:sz w:val="28"/>
          <w:szCs w:val="28"/>
        </w:rPr>
        <w:t>десять</w:t>
      </w:r>
      <w:r w:rsidR="00586E92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="00586E9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</w:t>
      </w:r>
      <w:r w:rsidR="00DF6A4D">
        <w:rPr>
          <w:sz w:val="28"/>
          <w:szCs w:val="28"/>
        </w:rPr>
        <w:t xml:space="preserve"> каждому</w:t>
      </w:r>
      <w:r>
        <w:rPr>
          <w:sz w:val="28"/>
          <w:szCs w:val="28"/>
        </w:rPr>
        <w:t xml:space="preserve">. </w:t>
      </w:r>
    </w:p>
    <w:p w:rsidR="00CF6C96" w:rsidRDefault="00CF6C96" w:rsidP="00CF6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прилагаемое Положение о Гранте </w:t>
      </w:r>
      <w:r w:rsidR="00D23A2C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586E92" w:rsidRPr="00586E92">
        <w:rPr>
          <w:sz w:val="28"/>
          <w:szCs w:val="28"/>
        </w:rPr>
        <w:t>муниципального образования «Черноярский муниципальный район Астраханской области» молодым педагогам</w:t>
      </w:r>
      <w:r>
        <w:rPr>
          <w:sz w:val="28"/>
          <w:szCs w:val="28"/>
        </w:rPr>
        <w:t xml:space="preserve"> </w:t>
      </w:r>
      <w:r w:rsidR="00586E92" w:rsidRPr="00586E92">
        <w:rPr>
          <w:sz w:val="28"/>
          <w:szCs w:val="28"/>
        </w:rPr>
        <w:t>образовательных учреждений муниципального образования «Черноярский муниципальный район Астраханской области»</w:t>
      </w:r>
      <w:r>
        <w:rPr>
          <w:sz w:val="28"/>
          <w:szCs w:val="28"/>
        </w:rPr>
        <w:t>.</w:t>
      </w:r>
    </w:p>
    <w:p w:rsidR="00A35FD9" w:rsidRPr="00A35FD9" w:rsidRDefault="00A35FD9" w:rsidP="00A35FD9">
      <w:pPr>
        <w:ind w:firstLine="708"/>
        <w:jc w:val="both"/>
        <w:rPr>
          <w:sz w:val="28"/>
          <w:szCs w:val="28"/>
        </w:rPr>
      </w:pPr>
      <w:r w:rsidRPr="00A35FD9">
        <w:rPr>
          <w:sz w:val="28"/>
          <w:szCs w:val="28"/>
        </w:rPr>
        <w:t xml:space="preserve">3. Утвердить прилагаемый состав комиссии по присуждению Гранта </w:t>
      </w:r>
      <w:r w:rsidR="00D23A2C">
        <w:rPr>
          <w:sz w:val="28"/>
          <w:szCs w:val="28"/>
        </w:rPr>
        <w:t>г</w:t>
      </w:r>
      <w:r w:rsidRPr="00A35FD9">
        <w:rPr>
          <w:sz w:val="28"/>
          <w:szCs w:val="28"/>
        </w:rPr>
        <w:t xml:space="preserve">лавы муниципального образования «Черноярский муниципальный район Астраханской области» </w:t>
      </w:r>
      <w:r>
        <w:rPr>
          <w:sz w:val="28"/>
          <w:szCs w:val="28"/>
        </w:rPr>
        <w:t xml:space="preserve">молодым </w:t>
      </w:r>
      <w:r w:rsidRPr="00A35FD9">
        <w:rPr>
          <w:sz w:val="28"/>
          <w:szCs w:val="28"/>
        </w:rPr>
        <w:t>педагогам образовательных учреждений муниципального образования «Черноярский муниципальный район Астраханской области».</w:t>
      </w:r>
    </w:p>
    <w:p w:rsidR="00CF6C96" w:rsidRDefault="00A35FD9" w:rsidP="00CF6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F6C96">
        <w:rPr>
          <w:sz w:val="28"/>
          <w:szCs w:val="28"/>
        </w:rPr>
        <w:t xml:space="preserve">. Управлению   образования администрации  </w:t>
      </w:r>
      <w:r w:rsidR="00586E92" w:rsidRPr="00586E92">
        <w:rPr>
          <w:sz w:val="28"/>
          <w:szCs w:val="28"/>
        </w:rPr>
        <w:t xml:space="preserve">муниципального образования «Черноярский муниципальный район Астраханской области» </w:t>
      </w:r>
      <w:r w:rsidR="00CF6C96">
        <w:rPr>
          <w:sz w:val="28"/>
          <w:szCs w:val="28"/>
        </w:rPr>
        <w:t xml:space="preserve"> (</w:t>
      </w:r>
      <w:proofErr w:type="spellStart"/>
      <w:r w:rsidR="00586E92" w:rsidRPr="00586E92">
        <w:rPr>
          <w:sz w:val="28"/>
          <w:szCs w:val="28"/>
        </w:rPr>
        <w:t>Крахмалева</w:t>
      </w:r>
      <w:proofErr w:type="spellEnd"/>
      <w:r w:rsidR="00586E92" w:rsidRPr="00586E92">
        <w:rPr>
          <w:sz w:val="28"/>
          <w:szCs w:val="28"/>
        </w:rPr>
        <w:t xml:space="preserve"> Т.В.</w:t>
      </w:r>
      <w:r w:rsidR="00CF6C96">
        <w:rPr>
          <w:sz w:val="28"/>
          <w:szCs w:val="28"/>
        </w:rPr>
        <w:t>):</w:t>
      </w:r>
    </w:p>
    <w:p w:rsidR="00CF6C96" w:rsidRDefault="00A35FD9" w:rsidP="00CF6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6C96">
        <w:rPr>
          <w:sz w:val="28"/>
          <w:szCs w:val="28"/>
        </w:rPr>
        <w:t>.1. Производить расходы на вышеуказанные цели в счет текущего финансирования    по разделу 0709 «Другие вопросы в области образования».</w:t>
      </w:r>
    </w:p>
    <w:p w:rsidR="00586E92" w:rsidRDefault="00A35FD9" w:rsidP="00FF0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6C96">
        <w:rPr>
          <w:sz w:val="28"/>
          <w:szCs w:val="28"/>
        </w:rPr>
        <w:t xml:space="preserve">.2. При формировании проекта районного  бюджета на очередной финансовый год представлять заявку на финансирование Гранта </w:t>
      </w:r>
      <w:r w:rsidR="00D23A2C">
        <w:rPr>
          <w:sz w:val="28"/>
          <w:szCs w:val="28"/>
        </w:rPr>
        <w:t>г</w:t>
      </w:r>
      <w:r w:rsidR="00CF6C96">
        <w:rPr>
          <w:sz w:val="28"/>
          <w:szCs w:val="28"/>
        </w:rPr>
        <w:t xml:space="preserve">лавы </w:t>
      </w:r>
      <w:r w:rsidR="00586E92" w:rsidRPr="00586E92">
        <w:rPr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="00CF6C96">
        <w:rPr>
          <w:sz w:val="28"/>
          <w:szCs w:val="28"/>
        </w:rPr>
        <w:t xml:space="preserve">, </w:t>
      </w:r>
      <w:r w:rsidR="00586E92" w:rsidRPr="00586E92">
        <w:rPr>
          <w:sz w:val="28"/>
          <w:szCs w:val="28"/>
        </w:rPr>
        <w:t>установленного пунктом 1 настоящего постановления, в финансовое управление администрации муниципального образования «Черноярский муниципальный район Астраханской области».</w:t>
      </w:r>
    </w:p>
    <w:p w:rsidR="00FF0909" w:rsidRPr="00FF0909" w:rsidRDefault="00A35FD9" w:rsidP="00FF0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6C96">
        <w:rPr>
          <w:sz w:val="28"/>
          <w:szCs w:val="28"/>
        </w:rPr>
        <w:t xml:space="preserve">. </w:t>
      </w:r>
      <w:r w:rsidR="00FF0909" w:rsidRPr="00FF0909">
        <w:rPr>
          <w:sz w:val="28"/>
          <w:szCs w:val="28"/>
        </w:rPr>
        <w:t xml:space="preserve">Финансовому управлению администрации муниципального образования «Черноярский муниципальный район Астраханской области» (Степанищева Л.В.) при формировании  бюджета района  предусматривать расходы на выплату Гранта </w:t>
      </w:r>
      <w:r w:rsidR="004A3050">
        <w:rPr>
          <w:sz w:val="28"/>
          <w:szCs w:val="28"/>
        </w:rPr>
        <w:t>г</w:t>
      </w:r>
      <w:r w:rsidR="00FF0909" w:rsidRPr="00FF0909">
        <w:rPr>
          <w:sz w:val="28"/>
          <w:szCs w:val="28"/>
        </w:rPr>
        <w:t>лавы муниципального образования «Черноярский муниципальный район Астраханской области» молодым педагогам образовательных учреждений муниципального образования «Черноярский муниципальный район Астраханской области».</w:t>
      </w:r>
    </w:p>
    <w:p w:rsidR="00CF6C96" w:rsidRDefault="00A35FD9" w:rsidP="00586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6C96">
        <w:rPr>
          <w:sz w:val="28"/>
          <w:szCs w:val="28"/>
        </w:rPr>
        <w:t xml:space="preserve">. </w:t>
      </w:r>
      <w:r w:rsidR="00CF6C96" w:rsidRPr="00CF6C96">
        <w:rPr>
          <w:sz w:val="28"/>
          <w:szCs w:val="28"/>
        </w:rPr>
        <w:t>Признать утратившим силу постановлени</w:t>
      </w:r>
      <w:r w:rsidR="00586E92">
        <w:rPr>
          <w:sz w:val="28"/>
          <w:szCs w:val="28"/>
        </w:rPr>
        <w:t>е</w:t>
      </w:r>
      <w:r w:rsidR="00CF6C96" w:rsidRPr="00CF6C96">
        <w:rPr>
          <w:sz w:val="28"/>
          <w:szCs w:val="28"/>
        </w:rPr>
        <w:t xml:space="preserve"> админ</w:t>
      </w:r>
      <w:r w:rsidR="00586E92">
        <w:rPr>
          <w:sz w:val="28"/>
          <w:szCs w:val="28"/>
        </w:rPr>
        <w:t xml:space="preserve">истрации МО «Черноярский район» </w:t>
      </w:r>
      <w:r w:rsidR="00CF6C96" w:rsidRPr="00CF6C96">
        <w:rPr>
          <w:sz w:val="28"/>
          <w:szCs w:val="28"/>
        </w:rPr>
        <w:t xml:space="preserve"> от </w:t>
      </w:r>
      <w:r w:rsidR="00586E92" w:rsidRPr="00586E92">
        <w:rPr>
          <w:sz w:val="28"/>
          <w:szCs w:val="28"/>
        </w:rPr>
        <w:t>28.09.2015 №</w:t>
      </w:r>
      <w:r w:rsidR="00586E92">
        <w:rPr>
          <w:sz w:val="28"/>
          <w:szCs w:val="28"/>
        </w:rPr>
        <w:t xml:space="preserve"> </w:t>
      </w:r>
      <w:r w:rsidR="00586E92" w:rsidRPr="00586E92">
        <w:rPr>
          <w:sz w:val="28"/>
          <w:szCs w:val="28"/>
        </w:rPr>
        <w:t>314/1</w:t>
      </w:r>
      <w:r w:rsidR="00CF6C96" w:rsidRPr="00CF6C96">
        <w:rPr>
          <w:sz w:val="28"/>
          <w:szCs w:val="28"/>
        </w:rPr>
        <w:t xml:space="preserve"> «</w:t>
      </w:r>
      <w:r w:rsidR="00586E92" w:rsidRPr="00586E92">
        <w:rPr>
          <w:sz w:val="28"/>
          <w:szCs w:val="28"/>
        </w:rPr>
        <w:t xml:space="preserve">О награждении Грантом  </w:t>
      </w:r>
      <w:r w:rsidR="00D23A2C">
        <w:rPr>
          <w:sz w:val="28"/>
          <w:szCs w:val="28"/>
        </w:rPr>
        <w:t>г</w:t>
      </w:r>
      <w:r w:rsidR="00586E92" w:rsidRPr="00586E92">
        <w:rPr>
          <w:sz w:val="28"/>
          <w:szCs w:val="28"/>
        </w:rPr>
        <w:t>лавы МО «Черноярский район»  молодых педагогов образовательных организаций муниципального о</w:t>
      </w:r>
      <w:r w:rsidR="00586E92">
        <w:rPr>
          <w:sz w:val="28"/>
          <w:szCs w:val="28"/>
        </w:rPr>
        <w:t>бразования  «Черноярский район».</w:t>
      </w:r>
    </w:p>
    <w:p w:rsidR="00CF6C96" w:rsidRPr="00CF6C96" w:rsidRDefault="00CF6C96" w:rsidP="00CF6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5FD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F0909">
        <w:rPr>
          <w:sz w:val="28"/>
          <w:szCs w:val="28"/>
        </w:rPr>
        <w:t> </w:t>
      </w:r>
      <w:r w:rsidRPr="00CF6C96">
        <w:rPr>
          <w:sz w:val="28"/>
          <w:szCs w:val="28"/>
        </w:rPr>
        <w:t>Начальнику организационного отдела администрации муниципального образования «Черноярский муниципальный район Астраханской области» (Сурикова О.В.) разместить настоящее постановление на официальном сайте администрации муниципального образования «Черноярский муниципальный район Астраханской области».</w:t>
      </w:r>
    </w:p>
    <w:p w:rsidR="00CF6C96" w:rsidRPr="00CF6C96" w:rsidRDefault="00A35FD9" w:rsidP="00CF6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="00CF6C96">
        <w:rPr>
          <w:sz w:val="28"/>
          <w:szCs w:val="28"/>
        </w:rPr>
        <w:t xml:space="preserve">. </w:t>
      </w:r>
      <w:proofErr w:type="gramStart"/>
      <w:r w:rsidR="00CF6C96" w:rsidRPr="00CF6C96">
        <w:rPr>
          <w:sz w:val="28"/>
          <w:szCs w:val="28"/>
        </w:rPr>
        <w:t>Контроль за</w:t>
      </w:r>
      <w:proofErr w:type="gramEnd"/>
      <w:r w:rsidR="00CF6C96" w:rsidRPr="00CF6C96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муниципального образования «Черноярский муниципальный район Астраханской области» </w:t>
      </w:r>
      <w:r w:rsidR="00362B30">
        <w:rPr>
          <w:sz w:val="28"/>
          <w:szCs w:val="28"/>
        </w:rPr>
        <w:t> </w:t>
      </w:r>
      <w:r w:rsidR="00CF6C96" w:rsidRPr="00CF6C96">
        <w:rPr>
          <w:sz w:val="28"/>
          <w:szCs w:val="28"/>
        </w:rPr>
        <w:t xml:space="preserve">Т.В. </w:t>
      </w:r>
      <w:proofErr w:type="spellStart"/>
      <w:r w:rsidR="00CF6C96" w:rsidRPr="00CF6C96">
        <w:rPr>
          <w:sz w:val="28"/>
          <w:szCs w:val="28"/>
        </w:rPr>
        <w:t>Баклаушеву</w:t>
      </w:r>
      <w:proofErr w:type="spellEnd"/>
      <w:r w:rsidR="00CF6C96" w:rsidRPr="00CF6C96">
        <w:rPr>
          <w:sz w:val="28"/>
          <w:szCs w:val="28"/>
        </w:rPr>
        <w:t>.</w:t>
      </w:r>
    </w:p>
    <w:p w:rsidR="00CF6C96" w:rsidRDefault="00CF6C96" w:rsidP="00CF6C96">
      <w:pPr>
        <w:ind w:firstLine="720"/>
        <w:jc w:val="both"/>
        <w:rPr>
          <w:sz w:val="28"/>
          <w:szCs w:val="28"/>
        </w:rPr>
      </w:pPr>
    </w:p>
    <w:p w:rsidR="00D23A2C" w:rsidRDefault="00D23A2C" w:rsidP="00CF6C96">
      <w:pPr>
        <w:rPr>
          <w:sz w:val="28"/>
          <w:szCs w:val="28"/>
        </w:rPr>
      </w:pPr>
    </w:p>
    <w:p w:rsidR="00D23A2C" w:rsidRDefault="00D23A2C" w:rsidP="00CF6C96">
      <w:pPr>
        <w:rPr>
          <w:sz w:val="28"/>
          <w:szCs w:val="28"/>
        </w:rPr>
      </w:pPr>
    </w:p>
    <w:p w:rsidR="00CF6C96" w:rsidRDefault="00CF6C96" w:rsidP="00CF6C96">
      <w:pPr>
        <w:rPr>
          <w:sz w:val="28"/>
          <w:szCs w:val="28"/>
        </w:rPr>
      </w:pPr>
      <w:r w:rsidRPr="00CF6C96">
        <w:rPr>
          <w:sz w:val="28"/>
          <w:szCs w:val="28"/>
        </w:rPr>
        <w:t xml:space="preserve">Глава района                                                            </w:t>
      </w:r>
      <w:r w:rsidR="00D23A2C">
        <w:rPr>
          <w:sz w:val="28"/>
          <w:szCs w:val="28"/>
        </w:rPr>
        <w:t xml:space="preserve">        </w:t>
      </w:r>
      <w:r w:rsidRPr="00CF6C96">
        <w:rPr>
          <w:sz w:val="28"/>
          <w:szCs w:val="28"/>
        </w:rPr>
        <w:t xml:space="preserve">    </w:t>
      </w:r>
      <w:r w:rsidR="00D23A2C">
        <w:rPr>
          <w:sz w:val="28"/>
          <w:szCs w:val="28"/>
        </w:rPr>
        <w:t xml:space="preserve">            </w:t>
      </w:r>
      <w:r w:rsidRPr="00CF6C96">
        <w:rPr>
          <w:sz w:val="28"/>
          <w:szCs w:val="28"/>
        </w:rPr>
        <w:t xml:space="preserve">  С.И. Никулин </w:t>
      </w:r>
    </w:p>
    <w:p w:rsidR="00FF0909" w:rsidRDefault="00FF0909" w:rsidP="00CF6C96">
      <w:pPr>
        <w:rPr>
          <w:sz w:val="28"/>
          <w:szCs w:val="28"/>
        </w:rPr>
      </w:pPr>
    </w:p>
    <w:p w:rsidR="00FF0909" w:rsidRDefault="00FF0909" w:rsidP="00CF6C96">
      <w:pPr>
        <w:rPr>
          <w:sz w:val="28"/>
          <w:szCs w:val="28"/>
        </w:rPr>
      </w:pPr>
    </w:p>
    <w:p w:rsidR="00FF0909" w:rsidRDefault="00FF0909" w:rsidP="00CF6C96">
      <w:pPr>
        <w:rPr>
          <w:sz w:val="28"/>
          <w:szCs w:val="28"/>
        </w:rPr>
      </w:pPr>
    </w:p>
    <w:p w:rsidR="00FF0909" w:rsidRDefault="00FF0909" w:rsidP="00CF6C96">
      <w:pPr>
        <w:rPr>
          <w:sz w:val="28"/>
          <w:szCs w:val="28"/>
        </w:rPr>
      </w:pPr>
    </w:p>
    <w:p w:rsidR="00FF0909" w:rsidRDefault="00FF0909" w:rsidP="00CF6C96">
      <w:pPr>
        <w:rPr>
          <w:sz w:val="28"/>
          <w:szCs w:val="28"/>
        </w:rPr>
      </w:pPr>
    </w:p>
    <w:p w:rsidR="00FF0909" w:rsidRDefault="00FF0909" w:rsidP="00CF6C96">
      <w:pPr>
        <w:rPr>
          <w:sz w:val="28"/>
          <w:szCs w:val="28"/>
        </w:rPr>
      </w:pPr>
    </w:p>
    <w:p w:rsidR="00FF0909" w:rsidRDefault="00FF0909" w:rsidP="00CF6C96">
      <w:pPr>
        <w:rPr>
          <w:sz w:val="28"/>
          <w:szCs w:val="28"/>
        </w:rPr>
      </w:pPr>
    </w:p>
    <w:p w:rsidR="00FF0909" w:rsidRDefault="00FF0909" w:rsidP="00CF6C96">
      <w:pPr>
        <w:rPr>
          <w:sz w:val="28"/>
          <w:szCs w:val="28"/>
        </w:rPr>
      </w:pPr>
    </w:p>
    <w:p w:rsidR="00FF0909" w:rsidRDefault="00FF0909" w:rsidP="00CF6C96">
      <w:pPr>
        <w:rPr>
          <w:sz w:val="28"/>
          <w:szCs w:val="28"/>
        </w:rPr>
      </w:pPr>
    </w:p>
    <w:p w:rsidR="007241B6" w:rsidRDefault="007241B6" w:rsidP="007241B6">
      <w:pPr>
        <w:ind w:left="3969" w:firstLine="709"/>
        <w:jc w:val="right"/>
        <w:rPr>
          <w:sz w:val="28"/>
          <w:szCs w:val="28"/>
        </w:rPr>
      </w:pPr>
    </w:p>
    <w:p w:rsidR="007241B6" w:rsidRDefault="007241B6" w:rsidP="007241B6">
      <w:pPr>
        <w:ind w:left="3969" w:firstLine="709"/>
        <w:jc w:val="right"/>
        <w:rPr>
          <w:sz w:val="28"/>
          <w:szCs w:val="28"/>
        </w:rPr>
      </w:pPr>
    </w:p>
    <w:p w:rsidR="007241B6" w:rsidRPr="00FF0909" w:rsidRDefault="007241B6" w:rsidP="007241B6">
      <w:pPr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УТ</w:t>
      </w:r>
      <w:r w:rsidRPr="00FF0909">
        <w:rPr>
          <w:sz w:val="28"/>
          <w:szCs w:val="28"/>
        </w:rPr>
        <w:t>ВЕРЖДЕН</w:t>
      </w:r>
      <w:r w:rsidR="004A3050">
        <w:rPr>
          <w:sz w:val="28"/>
          <w:szCs w:val="28"/>
        </w:rPr>
        <w:t>О</w:t>
      </w:r>
      <w:r>
        <w:rPr>
          <w:sz w:val="28"/>
          <w:szCs w:val="28"/>
        </w:rPr>
        <w:t>:</w:t>
      </w:r>
    </w:p>
    <w:p w:rsidR="007241B6" w:rsidRDefault="007241B6" w:rsidP="007241B6">
      <w:pPr>
        <w:tabs>
          <w:tab w:val="left" w:pos="840"/>
        </w:tabs>
        <w:jc w:val="right"/>
        <w:rPr>
          <w:sz w:val="28"/>
          <w:szCs w:val="28"/>
        </w:rPr>
      </w:pPr>
      <w:r w:rsidRPr="00FF0909">
        <w:rPr>
          <w:sz w:val="28"/>
          <w:szCs w:val="28"/>
        </w:rPr>
        <w:t xml:space="preserve">постановлением   администрации </w:t>
      </w:r>
    </w:p>
    <w:p w:rsidR="007241B6" w:rsidRDefault="007241B6" w:rsidP="007241B6">
      <w:pPr>
        <w:tabs>
          <w:tab w:val="left" w:pos="840"/>
        </w:tabs>
        <w:jc w:val="right"/>
        <w:rPr>
          <w:sz w:val="28"/>
          <w:szCs w:val="28"/>
        </w:rPr>
      </w:pPr>
      <w:r w:rsidRPr="00FF0909">
        <w:rPr>
          <w:sz w:val="28"/>
          <w:szCs w:val="28"/>
        </w:rPr>
        <w:t xml:space="preserve">муниципального образования </w:t>
      </w:r>
    </w:p>
    <w:p w:rsidR="007241B6" w:rsidRDefault="007241B6" w:rsidP="007241B6">
      <w:pPr>
        <w:tabs>
          <w:tab w:val="left" w:pos="840"/>
        </w:tabs>
        <w:jc w:val="right"/>
        <w:rPr>
          <w:sz w:val="28"/>
          <w:szCs w:val="28"/>
        </w:rPr>
      </w:pPr>
      <w:r w:rsidRPr="00FF0909">
        <w:rPr>
          <w:sz w:val="28"/>
          <w:szCs w:val="28"/>
        </w:rPr>
        <w:t xml:space="preserve">«Черноярский муниципальный район </w:t>
      </w:r>
    </w:p>
    <w:p w:rsidR="007241B6" w:rsidRPr="00FF0909" w:rsidRDefault="007241B6" w:rsidP="007241B6">
      <w:pPr>
        <w:tabs>
          <w:tab w:val="left" w:pos="840"/>
        </w:tabs>
        <w:jc w:val="right"/>
        <w:rPr>
          <w:sz w:val="28"/>
          <w:szCs w:val="28"/>
        </w:rPr>
      </w:pPr>
      <w:r w:rsidRPr="00FF0909">
        <w:rPr>
          <w:sz w:val="28"/>
          <w:szCs w:val="28"/>
        </w:rPr>
        <w:t>Астраханской области»</w:t>
      </w:r>
    </w:p>
    <w:p w:rsidR="007241B6" w:rsidRPr="00FF0909" w:rsidRDefault="007241B6" w:rsidP="007241B6">
      <w:pPr>
        <w:tabs>
          <w:tab w:val="left" w:pos="840"/>
        </w:tabs>
        <w:ind w:left="5670"/>
        <w:jc w:val="right"/>
        <w:rPr>
          <w:sz w:val="28"/>
          <w:szCs w:val="28"/>
        </w:rPr>
      </w:pPr>
      <w:r w:rsidRPr="00FF0909">
        <w:rPr>
          <w:sz w:val="28"/>
          <w:szCs w:val="28"/>
        </w:rPr>
        <w:t xml:space="preserve">      от </w:t>
      </w:r>
      <w:r>
        <w:rPr>
          <w:sz w:val="28"/>
          <w:szCs w:val="28"/>
        </w:rPr>
        <w:t>13.09.2023</w:t>
      </w:r>
      <w:r w:rsidRPr="00FF090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199</w:t>
      </w:r>
    </w:p>
    <w:p w:rsidR="007241B6" w:rsidRPr="00FF0909" w:rsidRDefault="007241B6" w:rsidP="007241B6">
      <w:pPr>
        <w:tabs>
          <w:tab w:val="left" w:pos="840"/>
        </w:tabs>
        <w:ind w:left="4962"/>
        <w:jc w:val="both"/>
        <w:rPr>
          <w:sz w:val="28"/>
          <w:szCs w:val="28"/>
        </w:rPr>
      </w:pPr>
      <w:r w:rsidRPr="00FF0909">
        <w:rPr>
          <w:sz w:val="28"/>
          <w:szCs w:val="28"/>
        </w:rPr>
        <w:t xml:space="preserve">                                                                                  </w:t>
      </w:r>
    </w:p>
    <w:p w:rsidR="00FF0909" w:rsidRPr="00FF0909" w:rsidRDefault="00FF0909" w:rsidP="00FF0909">
      <w:pPr>
        <w:ind w:left="5954"/>
        <w:rPr>
          <w:sz w:val="28"/>
          <w:szCs w:val="28"/>
        </w:rPr>
      </w:pPr>
      <w:r w:rsidRPr="00FF0909">
        <w:rPr>
          <w:sz w:val="28"/>
          <w:szCs w:val="28"/>
        </w:rPr>
        <w:t xml:space="preserve">                                                                                </w:t>
      </w:r>
    </w:p>
    <w:p w:rsidR="00FA1D3E" w:rsidRDefault="00FA1D3E" w:rsidP="00FF0909">
      <w:pPr>
        <w:jc w:val="center"/>
        <w:rPr>
          <w:sz w:val="28"/>
          <w:szCs w:val="28"/>
        </w:rPr>
      </w:pPr>
      <w:r w:rsidRPr="00FA1D3E">
        <w:rPr>
          <w:sz w:val="28"/>
          <w:szCs w:val="28"/>
        </w:rPr>
        <w:t xml:space="preserve">Положение </w:t>
      </w:r>
    </w:p>
    <w:p w:rsidR="00FF0909" w:rsidRDefault="00FA1D3E" w:rsidP="00FF0909">
      <w:pPr>
        <w:jc w:val="center"/>
        <w:rPr>
          <w:sz w:val="28"/>
          <w:szCs w:val="28"/>
        </w:rPr>
      </w:pPr>
      <w:r w:rsidRPr="00FA1D3E">
        <w:rPr>
          <w:sz w:val="28"/>
          <w:szCs w:val="28"/>
        </w:rPr>
        <w:t xml:space="preserve">о Гранте </w:t>
      </w:r>
      <w:r w:rsidR="00D23A2C">
        <w:rPr>
          <w:sz w:val="28"/>
          <w:szCs w:val="28"/>
        </w:rPr>
        <w:t>г</w:t>
      </w:r>
      <w:r w:rsidRPr="00FA1D3E">
        <w:rPr>
          <w:sz w:val="28"/>
          <w:szCs w:val="28"/>
        </w:rPr>
        <w:t>лавы муниципального образования «Черноярский муниципальный район Астраханской области» молодым педагогам образовательных учреждений муниципального образования «Черноярский муниципальный район Астраханской области»</w:t>
      </w:r>
    </w:p>
    <w:p w:rsidR="00FA1D3E" w:rsidRPr="00FF0909" w:rsidRDefault="00FA1D3E" w:rsidP="00FF0909">
      <w:pPr>
        <w:jc w:val="center"/>
        <w:rPr>
          <w:sz w:val="28"/>
          <w:szCs w:val="28"/>
        </w:rPr>
      </w:pPr>
    </w:p>
    <w:p w:rsidR="00FF0909" w:rsidRPr="00FF0909" w:rsidRDefault="00FF0909" w:rsidP="00FF0909">
      <w:pPr>
        <w:jc w:val="center"/>
        <w:rPr>
          <w:sz w:val="28"/>
          <w:szCs w:val="28"/>
        </w:rPr>
      </w:pPr>
      <w:r w:rsidRPr="00FF0909">
        <w:rPr>
          <w:sz w:val="28"/>
          <w:szCs w:val="28"/>
        </w:rPr>
        <w:t>1. Общие положения</w:t>
      </w:r>
    </w:p>
    <w:p w:rsidR="00FF0909" w:rsidRPr="00FF0909" w:rsidRDefault="00FF0909" w:rsidP="00FF0909">
      <w:pPr>
        <w:rPr>
          <w:sz w:val="28"/>
          <w:szCs w:val="28"/>
        </w:rPr>
      </w:pPr>
    </w:p>
    <w:p w:rsidR="00362B30" w:rsidRDefault="00362B30" w:rsidP="00362B3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909" w:rsidRPr="00FF0909">
        <w:rPr>
          <w:sz w:val="28"/>
          <w:szCs w:val="28"/>
        </w:rPr>
        <w:t xml:space="preserve"> 1.1. </w:t>
      </w:r>
      <w:proofErr w:type="gramStart"/>
      <w:r w:rsidR="00FF0909" w:rsidRPr="00FF0909">
        <w:rPr>
          <w:sz w:val="28"/>
          <w:szCs w:val="28"/>
        </w:rPr>
        <w:t xml:space="preserve">Настоящее Положение определяет порядок присуждения и выплаты Гранта </w:t>
      </w:r>
      <w:r w:rsidR="00D23A2C">
        <w:rPr>
          <w:sz w:val="28"/>
          <w:szCs w:val="28"/>
        </w:rPr>
        <w:t>г</w:t>
      </w:r>
      <w:r w:rsidR="00FF0909" w:rsidRPr="00FF0909">
        <w:rPr>
          <w:sz w:val="28"/>
          <w:szCs w:val="28"/>
        </w:rPr>
        <w:t xml:space="preserve">лавы </w:t>
      </w:r>
      <w:r w:rsidR="00FA1D3E" w:rsidRPr="00FA1D3E">
        <w:rPr>
          <w:sz w:val="28"/>
          <w:szCs w:val="28"/>
        </w:rPr>
        <w:t xml:space="preserve">муниципального образования «Черноярский муниципальный район Астраханской области» молодым педагогам образовательных учреждений муниципального образования «Черноярский муниципальный район Астраханской области» </w:t>
      </w:r>
      <w:r w:rsidR="00FF0909" w:rsidRPr="00FF0909">
        <w:rPr>
          <w:sz w:val="28"/>
          <w:szCs w:val="28"/>
        </w:rPr>
        <w:t>(далее – Грант), окончившим учебные заведения (высшего профессионального образования, среднего профессионального образования) и работающим в</w:t>
      </w:r>
      <w:r w:rsidR="00FA1D3E">
        <w:rPr>
          <w:sz w:val="28"/>
          <w:szCs w:val="28"/>
        </w:rPr>
        <w:t xml:space="preserve"> образовательных</w:t>
      </w:r>
      <w:r w:rsidR="00FF0909" w:rsidRPr="00FF0909">
        <w:rPr>
          <w:sz w:val="28"/>
          <w:szCs w:val="28"/>
        </w:rPr>
        <w:t xml:space="preserve"> </w:t>
      </w:r>
      <w:r w:rsidR="00FA1D3E" w:rsidRPr="00FA1D3E">
        <w:rPr>
          <w:sz w:val="28"/>
          <w:szCs w:val="28"/>
        </w:rPr>
        <w:t xml:space="preserve">учреждениях муниципального образования «Черноярский муниципальный район Астраханской области» в размере </w:t>
      </w:r>
      <w:r w:rsidR="00BB789F" w:rsidRPr="00BB789F">
        <w:rPr>
          <w:sz w:val="28"/>
          <w:szCs w:val="28"/>
        </w:rPr>
        <w:t>10 000 (десять тысяч)</w:t>
      </w:r>
      <w:r w:rsidR="00FA1D3E" w:rsidRPr="00FA1D3E">
        <w:rPr>
          <w:sz w:val="28"/>
          <w:szCs w:val="28"/>
        </w:rPr>
        <w:t xml:space="preserve"> рублей</w:t>
      </w:r>
      <w:r w:rsidR="00DF6A4D">
        <w:rPr>
          <w:sz w:val="28"/>
          <w:szCs w:val="28"/>
        </w:rPr>
        <w:t xml:space="preserve"> каждому</w:t>
      </w:r>
      <w:r w:rsidR="00FA1D3E" w:rsidRPr="00FA1D3E">
        <w:rPr>
          <w:sz w:val="28"/>
          <w:szCs w:val="28"/>
        </w:rPr>
        <w:t>.</w:t>
      </w:r>
      <w:r w:rsidR="00FF0909" w:rsidRPr="00FF0909">
        <w:rPr>
          <w:sz w:val="28"/>
          <w:szCs w:val="28"/>
        </w:rPr>
        <w:t xml:space="preserve"> </w:t>
      </w:r>
      <w:proofErr w:type="gramEnd"/>
    </w:p>
    <w:p w:rsidR="00FF0909" w:rsidRPr="00FF0909" w:rsidRDefault="00362B30" w:rsidP="00362B3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909" w:rsidRPr="00FF0909">
        <w:rPr>
          <w:sz w:val="28"/>
          <w:szCs w:val="28"/>
        </w:rPr>
        <w:t xml:space="preserve">1.2. Вручение Гранта молодому педагогу приурочивается к профессиональному празднику </w:t>
      </w:r>
      <w:r w:rsidR="00FA1D3E" w:rsidRPr="00FA1D3E">
        <w:rPr>
          <w:sz w:val="28"/>
          <w:szCs w:val="28"/>
        </w:rPr>
        <w:t>«День учителя».</w:t>
      </w:r>
    </w:p>
    <w:p w:rsidR="00FF0909" w:rsidRPr="00FF0909" w:rsidRDefault="00362B30" w:rsidP="00362B30">
      <w:pPr>
        <w:tabs>
          <w:tab w:val="num" w:pos="3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909" w:rsidRPr="00FF0909">
        <w:rPr>
          <w:sz w:val="28"/>
          <w:szCs w:val="28"/>
        </w:rPr>
        <w:t>1.3. Средства Гранта могут быть использованы для совершенствования профессионального мастерства педагогического работника, издания научно - методической литературы, обобщающей опыт работы, творческие командировки с целью изучения педагогического опыта и другое.</w:t>
      </w:r>
    </w:p>
    <w:p w:rsidR="00FF0909" w:rsidRPr="00FF0909" w:rsidRDefault="00362B30" w:rsidP="00362B30">
      <w:pPr>
        <w:tabs>
          <w:tab w:val="num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909" w:rsidRPr="00FF0909">
        <w:rPr>
          <w:sz w:val="28"/>
          <w:szCs w:val="28"/>
        </w:rPr>
        <w:t>1.4. Документы  на присуждение Гранта представляются руководителем образовательно</w:t>
      </w:r>
      <w:r>
        <w:rPr>
          <w:sz w:val="28"/>
          <w:szCs w:val="28"/>
        </w:rPr>
        <w:t>го</w:t>
      </w:r>
      <w:r w:rsidR="00FF0909" w:rsidRPr="00FF090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FF0909" w:rsidRPr="00FF0909">
        <w:rPr>
          <w:sz w:val="28"/>
          <w:szCs w:val="28"/>
        </w:rPr>
        <w:t xml:space="preserve">  в управление образования администрации </w:t>
      </w:r>
      <w:r w:rsidRPr="00362B30">
        <w:rPr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="00FF0909" w:rsidRPr="00FF0909">
        <w:rPr>
          <w:sz w:val="28"/>
          <w:szCs w:val="28"/>
        </w:rPr>
        <w:t xml:space="preserve"> в срок до </w:t>
      </w:r>
      <w:r w:rsidR="00FF0909">
        <w:rPr>
          <w:sz w:val="28"/>
          <w:szCs w:val="28"/>
        </w:rPr>
        <w:t>23</w:t>
      </w:r>
      <w:r w:rsidR="00FF0909" w:rsidRPr="00FF0909">
        <w:rPr>
          <w:sz w:val="28"/>
          <w:szCs w:val="28"/>
        </w:rPr>
        <w:t xml:space="preserve"> сентября текущего года.</w:t>
      </w:r>
    </w:p>
    <w:p w:rsidR="00FF0909" w:rsidRPr="00FF0909" w:rsidRDefault="00362B30" w:rsidP="00362B30">
      <w:pPr>
        <w:tabs>
          <w:tab w:val="num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909" w:rsidRPr="00FF0909">
        <w:rPr>
          <w:sz w:val="28"/>
          <w:szCs w:val="28"/>
        </w:rPr>
        <w:t>1.5. В перечень документов, представляемых на претендента, входят:</w:t>
      </w:r>
    </w:p>
    <w:p w:rsidR="00FF0909" w:rsidRPr="00FF0909" w:rsidRDefault="00FF0909" w:rsidP="00362B30">
      <w:pPr>
        <w:tabs>
          <w:tab w:val="num" w:pos="2640"/>
        </w:tabs>
        <w:jc w:val="both"/>
        <w:rPr>
          <w:sz w:val="28"/>
          <w:szCs w:val="28"/>
        </w:rPr>
      </w:pPr>
      <w:r w:rsidRPr="00FF0909">
        <w:rPr>
          <w:sz w:val="28"/>
          <w:szCs w:val="28"/>
        </w:rPr>
        <w:t xml:space="preserve">- </w:t>
      </w:r>
      <w:r w:rsidR="00362B30">
        <w:rPr>
          <w:sz w:val="28"/>
          <w:szCs w:val="28"/>
        </w:rPr>
        <w:t xml:space="preserve"> к</w:t>
      </w:r>
      <w:r w:rsidRPr="00FF0909">
        <w:rPr>
          <w:sz w:val="28"/>
          <w:szCs w:val="28"/>
        </w:rPr>
        <w:t xml:space="preserve">опия диплома об окончании учебного (высшего профессионального образования, среднего профессионального образования);  </w:t>
      </w:r>
    </w:p>
    <w:p w:rsidR="00FF0909" w:rsidRPr="00FF0909" w:rsidRDefault="00362B30" w:rsidP="00362B30">
      <w:pPr>
        <w:tabs>
          <w:tab w:val="num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F0909" w:rsidRPr="00FF0909">
        <w:rPr>
          <w:sz w:val="28"/>
          <w:szCs w:val="28"/>
        </w:rPr>
        <w:t>опия трудовой книжки, заверенная руководителем образовательно</w:t>
      </w:r>
      <w:r>
        <w:rPr>
          <w:sz w:val="28"/>
          <w:szCs w:val="28"/>
        </w:rPr>
        <w:t>го</w:t>
      </w:r>
      <w:r w:rsidR="00FF0909" w:rsidRPr="00FF090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FF0909" w:rsidRPr="00FF0909">
        <w:rPr>
          <w:sz w:val="28"/>
          <w:szCs w:val="28"/>
        </w:rPr>
        <w:t>;</w:t>
      </w:r>
    </w:p>
    <w:p w:rsidR="00FF0909" w:rsidRPr="00FF0909" w:rsidRDefault="00FF0909" w:rsidP="00362B30">
      <w:pPr>
        <w:tabs>
          <w:tab w:val="num" w:pos="2640"/>
        </w:tabs>
        <w:jc w:val="both"/>
        <w:rPr>
          <w:sz w:val="28"/>
          <w:szCs w:val="28"/>
        </w:rPr>
      </w:pPr>
      <w:r w:rsidRPr="00FF0909">
        <w:rPr>
          <w:sz w:val="28"/>
          <w:szCs w:val="28"/>
        </w:rPr>
        <w:t>- справка о педагогическом стаже работы в образовательно</w:t>
      </w:r>
      <w:r w:rsidR="00362B30">
        <w:rPr>
          <w:sz w:val="28"/>
          <w:szCs w:val="28"/>
        </w:rPr>
        <w:t>м</w:t>
      </w:r>
      <w:r w:rsidRPr="00FF0909">
        <w:rPr>
          <w:sz w:val="28"/>
          <w:szCs w:val="28"/>
        </w:rPr>
        <w:t xml:space="preserve"> </w:t>
      </w:r>
      <w:r w:rsidR="00362B30">
        <w:rPr>
          <w:sz w:val="28"/>
          <w:szCs w:val="28"/>
        </w:rPr>
        <w:t>учреждении,</w:t>
      </w:r>
      <w:r w:rsidRPr="00FF0909">
        <w:rPr>
          <w:sz w:val="28"/>
          <w:szCs w:val="28"/>
        </w:rPr>
        <w:t xml:space="preserve"> заверенная руководителем;</w:t>
      </w:r>
    </w:p>
    <w:p w:rsidR="00362B30" w:rsidRPr="00362B30" w:rsidRDefault="00362B30" w:rsidP="00362B30">
      <w:pPr>
        <w:tabs>
          <w:tab w:val="num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909" w:rsidRPr="00FF0909">
        <w:rPr>
          <w:sz w:val="28"/>
          <w:szCs w:val="28"/>
        </w:rPr>
        <w:t>1.6.</w:t>
      </w:r>
      <w:r w:rsidR="004D0A7A">
        <w:rPr>
          <w:sz w:val="28"/>
          <w:szCs w:val="28"/>
        </w:rPr>
        <w:t xml:space="preserve"> </w:t>
      </w:r>
      <w:r w:rsidRPr="00362B30">
        <w:rPr>
          <w:sz w:val="28"/>
          <w:szCs w:val="28"/>
        </w:rPr>
        <w:t xml:space="preserve">Выплата Гранта осуществляется управлением образования администрации муниципального образования «Черноярский муниципальный район Астраханской области» на основании распоряжения администрации </w:t>
      </w:r>
      <w:r w:rsidRPr="00362B30">
        <w:rPr>
          <w:sz w:val="28"/>
          <w:szCs w:val="28"/>
        </w:rPr>
        <w:lastRenderedPageBreak/>
        <w:t>муниципального образования «Черноярский муниципальный район Астраханской области» о присуждении Гранта.</w:t>
      </w:r>
    </w:p>
    <w:p w:rsidR="00FF0909" w:rsidRDefault="00FF0909" w:rsidP="00362B30">
      <w:pPr>
        <w:tabs>
          <w:tab w:val="num" w:pos="2640"/>
        </w:tabs>
        <w:ind w:firstLine="720"/>
        <w:jc w:val="both"/>
        <w:rPr>
          <w:sz w:val="28"/>
          <w:szCs w:val="28"/>
        </w:rPr>
      </w:pPr>
    </w:p>
    <w:p w:rsidR="00D23A2C" w:rsidRDefault="00D23A2C" w:rsidP="00FF0909">
      <w:pPr>
        <w:tabs>
          <w:tab w:val="left" w:pos="840"/>
        </w:tabs>
        <w:spacing w:line="360" w:lineRule="auto"/>
        <w:ind w:left="6480"/>
        <w:jc w:val="both"/>
        <w:rPr>
          <w:sz w:val="28"/>
          <w:szCs w:val="28"/>
        </w:rPr>
      </w:pPr>
    </w:p>
    <w:p w:rsidR="00D23A2C" w:rsidRDefault="00D23A2C" w:rsidP="00FF0909">
      <w:pPr>
        <w:tabs>
          <w:tab w:val="left" w:pos="840"/>
        </w:tabs>
        <w:spacing w:line="360" w:lineRule="auto"/>
        <w:ind w:left="6480"/>
        <w:jc w:val="both"/>
        <w:rPr>
          <w:sz w:val="28"/>
          <w:szCs w:val="28"/>
        </w:rPr>
      </w:pPr>
    </w:p>
    <w:p w:rsidR="00D23A2C" w:rsidRDefault="00D23A2C" w:rsidP="00FF0909">
      <w:pPr>
        <w:tabs>
          <w:tab w:val="left" w:pos="840"/>
        </w:tabs>
        <w:spacing w:line="360" w:lineRule="auto"/>
        <w:ind w:left="6480"/>
        <w:jc w:val="both"/>
        <w:rPr>
          <w:sz w:val="28"/>
          <w:szCs w:val="28"/>
        </w:rPr>
      </w:pPr>
    </w:p>
    <w:p w:rsidR="00D23A2C" w:rsidRDefault="00D23A2C" w:rsidP="00FF0909">
      <w:pPr>
        <w:tabs>
          <w:tab w:val="left" w:pos="840"/>
        </w:tabs>
        <w:spacing w:line="360" w:lineRule="auto"/>
        <w:ind w:left="6480"/>
        <w:jc w:val="both"/>
        <w:rPr>
          <w:sz w:val="28"/>
          <w:szCs w:val="28"/>
        </w:rPr>
      </w:pPr>
    </w:p>
    <w:p w:rsidR="00D23A2C" w:rsidRDefault="00D23A2C" w:rsidP="00FF0909">
      <w:pPr>
        <w:tabs>
          <w:tab w:val="left" w:pos="840"/>
        </w:tabs>
        <w:spacing w:line="360" w:lineRule="auto"/>
        <w:ind w:left="6480"/>
        <w:jc w:val="both"/>
        <w:rPr>
          <w:sz w:val="28"/>
          <w:szCs w:val="28"/>
        </w:rPr>
      </w:pPr>
    </w:p>
    <w:p w:rsidR="00D23A2C" w:rsidRDefault="00D23A2C" w:rsidP="00FF0909">
      <w:pPr>
        <w:tabs>
          <w:tab w:val="left" w:pos="840"/>
        </w:tabs>
        <w:spacing w:line="360" w:lineRule="auto"/>
        <w:ind w:left="6480"/>
        <w:jc w:val="both"/>
        <w:rPr>
          <w:sz w:val="28"/>
          <w:szCs w:val="28"/>
        </w:rPr>
      </w:pPr>
    </w:p>
    <w:p w:rsidR="00D23A2C" w:rsidRDefault="00D23A2C" w:rsidP="00FF0909">
      <w:pPr>
        <w:tabs>
          <w:tab w:val="left" w:pos="840"/>
        </w:tabs>
        <w:spacing w:line="360" w:lineRule="auto"/>
        <w:ind w:left="6480"/>
        <w:jc w:val="both"/>
        <w:rPr>
          <w:sz w:val="28"/>
          <w:szCs w:val="28"/>
        </w:rPr>
      </w:pPr>
    </w:p>
    <w:p w:rsidR="00D23A2C" w:rsidRDefault="00D23A2C" w:rsidP="00FF0909">
      <w:pPr>
        <w:tabs>
          <w:tab w:val="left" w:pos="840"/>
        </w:tabs>
        <w:spacing w:line="360" w:lineRule="auto"/>
        <w:ind w:left="6480"/>
        <w:jc w:val="both"/>
        <w:rPr>
          <w:sz w:val="28"/>
          <w:szCs w:val="28"/>
        </w:rPr>
      </w:pPr>
    </w:p>
    <w:p w:rsidR="00D23A2C" w:rsidRDefault="00D23A2C" w:rsidP="00FF0909">
      <w:pPr>
        <w:tabs>
          <w:tab w:val="left" w:pos="840"/>
        </w:tabs>
        <w:spacing w:line="360" w:lineRule="auto"/>
        <w:ind w:left="6480"/>
        <w:jc w:val="both"/>
        <w:rPr>
          <w:sz w:val="28"/>
          <w:szCs w:val="28"/>
        </w:rPr>
      </w:pPr>
    </w:p>
    <w:p w:rsidR="00D23A2C" w:rsidRDefault="00D23A2C" w:rsidP="00FF0909">
      <w:pPr>
        <w:tabs>
          <w:tab w:val="left" w:pos="840"/>
        </w:tabs>
        <w:spacing w:line="360" w:lineRule="auto"/>
        <w:ind w:left="6480"/>
        <w:jc w:val="both"/>
        <w:rPr>
          <w:sz w:val="28"/>
          <w:szCs w:val="28"/>
        </w:rPr>
      </w:pPr>
    </w:p>
    <w:p w:rsidR="00D23A2C" w:rsidRDefault="00D23A2C" w:rsidP="00FF0909">
      <w:pPr>
        <w:tabs>
          <w:tab w:val="left" w:pos="840"/>
        </w:tabs>
        <w:spacing w:line="360" w:lineRule="auto"/>
        <w:ind w:left="6480"/>
        <w:jc w:val="both"/>
        <w:rPr>
          <w:sz w:val="28"/>
          <w:szCs w:val="28"/>
        </w:rPr>
      </w:pPr>
    </w:p>
    <w:p w:rsidR="00D23A2C" w:rsidRDefault="00D23A2C" w:rsidP="00FF0909">
      <w:pPr>
        <w:tabs>
          <w:tab w:val="left" w:pos="840"/>
        </w:tabs>
        <w:spacing w:line="360" w:lineRule="auto"/>
        <w:ind w:left="6480"/>
        <w:jc w:val="both"/>
        <w:rPr>
          <w:sz w:val="28"/>
          <w:szCs w:val="28"/>
        </w:rPr>
      </w:pPr>
    </w:p>
    <w:p w:rsidR="00D23A2C" w:rsidRDefault="00D23A2C" w:rsidP="00FF0909">
      <w:pPr>
        <w:tabs>
          <w:tab w:val="left" w:pos="840"/>
        </w:tabs>
        <w:spacing w:line="360" w:lineRule="auto"/>
        <w:ind w:left="6480"/>
        <w:jc w:val="both"/>
        <w:rPr>
          <w:sz w:val="28"/>
          <w:szCs w:val="28"/>
        </w:rPr>
      </w:pPr>
    </w:p>
    <w:p w:rsidR="00D23A2C" w:rsidRDefault="00D23A2C" w:rsidP="00FF0909">
      <w:pPr>
        <w:tabs>
          <w:tab w:val="left" w:pos="840"/>
        </w:tabs>
        <w:spacing w:line="360" w:lineRule="auto"/>
        <w:ind w:left="6480"/>
        <w:jc w:val="both"/>
        <w:rPr>
          <w:sz w:val="28"/>
          <w:szCs w:val="28"/>
        </w:rPr>
      </w:pPr>
    </w:p>
    <w:p w:rsidR="00D23A2C" w:rsidRDefault="00D23A2C" w:rsidP="00FF0909">
      <w:pPr>
        <w:tabs>
          <w:tab w:val="left" w:pos="840"/>
        </w:tabs>
        <w:spacing w:line="360" w:lineRule="auto"/>
        <w:ind w:left="6480"/>
        <w:jc w:val="both"/>
        <w:rPr>
          <w:sz w:val="28"/>
          <w:szCs w:val="28"/>
        </w:rPr>
      </w:pPr>
    </w:p>
    <w:p w:rsidR="00D23A2C" w:rsidRDefault="00D23A2C" w:rsidP="00FF0909">
      <w:pPr>
        <w:tabs>
          <w:tab w:val="left" w:pos="840"/>
        </w:tabs>
        <w:spacing w:line="360" w:lineRule="auto"/>
        <w:ind w:left="6480"/>
        <w:jc w:val="both"/>
        <w:rPr>
          <w:sz w:val="28"/>
          <w:szCs w:val="28"/>
        </w:rPr>
      </w:pPr>
    </w:p>
    <w:p w:rsidR="00D23A2C" w:rsidRDefault="00D23A2C" w:rsidP="00FF0909">
      <w:pPr>
        <w:tabs>
          <w:tab w:val="left" w:pos="840"/>
        </w:tabs>
        <w:spacing w:line="360" w:lineRule="auto"/>
        <w:ind w:left="6480"/>
        <w:jc w:val="both"/>
        <w:rPr>
          <w:sz w:val="28"/>
          <w:szCs w:val="28"/>
        </w:rPr>
      </w:pPr>
    </w:p>
    <w:p w:rsidR="00D23A2C" w:rsidRDefault="00D23A2C" w:rsidP="00FF0909">
      <w:pPr>
        <w:tabs>
          <w:tab w:val="left" w:pos="840"/>
        </w:tabs>
        <w:spacing w:line="360" w:lineRule="auto"/>
        <w:ind w:left="6480"/>
        <w:jc w:val="both"/>
        <w:rPr>
          <w:sz w:val="28"/>
          <w:szCs w:val="28"/>
        </w:rPr>
      </w:pPr>
    </w:p>
    <w:p w:rsidR="00D23A2C" w:rsidRDefault="00D23A2C" w:rsidP="00FF0909">
      <w:pPr>
        <w:tabs>
          <w:tab w:val="left" w:pos="840"/>
        </w:tabs>
        <w:spacing w:line="360" w:lineRule="auto"/>
        <w:ind w:left="6480"/>
        <w:jc w:val="both"/>
        <w:rPr>
          <w:sz w:val="28"/>
          <w:szCs w:val="28"/>
        </w:rPr>
      </w:pPr>
    </w:p>
    <w:p w:rsidR="00D23A2C" w:rsidRDefault="00D23A2C" w:rsidP="00FF0909">
      <w:pPr>
        <w:tabs>
          <w:tab w:val="left" w:pos="840"/>
        </w:tabs>
        <w:spacing w:line="360" w:lineRule="auto"/>
        <w:ind w:left="6480"/>
        <w:jc w:val="both"/>
        <w:rPr>
          <w:sz w:val="28"/>
          <w:szCs w:val="28"/>
        </w:rPr>
      </w:pPr>
    </w:p>
    <w:p w:rsidR="007241B6" w:rsidRDefault="007241B6" w:rsidP="007241B6">
      <w:pPr>
        <w:ind w:left="3969" w:firstLine="709"/>
        <w:jc w:val="right"/>
        <w:rPr>
          <w:sz w:val="28"/>
          <w:szCs w:val="28"/>
        </w:rPr>
      </w:pPr>
    </w:p>
    <w:p w:rsidR="007241B6" w:rsidRDefault="007241B6" w:rsidP="007241B6">
      <w:pPr>
        <w:ind w:left="3969" w:firstLine="709"/>
        <w:jc w:val="right"/>
        <w:rPr>
          <w:sz w:val="28"/>
          <w:szCs w:val="28"/>
        </w:rPr>
      </w:pPr>
    </w:p>
    <w:p w:rsidR="007241B6" w:rsidRDefault="007241B6" w:rsidP="007241B6">
      <w:pPr>
        <w:ind w:left="3969" w:firstLine="709"/>
        <w:jc w:val="right"/>
        <w:rPr>
          <w:sz w:val="28"/>
          <w:szCs w:val="28"/>
        </w:rPr>
      </w:pPr>
    </w:p>
    <w:p w:rsidR="007241B6" w:rsidRDefault="007241B6" w:rsidP="007241B6">
      <w:pPr>
        <w:ind w:left="3969" w:firstLine="709"/>
        <w:jc w:val="right"/>
        <w:rPr>
          <w:sz w:val="28"/>
          <w:szCs w:val="28"/>
        </w:rPr>
      </w:pPr>
    </w:p>
    <w:p w:rsidR="007241B6" w:rsidRDefault="007241B6" w:rsidP="007241B6">
      <w:pPr>
        <w:ind w:left="3969" w:firstLine="709"/>
        <w:jc w:val="right"/>
        <w:rPr>
          <w:sz w:val="28"/>
          <w:szCs w:val="28"/>
        </w:rPr>
      </w:pPr>
    </w:p>
    <w:p w:rsidR="007241B6" w:rsidRDefault="007241B6" w:rsidP="007241B6">
      <w:pPr>
        <w:ind w:left="3969" w:firstLine="709"/>
        <w:jc w:val="right"/>
        <w:rPr>
          <w:sz w:val="28"/>
          <w:szCs w:val="28"/>
        </w:rPr>
      </w:pPr>
    </w:p>
    <w:p w:rsidR="007241B6" w:rsidRDefault="007241B6" w:rsidP="007241B6">
      <w:pPr>
        <w:ind w:left="3969" w:firstLine="709"/>
        <w:jc w:val="right"/>
        <w:rPr>
          <w:sz w:val="28"/>
          <w:szCs w:val="28"/>
        </w:rPr>
      </w:pPr>
    </w:p>
    <w:p w:rsidR="007241B6" w:rsidRDefault="007241B6" w:rsidP="007241B6">
      <w:pPr>
        <w:ind w:left="3969" w:firstLine="709"/>
        <w:jc w:val="right"/>
        <w:rPr>
          <w:sz w:val="28"/>
          <w:szCs w:val="28"/>
        </w:rPr>
      </w:pPr>
    </w:p>
    <w:p w:rsidR="007241B6" w:rsidRDefault="007241B6" w:rsidP="007241B6">
      <w:pPr>
        <w:ind w:left="3969" w:firstLine="709"/>
        <w:jc w:val="right"/>
        <w:rPr>
          <w:sz w:val="28"/>
          <w:szCs w:val="28"/>
        </w:rPr>
      </w:pPr>
    </w:p>
    <w:p w:rsidR="007241B6" w:rsidRDefault="007241B6" w:rsidP="007241B6">
      <w:pPr>
        <w:ind w:left="3969" w:firstLine="709"/>
        <w:jc w:val="right"/>
        <w:rPr>
          <w:sz w:val="28"/>
          <w:szCs w:val="28"/>
        </w:rPr>
      </w:pPr>
    </w:p>
    <w:p w:rsidR="007241B6" w:rsidRDefault="007241B6" w:rsidP="007241B6">
      <w:pPr>
        <w:ind w:left="3969" w:firstLine="709"/>
        <w:jc w:val="right"/>
        <w:rPr>
          <w:sz w:val="28"/>
          <w:szCs w:val="28"/>
        </w:rPr>
      </w:pPr>
    </w:p>
    <w:p w:rsidR="007241B6" w:rsidRDefault="007241B6" w:rsidP="007241B6">
      <w:pPr>
        <w:ind w:left="3969" w:firstLine="709"/>
        <w:jc w:val="right"/>
        <w:rPr>
          <w:sz w:val="28"/>
          <w:szCs w:val="28"/>
        </w:rPr>
      </w:pPr>
    </w:p>
    <w:p w:rsidR="007241B6" w:rsidRDefault="007241B6" w:rsidP="007241B6">
      <w:pPr>
        <w:ind w:left="3969" w:firstLine="709"/>
        <w:jc w:val="right"/>
        <w:rPr>
          <w:sz w:val="28"/>
          <w:szCs w:val="28"/>
        </w:rPr>
      </w:pPr>
    </w:p>
    <w:p w:rsidR="00D23A2C" w:rsidRPr="00FF0909" w:rsidRDefault="007241B6" w:rsidP="007241B6">
      <w:pPr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</w:t>
      </w:r>
      <w:r w:rsidR="00D23A2C" w:rsidRPr="00FF0909">
        <w:rPr>
          <w:sz w:val="28"/>
          <w:szCs w:val="28"/>
        </w:rPr>
        <w:t>ВЕРЖДЕН</w:t>
      </w:r>
      <w:r w:rsidR="00D23A2C">
        <w:rPr>
          <w:sz w:val="28"/>
          <w:szCs w:val="28"/>
        </w:rPr>
        <w:t>:</w:t>
      </w:r>
    </w:p>
    <w:p w:rsidR="007241B6" w:rsidRDefault="00D23A2C" w:rsidP="007241B6">
      <w:pPr>
        <w:tabs>
          <w:tab w:val="left" w:pos="840"/>
        </w:tabs>
        <w:jc w:val="right"/>
        <w:rPr>
          <w:sz w:val="28"/>
          <w:szCs w:val="28"/>
        </w:rPr>
      </w:pPr>
      <w:r w:rsidRPr="00FF0909">
        <w:rPr>
          <w:sz w:val="28"/>
          <w:szCs w:val="28"/>
        </w:rPr>
        <w:t xml:space="preserve">постановлением   администрации </w:t>
      </w:r>
    </w:p>
    <w:p w:rsidR="007241B6" w:rsidRDefault="00D23A2C" w:rsidP="007241B6">
      <w:pPr>
        <w:tabs>
          <w:tab w:val="left" w:pos="840"/>
        </w:tabs>
        <w:jc w:val="right"/>
        <w:rPr>
          <w:sz w:val="28"/>
          <w:szCs w:val="28"/>
        </w:rPr>
      </w:pPr>
      <w:r w:rsidRPr="00FF0909">
        <w:rPr>
          <w:sz w:val="28"/>
          <w:szCs w:val="28"/>
        </w:rPr>
        <w:t xml:space="preserve">муниципального образования </w:t>
      </w:r>
    </w:p>
    <w:p w:rsidR="007241B6" w:rsidRDefault="00D23A2C" w:rsidP="007241B6">
      <w:pPr>
        <w:tabs>
          <w:tab w:val="left" w:pos="840"/>
        </w:tabs>
        <w:jc w:val="right"/>
        <w:rPr>
          <w:sz w:val="28"/>
          <w:szCs w:val="28"/>
        </w:rPr>
      </w:pPr>
      <w:r w:rsidRPr="00FF0909">
        <w:rPr>
          <w:sz w:val="28"/>
          <w:szCs w:val="28"/>
        </w:rPr>
        <w:t xml:space="preserve">«Черноярский муниципальный район </w:t>
      </w:r>
    </w:p>
    <w:p w:rsidR="00D23A2C" w:rsidRPr="00FF0909" w:rsidRDefault="00D23A2C" w:rsidP="007241B6">
      <w:pPr>
        <w:tabs>
          <w:tab w:val="left" w:pos="840"/>
        </w:tabs>
        <w:jc w:val="right"/>
        <w:rPr>
          <w:sz w:val="28"/>
          <w:szCs w:val="28"/>
        </w:rPr>
      </w:pPr>
      <w:r w:rsidRPr="00FF0909">
        <w:rPr>
          <w:sz w:val="28"/>
          <w:szCs w:val="28"/>
        </w:rPr>
        <w:t>Астраханской области»</w:t>
      </w:r>
    </w:p>
    <w:p w:rsidR="00D23A2C" w:rsidRPr="00FF0909" w:rsidRDefault="00D23A2C" w:rsidP="007241B6">
      <w:pPr>
        <w:tabs>
          <w:tab w:val="left" w:pos="840"/>
        </w:tabs>
        <w:ind w:left="5670"/>
        <w:jc w:val="right"/>
        <w:rPr>
          <w:sz w:val="28"/>
          <w:szCs w:val="28"/>
        </w:rPr>
      </w:pPr>
      <w:r w:rsidRPr="00FF0909">
        <w:rPr>
          <w:sz w:val="28"/>
          <w:szCs w:val="28"/>
        </w:rPr>
        <w:t xml:space="preserve">      от </w:t>
      </w:r>
      <w:r>
        <w:rPr>
          <w:sz w:val="28"/>
          <w:szCs w:val="28"/>
        </w:rPr>
        <w:t>13.09.2023</w:t>
      </w:r>
      <w:r w:rsidRPr="00FF090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199</w:t>
      </w:r>
    </w:p>
    <w:p w:rsidR="00FF0909" w:rsidRPr="00FF0909" w:rsidRDefault="00D23A2C" w:rsidP="00D23A2C">
      <w:pPr>
        <w:tabs>
          <w:tab w:val="left" w:pos="840"/>
        </w:tabs>
        <w:ind w:left="4962"/>
        <w:jc w:val="both"/>
        <w:rPr>
          <w:sz w:val="28"/>
          <w:szCs w:val="28"/>
        </w:rPr>
      </w:pPr>
      <w:r w:rsidRPr="00FF0909">
        <w:rPr>
          <w:sz w:val="28"/>
          <w:szCs w:val="28"/>
        </w:rPr>
        <w:t xml:space="preserve">                                                                                     </w:t>
      </w:r>
    </w:p>
    <w:p w:rsidR="00FF0909" w:rsidRPr="00FF0909" w:rsidRDefault="00FF0909" w:rsidP="00FF0909">
      <w:pPr>
        <w:tabs>
          <w:tab w:val="left" w:pos="840"/>
        </w:tabs>
        <w:spacing w:line="360" w:lineRule="auto"/>
        <w:ind w:left="6480"/>
        <w:jc w:val="both"/>
        <w:rPr>
          <w:sz w:val="28"/>
          <w:szCs w:val="28"/>
        </w:rPr>
      </w:pPr>
    </w:p>
    <w:p w:rsidR="00FF0909" w:rsidRPr="00FF0909" w:rsidRDefault="00FF0909" w:rsidP="00FF0909">
      <w:pPr>
        <w:tabs>
          <w:tab w:val="left" w:pos="840"/>
        </w:tabs>
        <w:jc w:val="center"/>
        <w:rPr>
          <w:sz w:val="28"/>
          <w:szCs w:val="28"/>
        </w:rPr>
      </w:pPr>
      <w:r w:rsidRPr="00FF0909">
        <w:rPr>
          <w:sz w:val="28"/>
          <w:szCs w:val="28"/>
        </w:rPr>
        <w:t>Состав</w:t>
      </w:r>
    </w:p>
    <w:p w:rsidR="00FF0909" w:rsidRPr="00FF0909" w:rsidRDefault="00A35FD9" w:rsidP="00FF0909">
      <w:pPr>
        <w:tabs>
          <w:tab w:val="left" w:pos="840"/>
        </w:tabs>
        <w:jc w:val="center"/>
        <w:rPr>
          <w:sz w:val="28"/>
          <w:szCs w:val="28"/>
        </w:rPr>
      </w:pPr>
      <w:r w:rsidRPr="00A35FD9">
        <w:rPr>
          <w:sz w:val="28"/>
          <w:szCs w:val="28"/>
        </w:rPr>
        <w:t xml:space="preserve">комиссии по присуждению Гранта </w:t>
      </w:r>
      <w:r w:rsidR="00D23A2C">
        <w:rPr>
          <w:sz w:val="28"/>
          <w:szCs w:val="28"/>
        </w:rPr>
        <w:t>г</w:t>
      </w:r>
      <w:r w:rsidRPr="00A35FD9">
        <w:rPr>
          <w:sz w:val="28"/>
          <w:szCs w:val="28"/>
        </w:rPr>
        <w:t>лавы муниципального образования «Черноярский муниципальный район Астраханской области» молодым педагогам образовательных учреждений муниципального образования «Черноярский муниципальный район Астраханской области»</w:t>
      </w:r>
    </w:p>
    <w:tbl>
      <w:tblPr>
        <w:tblW w:w="9391" w:type="dxa"/>
        <w:tblLayout w:type="fixed"/>
        <w:tblLook w:val="0000" w:firstRow="0" w:lastRow="0" w:firstColumn="0" w:lastColumn="0" w:noHBand="0" w:noVBand="0"/>
      </w:tblPr>
      <w:tblGrid>
        <w:gridCol w:w="2523"/>
        <w:gridCol w:w="246"/>
        <w:gridCol w:w="702"/>
        <w:gridCol w:w="246"/>
        <w:gridCol w:w="5321"/>
        <w:gridCol w:w="353"/>
      </w:tblGrid>
      <w:tr w:rsidR="00FF0909" w:rsidRPr="00FF0909" w:rsidTr="00FF0909">
        <w:trPr>
          <w:gridAfter w:val="1"/>
          <w:wAfter w:w="353" w:type="dxa"/>
          <w:trHeight w:val="317"/>
        </w:trPr>
        <w:tc>
          <w:tcPr>
            <w:tcW w:w="3471" w:type="dxa"/>
            <w:gridSpan w:val="3"/>
          </w:tcPr>
          <w:p w:rsidR="00FF0909" w:rsidRPr="00FF0909" w:rsidRDefault="00FF0909" w:rsidP="00FF09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FF0909" w:rsidRPr="00FF0909" w:rsidRDefault="00FF0909" w:rsidP="00FF09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1" w:type="dxa"/>
          </w:tcPr>
          <w:p w:rsidR="00FF0909" w:rsidRPr="00FF0909" w:rsidRDefault="00FF0909" w:rsidP="00FF0909">
            <w:pPr>
              <w:jc w:val="both"/>
              <w:rPr>
                <w:sz w:val="28"/>
                <w:szCs w:val="28"/>
              </w:rPr>
            </w:pPr>
          </w:p>
        </w:tc>
      </w:tr>
      <w:tr w:rsidR="00FF0909" w:rsidRPr="00FF0909" w:rsidTr="00FF0909">
        <w:trPr>
          <w:gridAfter w:val="1"/>
          <w:wAfter w:w="353" w:type="dxa"/>
          <w:trHeight w:val="333"/>
        </w:trPr>
        <w:tc>
          <w:tcPr>
            <w:tcW w:w="3471" w:type="dxa"/>
            <w:gridSpan w:val="3"/>
          </w:tcPr>
          <w:p w:rsidR="00FF0909" w:rsidRPr="00FF0909" w:rsidRDefault="00FF0909" w:rsidP="00FF09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FF0909" w:rsidRPr="00FF0909" w:rsidRDefault="00FF0909" w:rsidP="00FF09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1" w:type="dxa"/>
          </w:tcPr>
          <w:p w:rsidR="00FF0909" w:rsidRPr="00FF0909" w:rsidRDefault="00FF0909" w:rsidP="00FF0909">
            <w:pPr>
              <w:jc w:val="both"/>
              <w:rPr>
                <w:sz w:val="28"/>
                <w:szCs w:val="28"/>
              </w:rPr>
            </w:pPr>
          </w:p>
        </w:tc>
      </w:tr>
      <w:tr w:rsidR="00FF0909" w:rsidRPr="00160563" w:rsidTr="00FF0909">
        <w:trPr>
          <w:trHeight w:val="969"/>
        </w:trPr>
        <w:tc>
          <w:tcPr>
            <w:tcW w:w="2523" w:type="dxa"/>
          </w:tcPr>
          <w:p w:rsidR="00FF0909" w:rsidRDefault="00FF0909" w:rsidP="004634E1">
            <w:pPr>
              <w:jc w:val="both"/>
              <w:rPr>
                <w:sz w:val="28"/>
                <w:szCs w:val="28"/>
              </w:rPr>
            </w:pPr>
            <w:r w:rsidRPr="00160563">
              <w:rPr>
                <w:sz w:val="28"/>
                <w:szCs w:val="28"/>
              </w:rPr>
              <w:t>Председатель комиссии:</w:t>
            </w:r>
          </w:p>
          <w:p w:rsidR="00FF0909" w:rsidRPr="00160563" w:rsidRDefault="00FF0909" w:rsidP="00463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FF0909" w:rsidRPr="00160563" w:rsidRDefault="00FF0909" w:rsidP="00463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gridSpan w:val="4"/>
          </w:tcPr>
          <w:p w:rsidR="00FF0909" w:rsidRPr="00160563" w:rsidRDefault="00FF0909" w:rsidP="004634E1">
            <w:pPr>
              <w:jc w:val="both"/>
              <w:rPr>
                <w:sz w:val="28"/>
                <w:szCs w:val="28"/>
              </w:rPr>
            </w:pPr>
          </w:p>
        </w:tc>
      </w:tr>
      <w:tr w:rsidR="00FF0909" w:rsidRPr="00160563" w:rsidTr="00FF0909">
        <w:trPr>
          <w:trHeight w:val="322"/>
        </w:trPr>
        <w:tc>
          <w:tcPr>
            <w:tcW w:w="2523" w:type="dxa"/>
          </w:tcPr>
          <w:p w:rsidR="00FF0909" w:rsidRPr="00160563" w:rsidRDefault="00FF0909" w:rsidP="004634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Крахмалева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FF0909" w:rsidRPr="00160563" w:rsidRDefault="00FF0909" w:rsidP="004634E1">
            <w:pPr>
              <w:jc w:val="both"/>
              <w:rPr>
                <w:sz w:val="28"/>
                <w:szCs w:val="28"/>
              </w:rPr>
            </w:pPr>
          </w:p>
          <w:p w:rsidR="00FF0909" w:rsidRDefault="00FF0909" w:rsidP="004634E1">
            <w:pPr>
              <w:jc w:val="both"/>
              <w:rPr>
                <w:sz w:val="28"/>
                <w:szCs w:val="28"/>
              </w:rPr>
            </w:pPr>
          </w:p>
          <w:p w:rsidR="00FF0909" w:rsidRDefault="00FF0909" w:rsidP="004634E1">
            <w:pPr>
              <w:jc w:val="both"/>
              <w:rPr>
                <w:sz w:val="28"/>
                <w:szCs w:val="28"/>
              </w:rPr>
            </w:pPr>
          </w:p>
          <w:p w:rsidR="00FF0909" w:rsidRDefault="00FF0909" w:rsidP="004634E1">
            <w:pPr>
              <w:jc w:val="both"/>
              <w:rPr>
                <w:sz w:val="28"/>
                <w:szCs w:val="28"/>
              </w:rPr>
            </w:pPr>
          </w:p>
          <w:p w:rsidR="00FF0909" w:rsidRPr="00160563" w:rsidRDefault="00FF0909" w:rsidP="004634E1">
            <w:pPr>
              <w:jc w:val="both"/>
              <w:rPr>
                <w:sz w:val="28"/>
                <w:szCs w:val="28"/>
              </w:rPr>
            </w:pPr>
            <w:r w:rsidRPr="0016056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46" w:type="dxa"/>
          </w:tcPr>
          <w:p w:rsidR="00FF0909" w:rsidRPr="00160563" w:rsidRDefault="00FF0909" w:rsidP="004634E1">
            <w:pPr>
              <w:jc w:val="both"/>
              <w:rPr>
                <w:sz w:val="28"/>
                <w:szCs w:val="28"/>
              </w:rPr>
            </w:pPr>
            <w:r w:rsidRPr="00160563">
              <w:rPr>
                <w:sz w:val="28"/>
                <w:szCs w:val="28"/>
              </w:rPr>
              <w:t>-</w:t>
            </w:r>
          </w:p>
        </w:tc>
        <w:tc>
          <w:tcPr>
            <w:tcW w:w="6622" w:type="dxa"/>
            <w:gridSpan w:val="4"/>
          </w:tcPr>
          <w:p w:rsidR="00FF0909" w:rsidRPr="00160563" w:rsidRDefault="00FF0909" w:rsidP="004634E1">
            <w:pPr>
              <w:jc w:val="both"/>
              <w:rPr>
                <w:sz w:val="28"/>
                <w:szCs w:val="28"/>
              </w:rPr>
            </w:pPr>
            <w:r w:rsidRPr="00160563">
              <w:rPr>
                <w:sz w:val="28"/>
                <w:szCs w:val="28"/>
              </w:rPr>
              <w:t xml:space="preserve">начальник управления  образования администрации </w:t>
            </w:r>
            <w:r w:rsidRPr="00752FF8">
              <w:rPr>
                <w:sz w:val="28"/>
                <w:szCs w:val="28"/>
              </w:rPr>
              <w:t>муниципального образования «Черноярский муниципальный район Астраханской области»</w:t>
            </w:r>
            <w:r w:rsidRPr="00160563">
              <w:rPr>
                <w:sz w:val="28"/>
                <w:szCs w:val="28"/>
              </w:rPr>
              <w:t xml:space="preserve"> </w:t>
            </w:r>
          </w:p>
          <w:p w:rsidR="00FF0909" w:rsidRPr="00160563" w:rsidRDefault="00FF0909" w:rsidP="004634E1">
            <w:pPr>
              <w:jc w:val="both"/>
              <w:rPr>
                <w:sz w:val="28"/>
                <w:szCs w:val="28"/>
              </w:rPr>
            </w:pPr>
          </w:p>
        </w:tc>
      </w:tr>
      <w:tr w:rsidR="00FF0909" w:rsidRPr="00160563" w:rsidTr="00FF0909">
        <w:trPr>
          <w:trHeight w:val="478"/>
        </w:trPr>
        <w:tc>
          <w:tcPr>
            <w:tcW w:w="2523" w:type="dxa"/>
          </w:tcPr>
          <w:p w:rsidR="00FF0909" w:rsidRPr="00160563" w:rsidRDefault="00FF0909" w:rsidP="00463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FF0909" w:rsidRPr="00160563" w:rsidRDefault="00FF0909" w:rsidP="00463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gridSpan w:val="4"/>
          </w:tcPr>
          <w:p w:rsidR="00FF0909" w:rsidRPr="00160563" w:rsidRDefault="00FF0909" w:rsidP="004634E1">
            <w:pPr>
              <w:jc w:val="both"/>
              <w:rPr>
                <w:sz w:val="28"/>
                <w:szCs w:val="28"/>
              </w:rPr>
            </w:pPr>
          </w:p>
        </w:tc>
      </w:tr>
      <w:tr w:rsidR="00FF0909" w:rsidRPr="00160563" w:rsidTr="00FF0909">
        <w:trPr>
          <w:trHeight w:val="386"/>
        </w:trPr>
        <w:tc>
          <w:tcPr>
            <w:tcW w:w="2523" w:type="dxa"/>
          </w:tcPr>
          <w:p w:rsidR="00FF0909" w:rsidRPr="00160563" w:rsidRDefault="00FF0909" w:rsidP="004634E1">
            <w:pPr>
              <w:jc w:val="both"/>
              <w:rPr>
                <w:sz w:val="28"/>
                <w:szCs w:val="28"/>
              </w:rPr>
            </w:pPr>
            <w:proofErr w:type="spellStart"/>
            <w:r w:rsidRPr="00160563">
              <w:rPr>
                <w:sz w:val="28"/>
                <w:szCs w:val="28"/>
              </w:rPr>
              <w:t>Лузикова</w:t>
            </w:r>
            <w:proofErr w:type="spellEnd"/>
            <w:r w:rsidRPr="00160563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246" w:type="dxa"/>
          </w:tcPr>
          <w:p w:rsidR="00FF0909" w:rsidRPr="00160563" w:rsidRDefault="00FF0909" w:rsidP="004634E1">
            <w:pPr>
              <w:jc w:val="both"/>
              <w:rPr>
                <w:sz w:val="28"/>
                <w:szCs w:val="28"/>
              </w:rPr>
            </w:pPr>
            <w:r w:rsidRPr="00160563">
              <w:rPr>
                <w:sz w:val="28"/>
                <w:szCs w:val="28"/>
              </w:rPr>
              <w:t>-</w:t>
            </w:r>
          </w:p>
        </w:tc>
        <w:tc>
          <w:tcPr>
            <w:tcW w:w="6622" w:type="dxa"/>
            <w:gridSpan w:val="4"/>
          </w:tcPr>
          <w:p w:rsidR="00FF0909" w:rsidRDefault="00FF0909" w:rsidP="004634E1">
            <w:pPr>
              <w:jc w:val="both"/>
              <w:rPr>
                <w:sz w:val="28"/>
                <w:szCs w:val="28"/>
              </w:rPr>
            </w:pPr>
            <w:r w:rsidRPr="00160563">
              <w:rPr>
                <w:sz w:val="28"/>
                <w:szCs w:val="28"/>
              </w:rPr>
              <w:t xml:space="preserve">старший специалист управления образования администрации </w:t>
            </w:r>
            <w:r w:rsidRPr="00752FF8">
              <w:rPr>
                <w:sz w:val="28"/>
                <w:szCs w:val="28"/>
              </w:rPr>
              <w:t>муниципального образования «Черноярский муниципальный район Астраханской области»</w:t>
            </w:r>
          </w:p>
          <w:p w:rsidR="00FF0909" w:rsidRPr="00160563" w:rsidRDefault="00FF0909" w:rsidP="004634E1">
            <w:pPr>
              <w:jc w:val="both"/>
              <w:rPr>
                <w:sz w:val="28"/>
                <w:szCs w:val="28"/>
              </w:rPr>
            </w:pPr>
          </w:p>
        </w:tc>
      </w:tr>
      <w:tr w:rsidR="00FF0909" w:rsidRPr="00160563" w:rsidTr="00FF0909">
        <w:trPr>
          <w:trHeight w:val="3906"/>
        </w:trPr>
        <w:tc>
          <w:tcPr>
            <w:tcW w:w="2523" w:type="dxa"/>
          </w:tcPr>
          <w:p w:rsidR="00FF0909" w:rsidRPr="00160563" w:rsidRDefault="00FF0909" w:rsidP="004634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Мешкова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  <w:p w:rsidR="00FF0909" w:rsidRPr="00160563" w:rsidRDefault="00FF0909" w:rsidP="004634E1">
            <w:pPr>
              <w:jc w:val="both"/>
              <w:rPr>
                <w:sz w:val="28"/>
                <w:szCs w:val="28"/>
              </w:rPr>
            </w:pPr>
          </w:p>
          <w:p w:rsidR="00FF0909" w:rsidRPr="00160563" w:rsidRDefault="00FF0909" w:rsidP="004634E1">
            <w:pPr>
              <w:jc w:val="both"/>
              <w:rPr>
                <w:sz w:val="28"/>
                <w:szCs w:val="28"/>
              </w:rPr>
            </w:pPr>
          </w:p>
          <w:p w:rsidR="00FF0909" w:rsidRDefault="00FF0909" w:rsidP="004634E1">
            <w:pPr>
              <w:jc w:val="both"/>
              <w:rPr>
                <w:sz w:val="28"/>
                <w:szCs w:val="28"/>
              </w:rPr>
            </w:pPr>
          </w:p>
          <w:p w:rsidR="00FF0909" w:rsidRDefault="00FF0909" w:rsidP="004634E1">
            <w:pPr>
              <w:jc w:val="both"/>
              <w:rPr>
                <w:sz w:val="28"/>
                <w:szCs w:val="28"/>
              </w:rPr>
            </w:pPr>
          </w:p>
          <w:p w:rsidR="00B9430B" w:rsidRDefault="00B9430B" w:rsidP="004634E1">
            <w:pPr>
              <w:jc w:val="both"/>
              <w:rPr>
                <w:sz w:val="28"/>
                <w:szCs w:val="28"/>
              </w:rPr>
            </w:pPr>
          </w:p>
          <w:p w:rsidR="00FF0909" w:rsidRPr="00160563" w:rsidRDefault="00FF0909" w:rsidP="00463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Р.Н.</w:t>
            </w:r>
          </w:p>
          <w:p w:rsidR="00FF0909" w:rsidRPr="00160563" w:rsidRDefault="00FF0909" w:rsidP="004634E1">
            <w:pPr>
              <w:jc w:val="both"/>
              <w:rPr>
                <w:sz w:val="28"/>
                <w:szCs w:val="28"/>
              </w:rPr>
            </w:pPr>
          </w:p>
          <w:p w:rsidR="00FF0909" w:rsidRPr="00160563" w:rsidRDefault="00FF0909" w:rsidP="004634E1">
            <w:pPr>
              <w:jc w:val="both"/>
              <w:rPr>
                <w:sz w:val="28"/>
                <w:szCs w:val="28"/>
              </w:rPr>
            </w:pPr>
          </w:p>
          <w:p w:rsidR="00FF0909" w:rsidRDefault="00FF0909" w:rsidP="004634E1">
            <w:pPr>
              <w:jc w:val="both"/>
              <w:rPr>
                <w:sz w:val="28"/>
                <w:szCs w:val="28"/>
              </w:rPr>
            </w:pPr>
          </w:p>
          <w:p w:rsidR="00FF0909" w:rsidRDefault="00FF0909" w:rsidP="004634E1">
            <w:pPr>
              <w:jc w:val="both"/>
              <w:rPr>
                <w:sz w:val="28"/>
                <w:szCs w:val="28"/>
              </w:rPr>
            </w:pPr>
          </w:p>
          <w:p w:rsidR="00FF0909" w:rsidRPr="00160563" w:rsidRDefault="00FF0909" w:rsidP="004634E1">
            <w:pPr>
              <w:jc w:val="both"/>
              <w:rPr>
                <w:sz w:val="28"/>
                <w:szCs w:val="28"/>
              </w:rPr>
            </w:pPr>
            <w:proofErr w:type="spellStart"/>
            <w:r w:rsidRPr="00160563">
              <w:rPr>
                <w:sz w:val="28"/>
                <w:szCs w:val="28"/>
              </w:rPr>
              <w:t>Ядыкина</w:t>
            </w:r>
            <w:proofErr w:type="spellEnd"/>
            <w:r w:rsidRPr="00160563">
              <w:rPr>
                <w:sz w:val="28"/>
                <w:szCs w:val="28"/>
              </w:rPr>
              <w:t xml:space="preserve"> И.В.</w:t>
            </w:r>
          </w:p>
          <w:p w:rsidR="00FF0909" w:rsidRPr="00160563" w:rsidRDefault="00FF0909" w:rsidP="00463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FF0909" w:rsidRPr="00160563" w:rsidRDefault="00FF0909" w:rsidP="004634E1">
            <w:pPr>
              <w:jc w:val="both"/>
              <w:rPr>
                <w:sz w:val="28"/>
                <w:szCs w:val="28"/>
              </w:rPr>
            </w:pPr>
            <w:r w:rsidRPr="00160563">
              <w:rPr>
                <w:sz w:val="28"/>
                <w:szCs w:val="28"/>
              </w:rPr>
              <w:t>-</w:t>
            </w:r>
          </w:p>
        </w:tc>
        <w:tc>
          <w:tcPr>
            <w:tcW w:w="6622" w:type="dxa"/>
            <w:gridSpan w:val="4"/>
          </w:tcPr>
          <w:p w:rsidR="00FF0909" w:rsidRDefault="00FF0909" w:rsidP="0046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B9430B">
              <w:rPr>
                <w:sz w:val="28"/>
                <w:szCs w:val="28"/>
              </w:rPr>
              <w:t xml:space="preserve">по делам </w:t>
            </w:r>
            <w:r>
              <w:rPr>
                <w:sz w:val="28"/>
                <w:szCs w:val="28"/>
              </w:rPr>
              <w:t>молодежи, физ</w:t>
            </w:r>
            <w:r w:rsidR="00B9430B">
              <w:rPr>
                <w:sz w:val="28"/>
                <w:szCs w:val="28"/>
              </w:rPr>
              <w:t xml:space="preserve">ической </w:t>
            </w:r>
            <w:r>
              <w:rPr>
                <w:sz w:val="28"/>
                <w:szCs w:val="28"/>
              </w:rPr>
              <w:t xml:space="preserve">культуры и спорта </w:t>
            </w:r>
            <w:r w:rsidRPr="002E1289">
              <w:rPr>
                <w:sz w:val="28"/>
                <w:szCs w:val="28"/>
              </w:rPr>
              <w:t>управления образования администрации муниципального образования «Черноярский муниципальный район Астраханской области»</w:t>
            </w:r>
          </w:p>
          <w:p w:rsidR="00FF0909" w:rsidRDefault="00FF0909" w:rsidP="004634E1">
            <w:pPr>
              <w:rPr>
                <w:sz w:val="28"/>
                <w:szCs w:val="28"/>
              </w:rPr>
            </w:pPr>
          </w:p>
          <w:p w:rsidR="00FF0909" w:rsidRPr="00160563" w:rsidRDefault="00FF0909" w:rsidP="004634E1">
            <w:pPr>
              <w:rPr>
                <w:sz w:val="28"/>
                <w:szCs w:val="28"/>
              </w:rPr>
            </w:pPr>
            <w:r w:rsidRPr="00160563">
              <w:rPr>
                <w:sz w:val="28"/>
                <w:szCs w:val="28"/>
              </w:rPr>
              <w:t>- начальник организационно</w:t>
            </w:r>
            <w:r>
              <w:rPr>
                <w:sz w:val="28"/>
                <w:szCs w:val="28"/>
              </w:rPr>
              <w:t>-правового</w:t>
            </w:r>
            <w:r w:rsidRPr="00160563">
              <w:rPr>
                <w:sz w:val="28"/>
                <w:szCs w:val="28"/>
              </w:rPr>
              <w:t xml:space="preserve"> отдела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160563">
              <w:rPr>
                <w:sz w:val="28"/>
                <w:szCs w:val="28"/>
              </w:rPr>
              <w:t xml:space="preserve">администрации </w:t>
            </w:r>
            <w:r w:rsidRPr="00752FF8">
              <w:rPr>
                <w:sz w:val="28"/>
                <w:szCs w:val="28"/>
              </w:rPr>
              <w:t>муниципального образования «Черноярский муниципальный район Астраханской области»</w:t>
            </w:r>
          </w:p>
          <w:p w:rsidR="00FF0909" w:rsidRDefault="00FF0909" w:rsidP="004634E1">
            <w:pPr>
              <w:rPr>
                <w:sz w:val="28"/>
                <w:szCs w:val="28"/>
              </w:rPr>
            </w:pPr>
          </w:p>
          <w:p w:rsidR="00FF0909" w:rsidRPr="00160563" w:rsidRDefault="00FF0909" w:rsidP="00FF0909">
            <w:pPr>
              <w:rPr>
                <w:sz w:val="28"/>
                <w:szCs w:val="28"/>
              </w:rPr>
            </w:pPr>
            <w:r w:rsidRPr="001605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60563">
              <w:rPr>
                <w:sz w:val="28"/>
                <w:szCs w:val="28"/>
              </w:rPr>
              <w:t xml:space="preserve">председатель территориальной организации </w:t>
            </w:r>
            <w:r>
              <w:rPr>
                <w:sz w:val="28"/>
                <w:szCs w:val="28"/>
              </w:rPr>
              <w:t xml:space="preserve">  </w:t>
            </w:r>
            <w:r w:rsidRPr="00160563">
              <w:rPr>
                <w:sz w:val="28"/>
                <w:szCs w:val="28"/>
              </w:rPr>
              <w:t>работников образования</w:t>
            </w:r>
          </w:p>
        </w:tc>
      </w:tr>
    </w:tbl>
    <w:p w:rsidR="00EA45C3" w:rsidRDefault="00EA45C3" w:rsidP="007241B6"/>
    <w:sectPr w:rsidR="00EA45C3" w:rsidSect="007241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B6" w:rsidRDefault="007241B6" w:rsidP="007241B6">
      <w:r>
        <w:separator/>
      </w:r>
    </w:p>
  </w:endnote>
  <w:endnote w:type="continuationSeparator" w:id="0">
    <w:p w:rsidR="007241B6" w:rsidRDefault="007241B6" w:rsidP="0072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B6" w:rsidRDefault="007241B6" w:rsidP="007241B6">
      <w:r>
        <w:separator/>
      </w:r>
    </w:p>
  </w:footnote>
  <w:footnote w:type="continuationSeparator" w:id="0">
    <w:p w:rsidR="007241B6" w:rsidRDefault="007241B6" w:rsidP="00724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48"/>
    <w:rsid w:val="000D2B0D"/>
    <w:rsid w:val="002C305B"/>
    <w:rsid w:val="002D0048"/>
    <w:rsid w:val="00362B30"/>
    <w:rsid w:val="003F51CE"/>
    <w:rsid w:val="004A3050"/>
    <w:rsid w:val="004D0A7A"/>
    <w:rsid w:val="00586E92"/>
    <w:rsid w:val="007241B6"/>
    <w:rsid w:val="00773785"/>
    <w:rsid w:val="00A35FD9"/>
    <w:rsid w:val="00B9430B"/>
    <w:rsid w:val="00BB789F"/>
    <w:rsid w:val="00CF6C96"/>
    <w:rsid w:val="00D23A2C"/>
    <w:rsid w:val="00DF6A4D"/>
    <w:rsid w:val="00EA45C3"/>
    <w:rsid w:val="00FA1D3E"/>
    <w:rsid w:val="00FB5504"/>
    <w:rsid w:val="00FB72A8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7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78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24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41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41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7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78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24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41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41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4C57-DE04-4EC4-81F0-2D09743B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 Власов</dc:creator>
  <cp:lastModifiedBy>SabanskayaAI</cp:lastModifiedBy>
  <cp:revision>5</cp:revision>
  <cp:lastPrinted>2023-09-20T05:16:00Z</cp:lastPrinted>
  <dcterms:created xsi:type="dcterms:W3CDTF">2023-09-20T05:13:00Z</dcterms:created>
  <dcterms:modified xsi:type="dcterms:W3CDTF">2023-09-20T10:54:00Z</dcterms:modified>
</cp:coreProperties>
</file>