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15" w:rsidRDefault="003D2392" w:rsidP="00087C15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3D239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-24022</wp:posOffset>
            </wp:positionH>
            <wp:positionV relativeFrom="paragraph">
              <wp:posOffset>-39866</wp:posOffset>
            </wp:positionV>
            <wp:extent cx="1326438" cy="1962615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2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C15" w:rsidRPr="00087C15">
        <w:rPr>
          <w:color w:val="000000" w:themeColor="text1"/>
          <w:sz w:val="28"/>
          <w:szCs w:val="28"/>
        </w:rPr>
        <w:t xml:space="preserve">Как правильно </w:t>
      </w:r>
      <w:r w:rsidR="00DD482B">
        <w:rPr>
          <w:color w:val="000000" w:themeColor="text1"/>
          <w:sz w:val="28"/>
          <w:szCs w:val="28"/>
        </w:rPr>
        <w:t>по</w:t>
      </w:r>
      <w:r w:rsidR="00087C15" w:rsidRPr="00087C15">
        <w:rPr>
          <w:color w:val="000000" w:themeColor="text1"/>
          <w:sz w:val="28"/>
          <w:szCs w:val="28"/>
        </w:rPr>
        <w:t xml:space="preserve">считать этажи </w:t>
      </w:r>
      <w:r w:rsidR="00DD482B">
        <w:rPr>
          <w:color w:val="000000" w:themeColor="text1"/>
          <w:sz w:val="28"/>
          <w:szCs w:val="28"/>
        </w:rPr>
        <w:t>индивидуального</w:t>
      </w:r>
    </w:p>
    <w:p w:rsidR="00087C15" w:rsidRDefault="00087C15" w:rsidP="00087C15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87C15">
        <w:rPr>
          <w:color w:val="000000" w:themeColor="text1"/>
          <w:sz w:val="28"/>
          <w:szCs w:val="28"/>
        </w:rPr>
        <w:t>жилого дома для учета в Росреестре</w:t>
      </w:r>
    </w:p>
    <w:p w:rsidR="00087C15" w:rsidRDefault="00087C15" w:rsidP="00087C15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87C15" w:rsidRPr="00087C15" w:rsidRDefault="00087C15" w:rsidP="00087C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C1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Управление Росреестра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Астраханской области </w:t>
      </w:r>
      <w:r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разъясн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яет, как </w:t>
      </w:r>
      <w:r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</w:t>
      </w:r>
      <w:r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 этажей жилого дома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ью</w:t>
      </w:r>
      <w:r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как </w:t>
      </w:r>
      <w:hyperlink r:id="rId8" w:anchor="block_1039" w:history="1">
        <w:r w:rsidRPr="00087C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объекта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индивидуального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жилищного строительства</w:t>
      </w:r>
      <w:r w:rsidR="003D2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87C15" w:rsidRPr="00087C15" w:rsidRDefault="00DD482B" w:rsidP="00DD48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Напомним, что о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бъект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(ИЖС)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отдельно стоящее здание с количеством надземных этажей не более чем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три, высотой не более 20 метров.</w:t>
      </w:r>
    </w:p>
    <w:p w:rsidR="00087C15" w:rsidRPr="00087C15" w:rsidRDefault="00DD482B" w:rsidP="00DD482B">
      <w:pPr>
        <w:shd w:val="clear" w:color="auto" w:fill="FFFFFF"/>
        <w:spacing w:before="7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днако в</w:t>
      </w:r>
      <w:r w:rsidR="003D2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92" w:rsidRPr="003D2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 таких объектов в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ЕГРН учитываются сведения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подземных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надземных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этажах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причем в техплане будет указано только общее количество этаже</w:t>
      </w:r>
      <w:r w:rsidR="003D2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и количество подземных этажей.</w:t>
      </w:r>
    </w:p>
    <w:p w:rsidR="00087C15" w:rsidRPr="00087C15" w:rsidRDefault="00DD482B" w:rsidP="00DD482B">
      <w:pPr>
        <w:shd w:val="clear" w:color="auto" w:fill="FFFFFF"/>
        <w:spacing w:before="7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</w:t>
      </w:r>
      <w:r w:rsidR="0087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земли не менее чем на 2 метра.</w:t>
      </w:r>
    </w:p>
    <w:p w:rsidR="00087C15" w:rsidRPr="00087C15" w:rsidRDefault="00DD482B" w:rsidP="00DD482B">
      <w:pPr>
        <w:shd w:val="clear" w:color="auto" w:fill="FFFFFF"/>
        <w:spacing w:before="7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определении количества этажей учитываются все этажи, включая подземный, подвальный, цокольный, надземный, технический, мансардный и др.</w:t>
      </w:r>
    </w:p>
    <w:p w:rsidR="00087C15" w:rsidRPr="00087C15" w:rsidRDefault="003D2392" w:rsidP="00DD482B">
      <w:pPr>
        <w:shd w:val="clear" w:color="auto" w:fill="FFFFFF"/>
        <w:spacing w:before="7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в случае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правовой экспертизы на предмет приостановки кадастрового учета или регистрации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сотрудники Росреестра</w:t>
      </w:r>
      <w:r w:rsidR="00087C15" w:rsidRPr="00087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рассматривать именно количество надземных этажей здания (объекта ИЖС), а не общее количество его этажей с учетом подземных.</w:t>
      </w:r>
    </w:p>
    <w:p w:rsidR="00636CF3" w:rsidRDefault="00636CF3" w:rsidP="00087C15">
      <w:pPr>
        <w:jc w:val="both"/>
      </w:pPr>
    </w:p>
    <w:p w:rsidR="003D2392" w:rsidRPr="009766F3" w:rsidRDefault="003D2392" w:rsidP="003D2392">
      <w:pPr>
        <w:spacing w:after="0" w:line="240" w:lineRule="auto"/>
        <w:ind w:left="927"/>
        <w:jc w:val="right"/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</w:pPr>
      <w:r w:rsidRPr="009766F3"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>Управление Росреестра по Астраханской области информирует</w:t>
      </w:r>
    </w:p>
    <w:p w:rsidR="003D2392" w:rsidRDefault="003D2392" w:rsidP="00087C15">
      <w:pPr>
        <w:jc w:val="both"/>
      </w:pPr>
    </w:p>
    <w:sectPr w:rsidR="003D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0763"/>
    <w:multiLevelType w:val="multilevel"/>
    <w:tmpl w:val="18A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15"/>
    <w:rsid w:val="00087C15"/>
    <w:rsid w:val="003D2392"/>
    <w:rsid w:val="00636CF3"/>
    <w:rsid w:val="00875260"/>
    <w:rsid w:val="008F2D3F"/>
    <w:rsid w:val="00D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C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087C15"/>
  </w:style>
  <w:style w:type="paragraph" w:styleId="a3">
    <w:name w:val="Normal (Web)"/>
    <w:basedOn w:val="a"/>
    <w:uiPriority w:val="99"/>
    <w:semiHidden/>
    <w:unhideWhenUsed/>
    <w:rsid w:val="000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7C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C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087C15"/>
  </w:style>
  <w:style w:type="paragraph" w:styleId="a3">
    <w:name w:val="Normal (Web)"/>
    <w:basedOn w:val="a"/>
    <w:uiPriority w:val="99"/>
    <w:semiHidden/>
    <w:unhideWhenUsed/>
    <w:rsid w:val="000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7C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077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1cafb24d049dcd1e7707a22d98e9858f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СекторИО</cp:lastModifiedBy>
  <cp:revision>2</cp:revision>
  <cp:lastPrinted>2020-06-17T07:09:00Z</cp:lastPrinted>
  <dcterms:created xsi:type="dcterms:W3CDTF">2020-06-23T08:52:00Z</dcterms:created>
  <dcterms:modified xsi:type="dcterms:W3CDTF">2020-06-23T08:52:00Z</dcterms:modified>
</cp:coreProperties>
</file>