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B8" w:rsidRDefault="00F177EC" w:rsidP="00666E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0478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5B2E553C" wp14:editId="1B88CE25">
            <wp:simplePos x="0" y="0"/>
            <wp:positionH relativeFrom="column">
              <wp:posOffset>-76200</wp:posOffset>
            </wp:positionH>
            <wp:positionV relativeFrom="paragraph">
              <wp:posOffset>-635</wp:posOffset>
            </wp:positionV>
            <wp:extent cx="1333500" cy="1962150"/>
            <wp:effectExtent l="19050" t="0" r="0" b="0"/>
            <wp:wrapTight wrapText="bothSides">
              <wp:wrapPolygon edited="0">
                <wp:start x="-309" y="0"/>
                <wp:lineTo x="-309" y="21390"/>
                <wp:lineTo x="21600" y="21390"/>
                <wp:lineTo x="21600" y="0"/>
                <wp:lineTo x="-309" y="0"/>
              </wp:wrapPolygon>
            </wp:wrapTight>
            <wp:docPr id="2" name="Рисунок 2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5B8">
        <w:rPr>
          <w:rFonts w:ascii="Times New Roman" w:hAnsi="Times New Roman"/>
          <w:b/>
          <w:sz w:val="28"/>
          <w:szCs w:val="28"/>
        </w:rPr>
        <w:t>Необходимо или нет межевание земельного участка. Есть ли запрет на совершение сделок с участками, не прошедшими межевание?</w:t>
      </w:r>
    </w:p>
    <w:p w:rsidR="005E45B8" w:rsidRDefault="005E45B8" w:rsidP="00F177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2017 года отношения, возникающие в связи с осуществлением государственного кадастрового учета недвижимости и государственной регистрации прав на недвижимость, являются предметом регулирования Федерального закона от 13 июля 2015 г. № 218-ФЗ «О государственной регистрации недвижимости» (далее – Закон № 218-ФЗ).</w:t>
      </w:r>
    </w:p>
    <w:p w:rsidR="005E45B8" w:rsidRDefault="005E45B8" w:rsidP="00F177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ни Законом № 218-ФЗ, ни иными нормативными правовыми актами не установлена обязанность правообладателей земельных участков обеспечить до определенной даты уточнение местоположения границ земельных участков (провести так называемое «межевание») и внесение таких сведений в Единый государственный реестр недвижимости. В связи с этим данные процедуры осуществляются по усмотрению правообладателей таких земельных участков, и сроками не ограничиваются.</w:t>
      </w:r>
    </w:p>
    <w:p w:rsidR="005E45B8" w:rsidRDefault="005E45B8" w:rsidP="00F177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отметить, что в силу части 6 статьи 72 Закона № 218-ФЗ государственная регистрация права на земельный участок, совершенная по правилам ранее действовавшего законодательства, в том числе при отсутствии в отношении такого земельного участка сведений о координатах характерных точек границ такого земельного участка, признается юридически действительной. </w:t>
      </w:r>
    </w:p>
    <w:p w:rsidR="005E45B8" w:rsidRDefault="005E45B8" w:rsidP="00F177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Законом № 218-ФЗ не предусмотрены основания для приостановления государственной регистрации прав на земельные участки в связи с отсутствием в Едином государственном реестре недвижимости сведений о координатах характерных точек их границ (в связи с отсутствием «межевания»). Действующее законодательство также не содержит ограничения на совершение сделок с земельными участками, сведения о которых содержатся в ЕГРН, но границы которых не установлены в соответствии с требованиями земельного законодательства, а также какие-либо сроки, в течение которых такие границы должны быть установлены.</w:t>
      </w:r>
    </w:p>
    <w:p w:rsidR="005E45B8" w:rsidRDefault="005E45B8" w:rsidP="00F177E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</w:t>
      </w:r>
      <w:proofErr w:type="spellStart"/>
      <w:r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 xml:space="preserve"> рекомендует правообладателям земельных участков, не имеющих точных границ, провести работы по межеванию. Внесение в ЕГРН сведений о границах избавит правообладателей от проблем из-за возможных споров, в том числе с соседями и с органами публичной власти.</w:t>
      </w:r>
    </w:p>
    <w:p w:rsidR="0085676C" w:rsidRDefault="0085676C"/>
    <w:p w:rsidR="00F177EC" w:rsidRPr="0054431E" w:rsidRDefault="00F177EC" w:rsidP="00F177EC">
      <w:pPr>
        <w:autoSpaceDE w:val="0"/>
        <w:autoSpaceDN w:val="0"/>
        <w:adjustRightInd w:val="0"/>
        <w:spacing w:after="0" w:line="240" w:lineRule="auto"/>
        <w:ind w:left="-426" w:firstLine="720"/>
        <w:jc w:val="right"/>
        <w:rPr>
          <w:rFonts w:ascii="Times New Roman" w:hAnsi="Times New Roman"/>
          <w:b/>
          <w:sz w:val="26"/>
          <w:szCs w:val="26"/>
        </w:rPr>
      </w:pPr>
      <w:r w:rsidRPr="0054431E">
        <w:rPr>
          <w:rFonts w:ascii="Times New Roman" w:hAnsi="Times New Roman"/>
          <w:b/>
          <w:sz w:val="26"/>
          <w:szCs w:val="26"/>
        </w:rPr>
        <w:t xml:space="preserve">Управление </w:t>
      </w:r>
      <w:proofErr w:type="spellStart"/>
      <w:r w:rsidRPr="0054431E">
        <w:rPr>
          <w:rFonts w:ascii="Times New Roman" w:hAnsi="Times New Roman"/>
          <w:b/>
          <w:sz w:val="26"/>
          <w:szCs w:val="26"/>
        </w:rPr>
        <w:t>Росреестра</w:t>
      </w:r>
      <w:proofErr w:type="spellEnd"/>
      <w:r w:rsidRPr="0054431E">
        <w:rPr>
          <w:rFonts w:ascii="Times New Roman" w:hAnsi="Times New Roman"/>
          <w:b/>
          <w:sz w:val="26"/>
          <w:szCs w:val="26"/>
        </w:rPr>
        <w:t xml:space="preserve"> по Астраханской области информирует</w:t>
      </w:r>
    </w:p>
    <w:p w:rsidR="00F177EC" w:rsidRDefault="00F177EC">
      <w:bookmarkStart w:id="0" w:name="_GoBack"/>
      <w:bookmarkEnd w:id="0"/>
    </w:p>
    <w:sectPr w:rsidR="00F1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7B"/>
    <w:rsid w:val="00096841"/>
    <w:rsid w:val="005E45B8"/>
    <w:rsid w:val="00666EA9"/>
    <w:rsid w:val="0085676C"/>
    <w:rsid w:val="0094294A"/>
    <w:rsid w:val="00F177EC"/>
    <w:rsid w:val="00FA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B390C-8263-4900-BD5A-83B76C8E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84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fs01.cap.ru/gov17/news/201709/06/01-00_znak%281%2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C4FAF-8787-4C22-ACD4-B04871F2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Александровна Егорочкина</dc:creator>
  <cp:lastModifiedBy>Даирова Наталья Леонидовна</cp:lastModifiedBy>
  <cp:revision>5</cp:revision>
  <dcterms:created xsi:type="dcterms:W3CDTF">2020-03-27T12:42:00Z</dcterms:created>
  <dcterms:modified xsi:type="dcterms:W3CDTF">2020-04-24T11:35:00Z</dcterms:modified>
</cp:coreProperties>
</file>