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jdgxs" w:colFirst="0" w:colLast="0"/>
      <w:bookmarkEnd w:id="0"/>
      <w:r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7DC9276" wp14:editId="43EB9268">
            <wp:simplePos x="0" y="0"/>
            <wp:positionH relativeFrom="column">
              <wp:posOffset>0</wp:posOffset>
            </wp:positionH>
            <wp:positionV relativeFrom="paragraph">
              <wp:posOffset>-231140</wp:posOffset>
            </wp:positionV>
            <wp:extent cx="2371725" cy="990600"/>
            <wp:effectExtent l="19050" t="0" r="9525" b="0"/>
            <wp:wrapTight wrapText="bothSides">
              <wp:wrapPolygon edited="0">
                <wp:start x="-173" y="0"/>
                <wp:lineTo x="-173" y="21185"/>
                <wp:lineTo x="21687" y="21185"/>
                <wp:lineTo x="21687" y="0"/>
                <wp:lineTo x="-17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808C3" w:rsidRDefault="007808C3" w:rsidP="00717463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C77A9" w:rsidRDefault="002C77A9" w:rsidP="00DA6AA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77A9" w:rsidRPr="002C77A9" w:rsidRDefault="002C77A9" w:rsidP="002C77A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2C77A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 Астраханской области продолжается работа по выявлению правообладателей ранее учтенных объектов недвижимости</w:t>
      </w:r>
    </w:p>
    <w:p w:rsidR="00DA6AAE" w:rsidRDefault="00DA6AAE" w:rsidP="00DA6A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77A9" w:rsidRDefault="002C77A9" w:rsidP="002C77A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F02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Астраханской области</w:t>
      </w:r>
      <w:r w:rsidRPr="003C2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продолжается работа по реализации Федерального закона от 30.12.2020 № 518-ФЗ «О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77A9" w:rsidRDefault="002C77A9" w:rsidP="002C77A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F02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C2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марта 2022 года состоялось совещание с участием органов государственной власти и органов местного самоуправления </w:t>
      </w:r>
      <w:r w:rsidRPr="00F02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Астраханской области</w:t>
      </w:r>
      <w:r w:rsidRPr="003C2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ходе которого обсуждались актуальные вопросы межведомственного взаимодействия, возникающие при реализации </w:t>
      </w:r>
      <w:r w:rsidR="003D50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bookmarkStart w:id="1" w:name="_GoBack"/>
      <w:bookmarkEnd w:id="1"/>
      <w:r w:rsidRPr="003C2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акона, а также результаты работы муниципалитетов по выявлению правообладателей ранее учтенных объектов недвижимости.</w:t>
      </w:r>
    </w:p>
    <w:p w:rsidR="002C77A9" w:rsidRPr="002C77A9" w:rsidRDefault="002C77A9" w:rsidP="002C77A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2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Встречи в таком формате проводятся регулярно, что позволяет обеспечить оптимальное взаимодействие органа регистрации прав и органов власти различных уровней, направленное на реализацию Закона и наполнение Единого государственного реестра недвижимости </w:t>
      </w:r>
      <w:r w:rsidRPr="00F02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ЕГРН) </w:t>
      </w:r>
      <w:r w:rsidRPr="003C2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необходимыми сведениями.</w:t>
      </w:r>
    </w:p>
    <w:p w:rsidR="002C77A9" w:rsidRDefault="002C77A9" w:rsidP="002C77A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4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</w:t>
      </w:r>
      <w:r w:rsidRPr="00F02407">
        <w:rPr>
          <w:rFonts w:ascii="Times New Roman" w:eastAsia="Times New Roman" w:hAnsi="Times New Roman"/>
          <w:i/>
          <w:sz w:val="28"/>
          <w:szCs w:val="28"/>
          <w:lang w:eastAsia="ru-RU"/>
        </w:rPr>
        <w:t>Данный закон</w:t>
      </w:r>
      <w:r w:rsidRPr="003C23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был принят в целях повышения качества данных </w:t>
      </w:r>
      <w:r w:rsidRPr="00F024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ЕГРН</w:t>
      </w:r>
      <w:r w:rsidRPr="003C23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а также направлен на защиту прав и имущественных интересов собственников.</w:t>
      </w:r>
      <w:r w:rsidRPr="00F024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</w:t>
      </w:r>
      <w:r w:rsidR="003D504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8 месяцев действия закона</w:t>
      </w:r>
      <w:r w:rsidRPr="003C23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343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="00A343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Росреестра</w:t>
      </w:r>
      <w:proofErr w:type="spellEnd"/>
      <w:r w:rsidR="00A343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Астраханской области внесено сведений в ЕГРН</w:t>
      </w:r>
      <w:r w:rsidRPr="00F024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A343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 14</w:t>
      </w:r>
      <w:r w:rsidRPr="003C23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правообладател</w:t>
      </w:r>
      <w:r w:rsidR="00A343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ях</w:t>
      </w:r>
      <w:r w:rsidRPr="003C23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ранее учтенных объектов недвижимости</w:t>
      </w:r>
      <w:r w:rsidR="00A3435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основании решений уполномоченных органов</w:t>
      </w:r>
      <w:r w:rsidRPr="003C23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F024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поступило 2014 обращений от правообладателей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 регистрацию ранее возникших</w:t>
      </w:r>
      <w:r w:rsidRPr="00F024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прав</w:t>
      </w:r>
      <w:r w:rsidRPr="003C23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F024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856</w:t>
      </w:r>
      <w:r w:rsidRPr="003C23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объект</w:t>
      </w:r>
      <w:r w:rsidRPr="00F024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ов</w:t>
      </w:r>
      <w:r w:rsidRPr="003C23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недвижимости сняты с учета в связи с прекращением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их </w:t>
      </w:r>
      <w:r w:rsidRPr="003C23C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существования»,</w:t>
      </w:r>
      <w:r w:rsidRPr="003C23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прокомментировала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</w:t>
      </w:r>
      <w:r w:rsidRPr="00F02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02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Pr="00F02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F02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Астраханской области </w:t>
      </w:r>
      <w:r w:rsidRPr="003C23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Татьяна </w:t>
      </w:r>
      <w:r w:rsidRPr="00F024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Гук.</w:t>
      </w:r>
    </w:p>
    <w:p w:rsidR="002C77A9" w:rsidRDefault="002C77A9" w:rsidP="002C77A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73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«Наличие необходимых сведений в реестре недвижимости также поможет обеспечить согласование с правообладателями земельных участков местоположения границ земельных участков и избежать возникновения земельных споров»,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поясняет начальник Управления имущественных и земельных отношений администрации муниципального образования «Красноярский район» Астраханской области </w:t>
      </w:r>
      <w:proofErr w:type="spellStart"/>
      <w:r w:rsidRPr="002627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Румия</w:t>
      </w:r>
      <w:proofErr w:type="spellEnd"/>
      <w:r w:rsidRPr="002627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27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Хожаева</w:t>
      </w:r>
      <w:proofErr w:type="spellEnd"/>
      <w:r w:rsidRPr="002627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C77A9" w:rsidRDefault="002C77A9" w:rsidP="002C77A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Напомним, 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</w:t>
      </w:r>
    </w:p>
    <w:p w:rsidR="002C77A9" w:rsidRPr="0026273D" w:rsidRDefault="002C77A9" w:rsidP="002C77A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2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262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262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752C1C" w:rsidRPr="005B7566" w:rsidRDefault="00752C1C" w:rsidP="00DA6A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752C1C" w:rsidRDefault="00752C1C" w:rsidP="00752C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 </w:t>
      </w:r>
    </w:p>
    <w:p w:rsidR="00752C1C" w:rsidRDefault="00752C1C" w:rsidP="00752C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752C1C" w:rsidRDefault="00752C1C" w:rsidP="00752C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+7 8512 51 34 70, 22 00 12 (доб.2140)</w:t>
      </w:r>
    </w:p>
    <w:p w:rsidR="00752C1C" w:rsidRDefault="00752C1C" w:rsidP="00752C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 pressd_30@r30.rosreestr.ru</w:t>
      </w:r>
    </w:p>
    <w:p w:rsidR="002C77A9" w:rsidRDefault="00752C1C" w:rsidP="002C77A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Сайт: </w:t>
      </w:r>
      <w:hyperlink r:id="rId6" w:history="1">
        <w:r w:rsidRPr="00566CD8">
          <w:rPr>
            <w:rFonts w:ascii="Times New Roman" w:hAnsi="Times New Roman"/>
            <w:sz w:val="24"/>
            <w:szCs w:val="24"/>
          </w:rPr>
          <w:t>www.rosreestr.gov.ru</w:t>
        </w:r>
      </w:hyperlink>
    </w:p>
    <w:p w:rsidR="00752C1C" w:rsidRPr="00566CD8" w:rsidRDefault="00752C1C" w:rsidP="00752C1C">
      <w:pPr>
        <w:shd w:val="clear" w:color="auto" w:fill="FFFFFF"/>
        <w:spacing w:after="0" w:line="240" w:lineRule="auto"/>
        <w:rPr>
          <w:rFonts w:ascii="Arial" w:hAnsi="Arial" w:cs="Arial"/>
          <w:color w:val="202124"/>
        </w:rPr>
      </w:pPr>
      <w:r>
        <w:rPr>
          <w:rFonts w:ascii="Times New Roman" w:hAnsi="Times New Roman"/>
          <w:sz w:val="24"/>
          <w:szCs w:val="24"/>
        </w:rPr>
        <w:t>Мы в одноклассниках: https://ok.ru/group57442898411746</w:t>
      </w:r>
    </w:p>
    <w:p w:rsidR="00752C1C" w:rsidRPr="002C77A9" w:rsidRDefault="00752C1C" w:rsidP="00752C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8C3" w:rsidRPr="00717463" w:rsidRDefault="007808C3" w:rsidP="007808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7808C3" w:rsidRPr="00717463" w:rsidSect="001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64563"/>
    <w:multiLevelType w:val="hybridMultilevel"/>
    <w:tmpl w:val="3B2A4DB4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DED"/>
    <w:rsid w:val="000B6BEE"/>
    <w:rsid w:val="000E7B72"/>
    <w:rsid w:val="001C7753"/>
    <w:rsid w:val="001E4A64"/>
    <w:rsid w:val="001F6B5A"/>
    <w:rsid w:val="002C77A9"/>
    <w:rsid w:val="003954D5"/>
    <w:rsid w:val="003C3348"/>
    <w:rsid w:val="003D504E"/>
    <w:rsid w:val="004E3DED"/>
    <w:rsid w:val="005E72EF"/>
    <w:rsid w:val="00631831"/>
    <w:rsid w:val="00717463"/>
    <w:rsid w:val="00752C1C"/>
    <w:rsid w:val="007808C3"/>
    <w:rsid w:val="007B4DEC"/>
    <w:rsid w:val="007F6441"/>
    <w:rsid w:val="008A1C6E"/>
    <w:rsid w:val="009F2229"/>
    <w:rsid w:val="00A1185C"/>
    <w:rsid w:val="00A34356"/>
    <w:rsid w:val="00A531AE"/>
    <w:rsid w:val="00B31FD7"/>
    <w:rsid w:val="00B43FA6"/>
    <w:rsid w:val="00B81939"/>
    <w:rsid w:val="00B8632E"/>
    <w:rsid w:val="00CC7B9E"/>
    <w:rsid w:val="00CF15EE"/>
    <w:rsid w:val="00D77250"/>
    <w:rsid w:val="00DA6AAE"/>
    <w:rsid w:val="00E14825"/>
    <w:rsid w:val="00E966C0"/>
    <w:rsid w:val="00F2151D"/>
    <w:rsid w:val="00F905FB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8A7A5-1E4B-464A-8A55-8C7B95E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63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1942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022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896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7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171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96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70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4116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34911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6492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2236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34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54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74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1620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677269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92118097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706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2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538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19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98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63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26</cp:revision>
  <cp:lastPrinted>2022-02-10T05:31:00Z</cp:lastPrinted>
  <dcterms:created xsi:type="dcterms:W3CDTF">2022-02-09T05:52:00Z</dcterms:created>
  <dcterms:modified xsi:type="dcterms:W3CDTF">2022-03-23T04:25:00Z</dcterms:modified>
</cp:coreProperties>
</file>