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2AC" w:rsidRPr="00693C0B" w:rsidRDefault="006403E9" w:rsidP="006403E9">
      <w:pPr>
        <w:pStyle w:val="1"/>
        <w:shd w:val="clear" w:color="auto" w:fill="FFFFFF"/>
        <w:spacing w:before="0" w:beforeAutospacing="0" w:after="300" w:afterAutospacing="0" w:line="276" w:lineRule="auto"/>
        <w:jc w:val="center"/>
        <w:rPr>
          <w:color w:val="000000" w:themeColor="text1"/>
          <w:sz w:val="28"/>
          <w:szCs w:val="28"/>
        </w:rPr>
      </w:pPr>
      <w:r w:rsidRPr="006403E9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-72390</wp:posOffset>
            </wp:positionV>
            <wp:extent cx="1266825" cy="1828800"/>
            <wp:effectExtent l="19050" t="0" r="9525" b="0"/>
            <wp:wrapTight wrapText="bothSides">
              <wp:wrapPolygon edited="0">
                <wp:start x="-325" y="0"/>
                <wp:lineTo x="-325" y="21375"/>
                <wp:lineTo x="21762" y="21375"/>
                <wp:lineTo x="21762" y="0"/>
                <wp:lineTo x="-325" y="0"/>
              </wp:wrapPolygon>
            </wp:wrapTight>
            <wp:docPr id="1" name="Рисунок 1" descr="Без назван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ез названия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667" r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302AC" w:rsidRPr="00693C0B">
        <w:rPr>
          <w:color w:val="000000" w:themeColor="text1"/>
          <w:sz w:val="28"/>
          <w:szCs w:val="28"/>
        </w:rPr>
        <w:t xml:space="preserve">С помощью сервиса «Земля для стройки» </w:t>
      </w:r>
      <w:proofErr w:type="spellStart"/>
      <w:r w:rsidR="00A302AC" w:rsidRPr="00693C0B">
        <w:rPr>
          <w:color w:val="000000" w:themeColor="text1"/>
          <w:sz w:val="28"/>
          <w:szCs w:val="28"/>
        </w:rPr>
        <w:t>астраханцы</w:t>
      </w:r>
      <w:proofErr w:type="spellEnd"/>
      <w:r w:rsidR="00A302AC" w:rsidRPr="00693C0B">
        <w:rPr>
          <w:color w:val="000000" w:themeColor="text1"/>
          <w:sz w:val="28"/>
          <w:szCs w:val="28"/>
        </w:rPr>
        <w:t xml:space="preserve"> могут выбрать участок для строительства</w:t>
      </w:r>
    </w:p>
    <w:p w:rsidR="00A302AC" w:rsidRPr="006403E9" w:rsidRDefault="00A302AC" w:rsidP="006403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hd w:val="clear" w:color="auto" w:fill="FFFFFF"/>
        </w:rPr>
      </w:pPr>
      <w:r w:rsidRPr="006403E9">
        <w:rPr>
          <w:color w:val="000000"/>
          <w:shd w:val="clear" w:color="auto" w:fill="FFFFFF"/>
        </w:rPr>
        <w:t xml:space="preserve">В рамках реализации национального проекта «Жилье и городская среда» </w:t>
      </w:r>
      <w:proofErr w:type="spellStart"/>
      <w:r w:rsidRPr="006403E9">
        <w:rPr>
          <w:color w:val="000000"/>
          <w:shd w:val="clear" w:color="auto" w:fill="FFFFFF"/>
        </w:rPr>
        <w:t>Росреестр</w:t>
      </w:r>
      <w:proofErr w:type="spellEnd"/>
      <w:r w:rsidRPr="006403E9">
        <w:rPr>
          <w:color w:val="000000"/>
          <w:shd w:val="clear" w:color="auto" w:fill="FFFFFF"/>
        </w:rPr>
        <w:t xml:space="preserve"> во взаимодействии с органами власти регионов проводит  анализ</w:t>
      </w:r>
      <w:r w:rsidR="006403E9" w:rsidRPr="006403E9">
        <w:rPr>
          <w:color w:val="000000"/>
          <w:shd w:val="clear" w:color="auto" w:fill="FFFFFF"/>
        </w:rPr>
        <w:t xml:space="preserve"> </w:t>
      </w:r>
      <w:r w:rsidRPr="006403E9">
        <w:rPr>
          <w:color w:val="000000"/>
          <w:shd w:val="clear" w:color="auto" w:fill="FFFFFF"/>
        </w:rPr>
        <w:t>эффективности использования перс</w:t>
      </w:r>
      <w:bookmarkStart w:id="0" w:name="_GoBack"/>
      <w:bookmarkEnd w:id="0"/>
      <w:r w:rsidRPr="006403E9">
        <w:rPr>
          <w:color w:val="000000"/>
          <w:shd w:val="clear" w:color="auto" w:fill="FFFFFF"/>
        </w:rPr>
        <w:t>пективных территорий, доступных для строительства жилья.</w:t>
      </w:r>
      <w:r w:rsidR="006403E9" w:rsidRPr="006403E9">
        <w:rPr>
          <w:color w:val="000000"/>
          <w:shd w:val="clear" w:color="auto" w:fill="FFFFFF"/>
        </w:rPr>
        <w:t xml:space="preserve"> </w:t>
      </w:r>
      <w:r w:rsidRPr="006403E9">
        <w:rPr>
          <w:color w:val="000000"/>
          <w:shd w:val="clear" w:color="auto" w:fill="FFFFFF"/>
        </w:rPr>
        <w:t>Для того</w:t>
      </w:r>
      <w:proofErr w:type="gramStart"/>
      <w:r w:rsidRPr="006403E9">
        <w:rPr>
          <w:color w:val="000000"/>
          <w:shd w:val="clear" w:color="auto" w:fill="FFFFFF"/>
        </w:rPr>
        <w:t>,</w:t>
      </w:r>
      <w:proofErr w:type="gramEnd"/>
      <w:r w:rsidRPr="006403E9">
        <w:rPr>
          <w:color w:val="000000"/>
          <w:shd w:val="clear" w:color="auto" w:fill="FFFFFF"/>
        </w:rPr>
        <w:t xml:space="preserve"> чтобы информация о данных участках была доступна потенциальным инвесторам, </w:t>
      </w:r>
      <w:proofErr w:type="spellStart"/>
      <w:r w:rsidRPr="006403E9">
        <w:rPr>
          <w:color w:val="000000"/>
          <w:shd w:val="clear" w:color="auto" w:fill="FFFFFF"/>
        </w:rPr>
        <w:t>Росреестр</w:t>
      </w:r>
      <w:proofErr w:type="spellEnd"/>
      <w:r w:rsidRPr="006403E9">
        <w:rPr>
          <w:color w:val="000000"/>
          <w:shd w:val="clear" w:color="auto" w:fill="FFFFFF"/>
        </w:rPr>
        <w:t xml:space="preserve"> созд</w:t>
      </w:r>
      <w:r w:rsidR="00693C0B" w:rsidRPr="006403E9">
        <w:rPr>
          <w:color w:val="000000"/>
          <w:shd w:val="clear" w:color="auto" w:fill="FFFFFF"/>
        </w:rPr>
        <w:t xml:space="preserve">ал сервис «Земля для стройки», </w:t>
      </w:r>
      <w:r w:rsidRPr="006403E9">
        <w:rPr>
          <w:color w:val="000000"/>
          <w:shd w:val="clear" w:color="auto" w:fill="FFFFFF"/>
        </w:rPr>
        <w:t>который  позвол</w:t>
      </w:r>
      <w:r w:rsidR="006403E9" w:rsidRPr="006403E9">
        <w:rPr>
          <w:color w:val="000000"/>
          <w:shd w:val="clear" w:color="auto" w:fill="FFFFFF"/>
        </w:rPr>
        <w:t>яет на Публичной кадастровой карте</w:t>
      </w:r>
      <w:r w:rsidRPr="006403E9">
        <w:rPr>
          <w:color w:val="000000"/>
          <w:shd w:val="clear" w:color="auto" w:fill="FFFFFF"/>
        </w:rPr>
        <w:t xml:space="preserve"> в режиме </w:t>
      </w:r>
      <w:proofErr w:type="spellStart"/>
      <w:r w:rsidRPr="006403E9">
        <w:rPr>
          <w:color w:val="000000"/>
          <w:shd w:val="clear" w:color="auto" w:fill="FFFFFF"/>
        </w:rPr>
        <w:t>онлайн</w:t>
      </w:r>
      <w:proofErr w:type="spellEnd"/>
      <w:r w:rsidRPr="006403E9">
        <w:rPr>
          <w:color w:val="000000"/>
          <w:shd w:val="clear" w:color="auto" w:fill="FFFFFF"/>
        </w:rPr>
        <w:t xml:space="preserve"> выбрать  и оценить  пригодные для строительства жилья  земли в разных регионах страны. В настоящее время </w:t>
      </w:r>
      <w:r w:rsidR="006403E9" w:rsidRPr="006403E9">
        <w:rPr>
          <w:color w:val="000000"/>
          <w:shd w:val="clear" w:color="auto" w:fill="FFFFFF"/>
        </w:rPr>
        <w:t>данный сервис</w:t>
      </w:r>
      <w:r w:rsidRPr="006403E9">
        <w:rPr>
          <w:color w:val="000000"/>
          <w:shd w:val="clear" w:color="auto" w:fill="FFFFFF"/>
        </w:rPr>
        <w:t xml:space="preserve"> </w:t>
      </w:r>
      <w:r w:rsidR="006403E9" w:rsidRPr="006403E9">
        <w:rPr>
          <w:color w:val="000000"/>
          <w:shd w:val="clear" w:color="auto" w:fill="FFFFFF"/>
        </w:rPr>
        <w:t>содержит</w:t>
      </w:r>
      <w:r w:rsidRPr="006403E9">
        <w:rPr>
          <w:color w:val="000000"/>
          <w:shd w:val="clear" w:color="auto" w:fill="FFFFFF"/>
        </w:rPr>
        <w:t xml:space="preserve"> сведения о 2209 земельных участках и 939 территориях по всей России.</w:t>
      </w:r>
    </w:p>
    <w:p w:rsidR="00A302AC" w:rsidRPr="006403E9" w:rsidRDefault="00693C0B" w:rsidP="006403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6403E9">
        <w:rPr>
          <w:color w:val="000000" w:themeColor="text1"/>
          <w:shd w:val="clear" w:color="auto" w:fill="FFFFFF"/>
        </w:rPr>
        <w:t>На п</w:t>
      </w:r>
      <w:r w:rsidR="00A302AC" w:rsidRPr="006403E9">
        <w:rPr>
          <w:color w:val="000000" w:themeColor="text1"/>
          <w:shd w:val="clear" w:color="auto" w:fill="FFFFFF"/>
        </w:rPr>
        <w:t>убличн</w:t>
      </w:r>
      <w:r w:rsidRPr="006403E9">
        <w:rPr>
          <w:color w:val="000000" w:themeColor="text1"/>
          <w:shd w:val="clear" w:color="auto" w:fill="FFFFFF"/>
        </w:rPr>
        <w:t>ой</w:t>
      </w:r>
      <w:r w:rsidR="00A302AC" w:rsidRPr="006403E9">
        <w:rPr>
          <w:color w:val="000000" w:themeColor="text1"/>
          <w:shd w:val="clear" w:color="auto" w:fill="FFFFFF"/>
        </w:rPr>
        <w:t xml:space="preserve"> кадастров</w:t>
      </w:r>
      <w:r w:rsidRPr="006403E9">
        <w:rPr>
          <w:color w:val="000000" w:themeColor="text1"/>
          <w:shd w:val="clear" w:color="auto" w:fill="FFFFFF"/>
        </w:rPr>
        <w:t>ой</w:t>
      </w:r>
      <w:r w:rsidR="00A302AC" w:rsidRPr="006403E9">
        <w:rPr>
          <w:color w:val="000000" w:themeColor="text1"/>
          <w:shd w:val="clear" w:color="auto" w:fill="FFFFFF"/>
        </w:rPr>
        <w:t xml:space="preserve"> карт</w:t>
      </w:r>
      <w:r w:rsidRPr="006403E9">
        <w:rPr>
          <w:color w:val="000000" w:themeColor="text1"/>
          <w:shd w:val="clear" w:color="auto" w:fill="FFFFFF"/>
        </w:rPr>
        <w:t>е</w:t>
      </w:r>
      <w:r w:rsidR="006403E9" w:rsidRPr="006403E9">
        <w:rPr>
          <w:color w:val="000000" w:themeColor="text1"/>
          <w:shd w:val="clear" w:color="auto" w:fill="FFFFFF"/>
        </w:rPr>
        <w:t xml:space="preserve"> </w:t>
      </w:r>
      <w:r w:rsidRPr="006403E9">
        <w:rPr>
          <w:color w:val="000000" w:themeColor="text1"/>
          <w:shd w:val="clear" w:color="auto" w:fill="FFFFFF"/>
        </w:rPr>
        <w:t xml:space="preserve">также содержится </w:t>
      </w:r>
      <w:r w:rsidR="00A302AC" w:rsidRPr="006403E9">
        <w:rPr>
          <w:color w:val="000000" w:themeColor="text1"/>
          <w:shd w:val="clear" w:color="auto" w:fill="FFFFFF"/>
        </w:rPr>
        <w:t>информация о 24 земельных участках (территориях) Астраханской области с потенциалом использования под жилищное строительство общей площадью 662,7 га.</w:t>
      </w:r>
      <w:r w:rsidR="006403E9" w:rsidRPr="006403E9">
        <w:rPr>
          <w:color w:val="000000" w:themeColor="text1"/>
          <w:shd w:val="clear" w:color="auto" w:fill="FFFFFF"/>
        </w:rPr>
        <w:t xml:space="preserve"> </w:t>
      </w:r>
      <w:r w:rsidRPr="006403E9">
        <w:rPr>
          <w:color w:val="000000" w:themeColor="text1"/>
          <w:shd w:val="clear" w:color="auto" w:fill="FFFFFF"/>
        </w:rPr>
        <w:t xml:space="preserve">Из них </w:t>
      </w:r>
      <w:r w:rsidR="00A302AC" w:rsidRPr="006403E9">
        <w:rPr>
          <w:color w:val="000000" w:themeColor="text1"/>
          <w:shd w:val="clear" w:color="auto" w:fill="FFFFFF"/>
        </w:rPr>
        <w:t>1</w:t>
      </w:r>
      <w:r w:rsidR="006403E9" w:rsidRPr="006403E9">
        <w:rPr>
          <w:color w:val="000000" w:themeColor="text1"/>
          <w:shd w:val="clear" w:color="auto" w:fill="FFFFFF"/>
        </w:rPr>
        <w:t>6</w:t>
      </w:r>
      <w:r w:rsidR="00A302AC" w:rsidRPr="006403E9">
        <w:rPr>
          <w:color w:val="000000" w:themeColor="text1"/>
          <w:shd w:val="clear" w:color="auto" w:fill="FFFFFF"/>
        </w:rPr>
        <w:t xml:space="preserve"> земельных участков и территорий возможно использовать под индивидуальное жилищное строительство, остальные 8 земельных участков и территорий могут быть вовлечены под строительство многоквартирных домов</w:t>
      </w:r>
      <w:r w:rsidR="00A302AC" w:rsidRPr="006403E9">
        <w:rPr>
          <w:color w:val="000000" w:themeColor="text1"/>
        </w:rPr>
        <w:t>.</w:t>
      </w:r>
      <w:r w:rsidR="006403E9" w:rsidRPr="006403E9">
        <w:rPr>
          <w:color w:val="000000" w:themeColor="text1"/>
        </w:rPr>
        <w:t xml:space="preserve"> </w:t>
      </w:r>
      <w:proofErr w:type="gramStart"/>
      <w:r w:rsidR="00A302AC" w:rsidRPr="006403E9">
        <w:rPr>
          <w:color w:val="000000" w:themeColor="text1"/>
          <w:shd w:val="clear" w:color="auto" w:fill="FFFFFF"/>
        </w:rPr>
        <w:t xml:space="preserve">Для жилищного строительства предлагаются участки в г. Астрахань, </w:t>
      </w:r>
      <w:r w:rsidR="006403E9" w:rsidRPr="006403E9">
        <w:rPr>
          <w:color w:val="000000" w:themeColor="text1"/>
          <w:shd w:val="clear" w:color="auto" w:fill="FFFFFF"/>
        </w:rPr>
        <w:t xml:space="preserve"> </w:t>
      </w:r>
      <w:r w:rsidR="00A302AC" w:rsidRPr="006403E9">
        <w:rPr>
          <w:color w:val="000000" w:themeColor="text1"/>
          <w:shd w:val="clear" w:color="auto" w:fill="FFFFFF"/>
        </w:rPr>
        <w:t xml:space="preserve">г. Камызяк, г. </w:t>
      </w:r>
      <w:proofErr w:type="spellStart"/>
      <w:r w:rsidR="00A302AC" w:rsidRPr="006403E9">
        <w:rPr>
          <w:color w:val="000000" w:themeColor="text1"/>
          <w:shd w:val="clear" w:color="auto" w:fill="FFFFFF"/>
        </w:rPr>
        <w:t>Нариманов</w:t>
      </w:r>
      <w:proofErr w:type="spellEnd"/>
      <w:r w:rsidR="00A302AC" w:rsidRPr="006403E9">
        <w:rPr>
          <w:color w:val="000000" w:themeColor="text1"/>
          <w:shd w:val="clear" w:color="auto" w:fill="FFFFFF"/>
        </w:rPr>
        <w:t xml:space="preserve">, р. п. Лиман, п. </w:t>
      </w:r>
      <w:proofErr w:type="spellStart"/>
      <w:r w:rsidR="00A302AC" w:rsidRPr="006403E9">
        <w:rPr>
          <w:color w:val="000000" w:themeColor="text1"/>
          <w:shd w:val="clear" w:color="auto" w:fill="FFFFFF"/>
        </w:rPr>
        <w:t>Садовыи</w:t>
      </w:r>
      <w:proofErr w:type="spellEnd"/>
      <w:r w:rsidR="00A302AC" w:rsidRPr="006403E9">
        <w:rPr>
          <w:color w:val="000000" w:themeColor="text1"/>
          <w:shd w:val="clear" w:color="auto" w:fill="FFFFFF"/>
        </w:rPr>
        <w:t xml:space="preserve">̆, с. Волжское, с. </w:t>
      </w:r>
      <w:proofErr w:type="spellStart"/>
      <w:r w:rsidR="00A302AC" w:rsidRPr="006403E9">
        <w:rPr>
          <w:color w:val="000000" w:themeColor="text1"/>
          <w:shd w:val="clear" w:color="auto" w:fill="FFFFFF"/>
        </w:rPr>
        <w:t>Иванчуг</w:t>
      </w:r>
      <w:proofErr w:type="spellEnd"/>
      <w:r w:rsidR="00A302AC" w:rsidRPr="006403E9">
        <w:rPr>
          <w:color w:val="000000" w:themeColor="text1"/>
          <w:shd w:val="clear" w:color="auto" w:fill="FFFFFF"/>
        </w:rPr>
        <w:t>.</w:t>
      </w:r>
      <w:proofErr w:type="gramEnd"/>
    </w:p>
    <w:p w:rsidR="00A302AC" w:rsidRPr="006403E9" w:rsidRDefault="00A302AC" w:rsidP="006403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6403E9">
        <w:rPr>
          <w:color w:val="000000"/>
          <w:shd w:val="clear" w:color="auto" w:fill="FFFFFF"/>
        </w:rPr>
        <w:t>«</w:t>
      </w:r>
      <w:r w:rsidRPr="006403E9">
        <w:rPr>
          <w:rStyle w:val="a4"/>
        </w:rPr>
        <w:t xml:space="preserve">Управлением </w:t>
      </w:r>
      <w:proofErr w:type="spellStart"/>
      <w:r w:rsidRPr="006403E9">
        <w:rPr>
          <w:rStyle w:val="a4"/>
        </w:rPr>
        <w:t>Росреестра</w:t>
      </w:r>
      <w:proofErr w:type="spellEnd"/>
      <w:r w:rsidRPr="006403E9">
        <w:rPr>
          <w:rStyle w:val="a4"/>
        </w:rPr>
        <w:t xml:space="preserve"> по Астраханской области совместно с органами власти и местного самоуправления области проводится работа по выбору земельных участков, которые пригодны для жилищного строительства</w:t>
      </w:r>
      <w:r w:rsidRPr="006403E9">
        <w:t xml:space="preserve">, - комментирует руководитель Управления </w:t>
      </w:r>
      <w:proofErr w:type="spellStart"/>
      <w:r w:rsidRPr="006403E9">
        <w:t>Росреестра</w:t>
      </w:r>
      <w:proofErr w:type="spellEnd"/>
      <w:r w:rsidRPr="006403E9">
        <w:t xml:space="preserve"> по Астраханской области </w:t>
      </w:r>
      <w:r w:rsidRPr="006403E9">
        <w:rPr>
          <w:b/>
        </w:rPr>
        <w:t>Татьяна Белова.</w:t>
      </w:r>
    </w:p>
    <w:p w:rsidR="00A302AC" w:rsidRPr="006403E9" w:rsidRDefault="00A302AC" w:rsidP="006403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color w:val="000000"/>
          <w:shd w:val="clear" w:color="auto" w:fill="FFFFFF"/>
        </w:rPr>
      </w:pPr>
      <w:r w:rsidRPr="006403E9">
        <w:rPr>
          <w:rStyle w:val="a4"/>
          <w:i w:val="0"/>
          <w:color w:val="000000"/>
          <w:shd w:val="clear" w:color="auto" w:fill="FFFFFF"/>
        </w:rPr>
        <w:t>Удобный сервис поиска свободных для застройки территорий позволяет застройщикам и жителям Астраханской области подобрать подходящие земельные участки для строительства, а также в режиме онлайн подать обращение о заинтересованности в уполномоченный орган</w:t>
      </w:r>
      <w:r w:rsidRPr="006403E9">
        <w:rPr>
          <w:rStyle w:val="a4"/>
          <w:i w:val="0"/>
        </w:rPr>
        <w:t xml:space="preserve"> (</w:t>
      </w:r>
      <w:r w:rsidRPr="006403E9">
        <w:rPr>
          <w:rStyle w:val="a4"/>
          <w:i w:val="0"/>
          <w:color w:val="000000"/>
        </w:rPr>
        <w:t>Агентство по управлению государственным имуществом Астраханской области</w:t>
      </w:r>
      <w:r w:rsidRPr="006403E9">
        <w:rPr>
          <w:rStyle w:val="a4"/>
          <w:i w:val="0"/>
        </w:rPr>
        <w:t>)</w:t>
      </w:r>
    </w:p>
    <w:p w:rsidR="00A302AC" w:rsidRPr="006403E9" w:rsidRDefault="00A302AC" w:rsidP="006403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4"/>
          <w:i w:val="0"/>
          <w:shd w:val="clear" w:color="auto" w:fill="FFFFFF"/>
        </w:rPr>
      </w:pPr>
      <w:r w:rsidRPr="006403E9">
        <w:rPr>
          <w:rStyle w:val="a4"/>
          <w:i w:val="0"/>
        </w:rPr>
        <w:t xml:space="preserve">Сервис </w:t>
      </w:r>
      <w:r w:rsidRPr="006403E9">
        <w:rPr>
          <w:rStyle w:val="a4"/>
          <w:i w:val="0"/>
          <w:color w:val="000000"/>
        </w:rPr>
        <w:t>«Земля для стройки»</w:t>
      </w:r>
      <w:r w:rsidR="006403E9" w:rsidRPr="006403E9">
        <w:rPr>
          <w:rStyle w:val="a4"/>
          <w:i w:val="0"/>
          <w:color w:val="000000"/>
        </w:rPr>
        <w:t xml:space="preserve"> </w:t>
      </w:r>
      <w:r w:rsidRPr="006403E9">
        <w:rPr>
          <w:rStyle w:val="a4"/>
          <w:i w:val="0"/>
          <w:color w:val="000000"/>
        </w:rPr>
        <w:t xml:space="preserve">на Публичной кадастровой карте доступен </w:t>
      </w:r>
      <w:r w:rsidRPr="006403E9">
        <w:rPr>
          <w:rStyle w:val="a4"/>
          <w:i w:val="0"/>
        </w:rPr>
        <w:t xml:space="preserve">для всех заинтересованных лиц в сети Интернет </w:t>
      </w:r>
      <w:hyperlink r:id="rId5" w:history="1">
        <w:r w:rsidRPr="006403E9">
          <w:rPr>
            <w:rStyle w:val="a5"/>
            <w:iCs/>
            <w:color w:val="000000"/>
            <w:u w:val="none"/>
          </w:rPr>
          <w:t>https://pkk.rosreestr.ru</w:t>
        </w:r>
      </w:hyperlink>
      <w:r w:rsidRPr="006403E9">
        <w:rPr>
          <w:rStyle w:val="a4"/>
          <w:i w:val="0"/>
        </w:rPr>
        <w:t xml:space="preserve">. </w:t>
      </w:r>
      <w:r w:rsidRPr="006403E9">
        <w:rPr>
          <w:rStyle w:val="a4"/>
          <w:i w:val="0"/>
          <w:shd w:val="clear" w:color="auto" w:fill="FFFFFF"/>
        </w:rPr>
        <w:t>Для поиска и просмотра участков на сайте нужно выбрать вкладку «Участок» - «Жилищное строительство», ввести в строку поиск номер региона, двоеточие и звездочку (</w:t>
      </w:r>
      <w:r w:rsidR="00693C0B" w:rsidRPr="006403E9">
        <w:rPr>
          <w:rStyle w:val="a4"/>
          <w:i w:val="0"/>
          <w:shd w:val="clear" w:color="auto" w:fill="FFFFFF"/>
        </w:rPr>
        <w:t>30</w:t>
      </w:r>
      <w:r w:rsidRPr="006403E9">
        <w:rPr>
          <w:rStyle w:val="a4"/>
          <w:i w:val="0"/>
          <w:shd w:val="clear" w:color="auto" w:fill="FFFFFF"/>
        </w:rPr>
        <w:t>:*). Чтобы отправить в уполномоченный орган обращение о своей заинтересованности каким-либо участком, нужно пройти по ссылке «Подать обращение» в информационном окне по соответствующему объекту.</w:t>
      </w:r>
    </w:p>
    <w:p w:rsidR="006403E9" w:rsidRDefault="006403E9" w:rsidP="006403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4"/>
        </w:rPr>
      </w:pPr>
    </w:p>
    <w:p w:rsidR="006403E9" w:rsidRPr="008C587B" w:rsidRDefault="006403E9" w:rsidP="006403E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hd w:val="clear" w:color="auto" w:fill="FFFFFF"/>
        </w:rPr>
      </w:pPr>
      <w:r w:rsidRPr="008C587B">
        <w:rPr>
          <w:b/>
          <w:shd w:val="clear" w:color="auto" w:fill="FFFFFF"/>
        </w:rPr>
        <w:t xml:space="preserve">Материал подготовлен Управлением </w:t>
      </w:r>
      <w:proofErr w:type="spellStart"/>
      <w:r w:rsidRPr="008C587B">
        <w:rPr>
          <w:b/>
          <w:shd w:val="clear" w:color="auto" w:fill="FFFFFF"/>
        </w:rPr>
        <w:t>Росреестра</w:t>
      </w:r>
      <w:proofErr w:type="spellEnd"/>
      <w:r w:rsidRPr="008C587B">
        <w:rPr>
          <w:b/>
          <w:shd w:val="clear" w:color="auto" w:fill="FFFFFF"/>
        </w:rPr>
        <w:t xml:space="preserve"> по Астраханской области </w:t>
      </w:r>
    </w:p>
    <w:p w:rsidR="006403E9" w:rsidRPr="008C587B" w:rsidRDefault="006403E9" w:rsidP="006403E9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8C587B">
        <w:rPr>
          <w:shd w:val="clear" w:color="auto" w:fill="FFFFFF"/>
        </w:rPr>
        <w:t xml:space="preserve">Контакты для СМИ:  +7 8512 51 34 70 </w:t>
      </w:r>
    </w:p>
    <w:p w:rsidR="006403E9" w:rsidRPr="008C587B" w:rsidRDefault="006403E9" w:rsidP="006403E9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8C587B">
        <w:rPr>
          <w:shd w:val="clear" w:color="auto" w:fill="FFFFFF"/>
        </w:rPr>
        <w:t xml:space="preserve">Электронная почта: </w:t>
      </w:r>
      <w:hyperlink r:id="rId6" w:history="1">
        <w:r w:rsidRPr="008C587B">
          <w:rPr>
            <w:rStyle w:val="a5"/>
            <w:shd w:val="clear" w:color="auto" w:fill="FFFFFF"/>
          </w:rPr>
          <w:t>pressd_30@r30.rosreestr.ru</w:t>
        </w:r>
      </w:hyperlink>
      <w:r w:rsidRPr="008C587B">
        <w:rPr>
          <w:shd w:val="clear" w:color="auto" w:fill="FFFFFF"/>
        </w:rPr>
        <w:t xml:space="preserve"> </w:t>
      </w:r>
    </w:p>
    <w:p w:rsidR="006403E9" w:rsidRPr="008C587B" w:rsidRDefault="006403E9" w:rsidP="006403E9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8C587B">
        <w:rPr>
          <w:shd w:val="clear" w:color="auto" w:fill="FFFFFF"/>
        </w:rPr>
        <w:t xml:space="preserve">Сайт: </w:t>
      </w:r>
      <w:hyperlink r:id="rId7" w:history="1">
        <w:r w:rsidRPr="008C587B">
          <w:rPr>
            <w:rStyle w:val="a5"/>
            <w:shd w:val="clear" w:color="auto" w:fill="FFFFFF"/>
          </w:rPr>
          <w:t>www.rosreestr.gov.ru</w:t>
        </w:r>
      </w:hyperlink>
      <w:r w:rsidRPr="008C587B">
        <w:rPr>
          <w:shd w:val="clear" w:color="auto" w:fill="FFFFFF"/>
        </w:rPr>
        <w:t xml:space="preserve"> </w:t>
      </w:r>
    </w:p>
    <w:p w:rsidR="006403E9" w:rsidRPr="008C587B" w:rsidRDefault="006403E9" w:rsidP="006403E9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8C587B">
        <w:rPr>
          <w:shd w:val="clear" w:color="auto" w:fill="FFFFFF"/>
        </w:rPr>
        <w:t xml:space="preserve">Мы в одноклассниках: </w:t>
      </w:r>
      <w:hyperlink r:id="rId8" w:history="1">
        <w:r w:rsidRPr="008C587B">
          <w:rPr>
            <w:rStyle w:val="a5"/>
            <w:shd w:val="clear" w:color="auto" w:fill="FFFFFF"/>
          </w:rPr>
          <w:t>https://ok.ru/group57442898411746</w:t>
        </w:r>
      </w:hyperlink>
      <w:r w:rsidRPr="008C587B">
        <w:rPr>
          <w:shd w:val="clear" w:color="auto" w:fill="FFFFFF"/>
        </w:rPr>
        <w:t xml:space="preserve"> </w:t>
      </w:r>
    </w:p>
    <w:p w:rsidR="006403E9" w:rsidRPr="008C587B" w:rsidRDefault="006403E9" w:rsidP="006403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C587B">
        <w:rPr>
          <w:shd w:val="clear" w:color="auto" w:fill="FFFFFF"/>
        </w:rPr>
        <w:t xml:space="preserve">Мы в </w:t>
      </w:r>
      <w:proofErr w:type="spellStart"/>
      <w:r w:rsidRPr="008C587B">
        <w:rPr>
          <w:shd w:val="clear" w:color="auto" w:fill="FFFFFF"/>
        </w:rPr>
        <w:t>instagram</w:t>
      </w:r>
      <w:proofErr w:type="spellEnd"/>
      <w:r w:rsidRPr="008C587B">
        <w:rPr>
          <w:shd w:val="clear" w:color="auto" w:fill="FFFFFF"/>
        </w:rPr>
        <w:t>: @rosreestr_astrakhan30</w:t>
      </w:r>
      <w:r>
        <w:rPr>
          <w:shd w:val="clear" w:color="auto" w:fill="FFFFFF"/>
        </w:rPr>
        <w:t xml:space="preserve"> </w:t>
      </w:r>
    </w:p>
    <w:p w:rsidR="008453B2" w:rsidRDefault="008453B2"/>
    <w:sectPr w:rsidR="008453B2" w:rsidSect="00D13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5C3"/>
    <w:rsid w:val="00384E9B"/>
    <w:rsid w:val="006403E9"/>
    <w:rsid w:val="00693C0B"/>
    <w:rsid w:val="006B4A59"/>
    <w:rsid w:val="007155C3"/>
    <w:rsid w:val="008453B2"/>
    <w:rsid w:val="00A302AC"/>
    <w:rsid w:val="00A8052A"/>
    <w:rsid w:val="00D13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46C"/>
  </w:style>
  <w:style w:type="paragraph" w:styleId="1">
    <w:name w:val="heading 1"/>
    <w:basedOn w:val="a"/>
    <w:link w:val="10"/>
    <w:uiPriority w:val="9"/>
    <w:qFormat/>
    <w:rsid w:val="00A302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02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30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302AC"/>
    <w:rPr>
      <w:i/>
      <w:iCs/>
    </w:rPr>
  </w:style>
  <w:style w:type="character" w:styleId="a5">
    <w:name w:val="Hyperlink"/>
    <w:basedOn w:val="a0"/>
    <w:uiPriority w:val="99"/>
    <w:semiHidden/>
    <w:unhideWhenUsed/>
    <w:rsid w:val="00A302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5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574428984117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osreestr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d_30@r30.rosreestr.ru" TargetMode="External"/><Relationship Id="rId5" Type="http://schemas.openxmlformats.org/officeDocument/2006/relationships/hyperlink" Target="https://pkk.rosreestr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Ильяс</cp:lastModifiedBy>
  <cp:revision>4</cp:revision>
  <dcterms:created xsi:type="dcterms:W3CDTF">2021-11-09T20:24:00Z</dcterms:created>
  <dcterms:modified xsi:type="dcterms:W3CDTF">2021-11-10T18:43:00Z</dcterms:modified>
</cp:coreProperties>
</file>