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02" w:rsidRPr="00C57709" w:rsidRDefault="00176302" w:rsidP="00095507">
      <w:pPr>
        <w:ind w:left="2127"/>
        <w:jc w:val="center"/>
        <w:rPr>
          <w:rFonts w:ascii="Times New Roman" w:hAnsi="Times New Roman" w:cs="Times New Roman"/>
          <w:sz w:val="28"/>
          <w:szCs w:val="28"/>
        </w:rPr>
      </w:pPr>
      <w:r w:rsidRPr="00176302">
        <w:rPr>
          <w:b/>
          <w:bCs/>
          <w:caps/>
          <w:noProof/>
          <w:color w:val="000000" w:themeColor="text1"/>
          <w:kern w:val="36"/>
          <w:sz w:val="28"/>
          <w:szCs w:val="28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41910</wp:posOffset>
            </wp:positionV>
            <wp:extent cx="1333500" cy="1962150"/>
            <wp:effectExtent l="19050" t="0" r="0" b="0"/>
            <wp:wrapTight wrapText="bothSides">
              <wp:wrapPolygon edited="0">
                <wp:start x="-309" y="0"/>
                <wp:lineTo x="-309" y="21390"/>
                <wp:lineTo x="21600" y="21390"/>
                <wp:lineTo x="21600" y="0"/>
                <wp:lineTo x="-309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Pr="00176302">
        <w:rPr>
          <w:rFonts w:ascii="Times New Roman" w:hAnsi="Times New Roman" w:cs="Times New Roman"/>
          <w:b/>
          <w:sz w:val="28"/>
          <w:szCs w:val="28"/>
        </w:rPr>
        <w:t>Банкротство застройщика. Что нужно знать?</w:t>
      </w:r>
    </w:p>
    <w:p w:rsidR="00176302" w:rsidRPr="00095507" w:rsidRDefault="00176302" w:rsidP="00095507">
      <w:pPr>
        <w:autoSpaceDE w:val="0"/>
        <w:autoSpaceDN w:val="0"/>
        <w:adjustRightInd w:val="0"/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507">
        <w:rPr>
          <w:rFonts w:ascii="Times New Roman" w:hAnsi="Times New Roman" w:cs="Times New Roman"/>
          <w:sz w:val="24"/>
          <w:szCs w:val="24"/>
        </w:rPr>
        <w:t>Возможным риском приобретения квартиры на основании договора участия в долевом строительстве (далее - ДДУ) является вероятность банкротство застройщика.</w:t>
      </w:r>
    </w:p>
    <w:p w:rsidR="00176302" w:rsidRPr="00095507" w:rsidRDefault="00176302" w:rsidP="00095507">
      <w:pPr>
        <w:autoSpaceDE w:val="0"/>
        <w:autoSpaceDN w:val="0"/>
        <w:adjustRightInd w:val="0"/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507">
        <w:rPr>
          <w:rFonts w:ascii="Times New Roman" w:hAnsi="Times New Roman" w:cs="Times New Roman"/>
          <w:sz w:val="24"/>
          <w:szCs w:val="24"/>
        </w:rPr>
        <w:t xml:space="preserve">Сведения о признании застройщика банкротом и об открытии конкурсного производства опубликовываются в официальном издании (газете "Коммерсантъ"), а также размещаются в Едином </w:t>
      </w:r>
      <w:r w:rsidR="008C3E52" w:rsidRPr="008C3E52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Pr="008C3E52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8C3E52" w:rsidRPr="008C3E52">
        <w:rPr>
          <w:rFonts w:ascii="Times New Roman" w:hAnsi="Times New Roman" w:cs="Times New Roman"/>
          <w:sz w:val="24"/>
          <w:szCs w:val="24"/>
        </w:rPr>
        <w:t>сведений о банкротстве</w:t>
      </w:r>
      <w:r w:rsidRPr="00095507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095507" w:rsidRPr="00095507">
        <w:rPr>
          <w:rFonts w:ascii="Times New Roman" w:hAnsi="Times New Roman" w:cs="Times New Roman"/>
          <w:sz w:val="24"/>
          <w:szCs w:val="24"/>
        </w:rPr>
        <w:t>10</w:t>
      </w:r>
      <w:r w:rsidRPr="00095507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proofErr w:type="gramStart"/>
      <w:r w:rsidRPr="00095507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095507">
        <w:rPr>
          <w:rFonts w:ascii="Times New Roman" w:hAnsi="Times New Roman" w:cs="Times New Roman"/>
          <w:sz w:val="24"/>
          <w:szCs w:val="24"/>
        </w:rPr>
        <w:t xml:space="preserve"> конкурсного управляющего руководитель застройщика передает ему сведения обо всех участниках строительства. Конкурсный управляющий в пятидневный срок </w:t>
      </w:r>
      <w:proofErr w:type="gramStart"/>
      <w:r w:rsidRPr="0009550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095507">
        <w:rPr>
          <w:rFonts w:ascii="Times New Roman" w:hAnsi="Times New Roman" w:cs="Times New Roman"/>
          <w:sz w:val="24"/>
          <w:szCs w:val="24"/>
        </w:rPr>
        <w:t xml:space="preserve"> вышеуказанных сведений уведомляет всех выявленных участников строительства (дольщиков) об открытии конкурсного производства, о возможности и сроках предъявления ими требований, а также публикует соответствующее уведомление в газете "</w:t>
      </w:r>
      <w:proofErr w:type="spellStart"/>
      <w:r w:rsidRPr="00095507">
        <w:rPr>
          <w:rFonts w:ascii="Times New Roman" w:hAnsi="Times New Roman" w:cs="Times New Roman"/>
          <w:sz w:val="24"/>
          <w:szCs w:val="24"/>
        </w:rPr>
        <w:t>Коммерсантъ</w:t>
      </w:r>
      <w:proofErr w:type="spellEnd"/>
      <w:r w:rsidRPr="00095507">
        <w:rPr>
          <w:rFonts w:ascii="Times New Roman" w:hAnsi="Times New Roman" w:cs="Times New Roman"/>
          <w:sz w:val="24"/>
          <w:szCs w:val="24"/>
        </w:rPr>
        <w:t>"</w:t>
      </w:r>
      <w:r w:rsidR="00095507" w:rsidRPr="00095507">
        <w:rPr>
          <w:rFonts w:ascii="Times New Roman" w:hAnsi="Times New Roman" w:cs="Times New Roman"/>
          <w:sz w:val="24"/>
          <w:szCs w:val="24"/>
        </w:rPr>
        <w:t>.</w:t>
      </w:r>
    </w:p>
    <w:p w:rsidR="008C3E52" w:rsidRPr="00095507" w:rsidRDefault="008C3E52" w:rsidP="008C3E52">
      <w:pPr>
        <w:autoSpaceDE w:val="0"/>
        <w:autoSpaceDN w:val="0"/>
        <w:adjustRightInd w:val="0"/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095507">
        <w:rPr>
          <w:rFonts w:ascii="Times New Roman" w:hAnsi="Times New Roman" w:cs="Times New Roman"/>
          <w:sz w:val="24"/>
          <w:szCs w:val="24"/>
        </w:rPr>
        <w:t xml:space="preserve">частник строительства вправе предъявить конкурсному управляющему требование о передаче жилых помещений, требование о передаче </w:t>
      </w:r>
      <w:proofErr w:type="spellStart"/>
      <w:r w:rsidRPr="00095507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095507">
        <w:rPr>
          <w:rFonts w:ascii="Times New Roman" w:hAnsi="Times New Roman" w:cs="Times New Roman"/>
          <w:sz w:val="24"/>
          <w:szCs w:val="24"/>
        </w:rPr>
        <w:t xml:space="preserve"> и нежилого помещения (при наличии соответствующего договора) и (или) денежное требование к застройщику, предъявив соответствующие документы.</w:t>
      </w:r>
    </w:p>
    <w:p w:rsidR="00176302" w:rsidRPr="00095507" w:rsidRDefault="00095507" w:rsidP="00095507">
      <w:pPr>
        <w:autoSpaceDE w:val="0"/>
        <w:autoSpaceDN w:val="0"/>
        <w:adjustRightInd w:val="0"/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507">
        <w:rPr>
          <w:rFonts w:ascii="Times New Roman" w:hAnsi="Times New Roman" w:cs="Times New Roman"/>
          <w:sz w:val="24"/>
          <w:szCs w:val="24"/>
        </w:rPr>
        <w:t>К</w:t>
      </w:r>
      <w:r w:rsidR="00176302" w:rsidRPr="00095507">
        <w:rPr>
          <w:rFonts w:ascii="Times New Roman" w:hAnsi="Times New Roman" w:cs="Times New Roman"/>
          <w:sz w:val="24"/>
          <w:szCs w:val="24"/>
        </w:rPr>
        <w:t>онкурсный управляющий по делу о банкротстве застройщика самостоятельно включает в реестр требован</w:t>
      </w:r>
      <w:r w:rsidR="00176302" w:rsidRPr="008C3E52">
        <w:rPr>
          <w:rFonts w:ascii="Times New Roman" w:hAnsi="Times New Roman" w:cs="Times New Roman"/>
          <w:sz w:val="24"/>
          <w:szCs w:val="24"/>
        </w:rPr>
        <w:t>и</w:t>
      </w:r>
      <w:r w:rsidR="008C3E52" w:rsidRPr="008C3E52">
        <w:rPr>
          <w:rFonts w:ascii="Times New Roman" w:hAnsi="Times New Roman" w:cs="Times New Roman"/>
          <w:sz w:val="24"/>
          <w:szCs w:val="24"/>
        </w:rPr>
        <w:t>я</w:t>
      </w:r>
      <w:r w:rsidR="00176302" w:rsidRPr="00095507">
        <w:rPr>
          <w:rFonts w:ascii="Times New Roman" w:hAnsi="Times New Roman" w:cs="Times New Roman"/>
          <w:sz w:val="24"/>
          <w:szCs w:val="24"/>
        </w:rPr>
        <w:t xml:space="preserve"> участников строительства, на основании информации, размещенной органом регистрации прав в единой информационной системе жилищного строительства, о чем уведомляет участника долевого строительства.</w:t>
      </w:r>
    </w:p>
    <w:p w:rsidR="00176302" w:rsidRPr="00095507" w:rsidRDefault="008C3E52" w:rsidP="00095507">
      <w:pPr>
        <w:autoSpaceDE w:val="0"/>
        <w:autoSpaceDN w:val="0"/>
        <w:adjustRightInd w:val="0"/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95507">
        <w:rPr>
          <w:rFonts w:ascii="Times New Roman" w:hAnsi="Times New Roman" w:cs="Times New Roman"/>
          <w:sz w:val="24"/>
          <w:szCs w:val="24"/>
        </w:rPr>
        <w:t xml:space="preserve">ребование о передаче жилого помещения (квартиры, комнаты), требование о передаче </w:t>
      </w:r>
      <w:proofErr w:type="spellStart"/>
      <w:r w:rsidRPr="00095507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095507">
        <w:rPr>
          <w:rFonts w:ascii="Times New Roman" w:hAnsi="Times New Roman" w:cs="Times New Roman"/>
          <w:sz w:val="24"/>
          <w:szCs w:val="24"/>
        </w:rPr>
        <w:t xml:space="preserve"> и нежилого помещения (площадью не более 7 кв. м) и включении его требования в реестр требований участников строительства (реестр требований о передаче жилых помещений)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507">
        <w:rPr>
          <w:rFonts w:ascii="Times New Roman" w:hAnsi="Times New Roman" w:cs="Times New Roman"/>
          <w:sz w:val="24"/>
          <w:szCs w:val="24"/>
        </w:rPr>
        <w:t>участник строительства вправе предъявить</w:t>
      </w:r>
      <w:r>
        <w:rPr>
          <w:rFonts w:ascii="Times New Roman" w:hAnsi="Times New Roman" w:cs="Times New Roman"/>
          <w:sz w:val="24"/>
          <w:szCs w:val="24"/>
        </w:rPr>
        <w:t>, е</w:t>
      </w:r>
      <w:r w:rsidR="00176302" w:rsidRPr="00095507">
        <w:rPr>
          <w:rFonts w:ascii="Times New Roman" w:hAnsi="Times New Roman" w:cs="Times New Roman"/>
          <w:sz w:val="24"/>
          <w:szCs w:val="24"/>
        </w:rPr>
        <w:t>сли строительство дома зав</w:t>
      </w:r>
      <w:r>
        <w:rPr>
          <w:rFonts w:ascii="Times New Roman" w:hAnsi="Times New Roman" w:cs="Times New Roman"/>
          <w:sz w:val="24"/>
          <w:szCs w:val="24"/>
        </w:rPr>
        <w:t>ершено.</w:t>
      </w:r>
    </w:p>
    <w:p w:rsidR="00176302" w:rsidRPr="00095507" w:rsidRDefault="00176302" w:rsidP="00095507">
      <w:pPr>
        <w:autoSpaceDE w:val="0"/>
        <w:autoSpaceDN w:val="0"/>
        <w:adjustRightInd w:val="0"/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507">
        <w:rPr>
          <w:rFonts w:ascii="Times New Roman" w:hAnsi="Times New Roman" w:cs="Times New Roman"/>
          <w:sz w:val="24"/>
          <w:szCs w:val="24"/>
        </w:rPr>
        <w:t xml:space="preserve">Для обращения к конкурсному управляющему с заявлением об установлении (уточнении) требований рекомендуется подготовить заявление об установлении требований и собрать необходимый пакет документов. </w:t>
      </w:r>
    </w:p>
    <w:p w:rsidR="00176302" w:rsidRPr="00095507" w:rsidRDefault="00176302" w:rsidP="00095507">
      <w:pPr>
        <w:pStyle w:val="a4"/>
        <w:autoSpaceDE w:val="0"/>
        <w:autoSpaceDN w:val="0"/>
        <w:adjustRightInd w:val="0"/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507">
        <w:rPr>
          <w:rFonts w:ascii="Times New Roman" w:hAnsi="Times New Roman" w:cs="Times New Roman"/>
          <w:sz w:val="24"/>
          <w:szCs w:val="24"/>
        </w:rPr>
        <w:t>После чего необходимо дождаться включения заявленных требований в реестр и осуществления расчетов с кредиторами.</w:t>
      </w:r>
    </w:p>
    <w:p w:rsidR="00176302" w:rsidRPr="00095507" w:rsidRDefault="008C3E52" w:rsidP="00095507">
      <w:pPr>
        <w:autoSpaceDE w:val="0"/>
        <w:autoSpaceDN w:val="0"/>
        <w:adjustRightInd w:val="0"/>
        <w:spacing w:after="0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76302" w:rsidRPr="00095507">
        <w:rPr>
          <w:rFonts w:ascii="Times New Roman" w:hAnsi="Times New Roman" w:cs="Times New Roman"/>
          <w:sz w:val="24"/>
          <w:szCs w:val="24"/>
        </w:rPr>
        <w:t>еобходимо помнить, что если ответственность застройщика за неисполнение своих обязательств перед участниками строительства была застрахована, то в случае признания застройщика банкротом и открытия конкурсного производства участник строительства вправе потребовать от страховщика выплаты страховой суммы. Порядок и условия выплаты в этом случае определяются правилами страхования.</w:t>
      </w:r>
    </w:p>
    <w:p w:rsidR="00095507" w:rsidRDefault="00095507" w:rsidP="00176302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9C4327" w:rsidRPr="000C67D4" w:rsidRDefault="00176302" w:rsidP="000C67D4">
      <w:pPr>
        <w:shd w:val="clear" w:color="auto" w:fill="FFFFFF"/>
        <w:spacing w:after="0" w:line="240" w:lineRule="auto"/>
        <w:ind w:firstLine="708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572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Управление Росреестра по </w:t>
      </w:r>
      <w:r w:rsidR="000C67D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Астраханской области информирует</w:t>
      </w:r>
    </w:p>
    <w:p w:rsidR="009C4327" w:rsidRPr="004C5A43" w:rsidRDefault="009C4327" w:rsidP="009C4327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9C4327" w:rsidRPr="004C5A43" w:rsidSect="0098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327"/>
    <w:rsid w:val="00095507"/>
    <w:rsid w:val="000C67D4"/>
    <w:rsid w:val="00176302"/>
    <w:rsid w:val="00220F5D"/>
    <w:rsid w:val="0028251C"/>
    <w:rsid w:val="00355A0E"/>
    <w:rsid w:val="003D4FF1"/>
    <w:rsid w:val="00865A17"/>
    <w:rsid w:val="008C3E52"/>
    <w:rsid w:val="00987AAB"/>
    <w:rsid w:val="009C4327"/>
    <w:rsid w:val="00C57709"/>
    <w:rsid w:val="00C93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s01.cap.ru/gov17/news/201709/06/01-00_znak%281%2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АО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nic45</dc:creator>
  <cp:keywords/>
  <dc:description/>
  <cp:lastModifiedBy>user135</cp:lastModifiedBy>
  <cp:revision>2</cp:revision>
  <dcterms:created xsi:type="dcterms:W3CDTF">2020-03-06T06:10:00Z</dcterms:created>
  <dcterms:modified xsi:type="dcterms:W3CDTF">2020-03-06T06:10:00Z</dcterms:modified>
</cp:coreProperties>
</file>