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098" w:rsidRDefault="00CB3098" w:rsidP="00CB3098">
      <w:pPr>
        <w:pStyle w:val="a5"/>
      </w:pPr>
    </w:p>
    <w:p w:rsidR="00AF72AE" w:rsidRPr="00717316" w:rsidRDefault="00AF72AE" w:rsidP="00AF72A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17316" w:rsidRDefault="00717316" w:rsidP="00717316">
      <w:pPr>
        <w:pStyle w:val="4"/>
        <w:shd w:val="clear" w:color="auto" w:fill="FFFFFF"/>
        <w:spacing w:before="0"/>
        <w:jc w:val="center"/>
        <w:rPr>
          <w:rFonts w:ascii="Times New Roman" w:eastAsia="Calibri" w:hAnsi="Times New Roman" w:cs="Times New Roman"/>
          <w:b w:val="0"/>
          <w:bCs w:val="0"/>
          <w:i w:val="0"/>
          <w:color w:val="000000"/>
          <w:sz w:val="32"/>
          <w:szCs w:val="32"/>
          <w:shd w:val="clear" w:color="auto" w:fill="FFFFFF"/>
        </w:rPr>
      </w:pPr>
      <w:r w:rsidRPr="00717316">
        <w:rPr>
          <w:rFonts w:ascii="Times New Roman" w:eastAsia="Calibri" w:hAnsi="Times New Roman" w:cs="Times New Roman"/>
          <w:b w:val="0"/>
          <w:bCs w:val="0"/>
          <w:i w:val="0"/>
          <w:color w:val="000000"/>
          <w:sz w:val="32"/>
          <w:szCs w:val="32"/>
          <w:shd w:val="clear" w:color="auto" w:fill="FFFFFF"/>
        </w:rPr>
        <w:t xml:space="preserve">Активисты Молодежного совета Управления </w:t>
      </w:r>
      <w:proofErr w:type="spellStart"/>
      <w:r w:rsidRPr="00717316">
        <w:rPr>
          <w:rFonts w:ascii="Times New Roman" w:eastAsia="Calibri" w:hAnsi="Times New Roman" w:cs="Times New Roman"/>
          <w:b w:val="0"/>
          <w:bCs w:val="0"/>
          <w:i w:val="0"/>
          <w:color w:val="000000"/>
          <w:sz w:val="32"/>
          <w:szCs w:val="32"/>
          <w:shd w:val="clear" w:color="auto" w:fill="FFFFFF"/>
        </w:rPr>
        <w:t>Ро</w:t>
      </w:r>
      <w:r w:rsidR="00C0678C">
        <w:rPr>
          <w:rFonts w:ascii="Times New Roman" w:eastAsia="Calibri" w:hAnsi="Times New Roman" w:cs="Times New Roman"/>
          <w:b w:val="0"/>
          <w:bCs w:val="0"/>
          <w:i w:val="0"/>
          <w:color w:val="000000"/>
          <w:sz w:val="32"/>
          <w:szCs w:val="32"/>
          <w:shd w:val="clear" w:color="auto" w:fill="FFFFFF"/>
        </w:rPr>
        <w:t>с</w:t>
      </w:r>
      <w:r w:rsidRPr="00717316">
        <w:rPr>
          <w:rFonts w:ascii="Times New Roman" w:eastAsia="Calibri" w:hAnsi="Times New Roman" w:cs="Times New Roman"/>
          <w:b w:val="0"/>
          <w:bCs w:val="0"/>
          <w:i w:val="0"/>
          <w:color w:val="000000"/>
          <w:sz w:val="32"/>
          <w:szCs w:val="32"/>
          <w:shd w:val="clear" w:color="auto" w:fill="FFFFFF"/>
        </w:rPr>
        <w:t>реестра</w:t>
      </w:r>
      <w:proofErr w:type="spellEnd"/>
      <w:r w:rsidRPr="00717316">
        <w:rPr>
          <w:rFonts w:ascii="Times New Roman" w:eastAsia="Calibri" w:hAnsi="Times New Roman" w:cs="Times New Roman"/>
          <w:b w:val="0"/>
          <w:bCs w:val="0"/>
          <w:i w:val="0"/>
          <w:color w:val="000000"/>
          <w:sz w:val="32"/>
          <w:szCs w:val="32"/>
          <w:shd w:val="clear" w:color="auto" w:fill="FFFFFF"/>
        </w:rPr>
        <w:t xml:space="preserve"> </w:t>
      </w:r>
    </w:p>
    <w:p w:rsidR="00717316" w:rsidRDefault="00717316" w:rsidP="00717316">
      <w:pPr>
        <w:pStyle w:val="4"/>
        <w:shd w:val="clear" w:color="auto" w:fill="FFFFFF"/>
        <w:spacing w:before="0"/>
        <w:jc w:val="center"/>
        <w:rPr>
          <w:rFonts w:ascii="Times New Roman" w:eastAsia="Calibri" w:hAnsi="Times New Roman" w:cs="Times New Roman"/>
          <w:b w:val="0"/>
          <w:bCs w:val="0"/>
          <w:i w:val="0"/>
          <w:color w:val="000000"/>
          <w:sz w:val="32"/>
          <w:szCs w:val="32"/>
          <w:shd w:val="clear" w:color="auto" w:fill="FFFFFF"/>
        </w:rPr>
      </w:pPr>
      <w:r w:rsidRPr="00717316">
        <w:rPr>
          <w:rFonts w:ascii="Times New Roman" w:eastAsia="Calibri" w:hAnsi="Times New Roman" w:cs="Times New Roman"/>
          <w:b w:val="0"/>
          <w:bCs w:val="0"/>
          <w:i w:val="0"/>
          <w:color w:val="000000"/>
          <w:sz w:val="32"/>
          <w:szCs w:val="32"/>
          <w:shd w:val="clear" w:color="auto" w:fill="FFFFFF"/>
        </w:rPr>
        <w:t xml:space="preserve">по Астраханской области привели в порядок один </w:t>
      </w:r>
    </w:p>
    <w:p w:rsidR="00717316" w:rsidRPr="00717316" w:rsidRDefault="00717316" w:rsidP="00717316">
      <w:pPr>
        <w:pStyle w:val="4"/>
        <w:shd w:val="clear" w:color="auto" w:fill="FFFFFF"/>
        <w:spacing w:before="0"/>
        <w:jc w:val="center"/>
        <w:rPr>
          <w:rFonts w:ascii="Times New Roman" w:eastAsia="Calibri" w:hAnsi="Times New Roman" w:cs="Times New Roman"/>
          <w:b w:val="0"/>
          <w:bCs w:val="0"/>
          <w:i w:val="0"/>
          <w:color w:val="000000"/>
          <w:sz w:val="32"/>
          <w:szCs w:val="32"/>
          <w:shd w:val="clear" w:color="auto" w:fill="FFFFFF"/>
        </w:rPr>
      </w:pPr>
      <w:r w:rsidRPr="00717316">
        <w:rPr>
          <w:rFonts w:ascii="Times New Roman" w:eastAsia="Calibri" w:hAnsi="Times New Roman" w:cs="Times New Roman"/>
          <w:b w:val="0"/>
          <w:bCs w:val="0"/>
          <w:i w:val="0"/>
          <w:color w:val="000000"/>
          <w:sz w:val="32"/>
          <w:szCs w:val="32"/>
          <w:shd w:val="clear" w:color="auto" w:fill="FFFFFF"/>
        </w:rPr>
        <w:t xml:space="preserve">из геодезических пунктов </w:t>
      </w:r>
    </w:p>
    <w:p w:rsidR="00102C9E" w:rsidRPr="00102C9E" w:rsidRDefault="00102C9E" w:rsidP="00102C9E">
      <w:pPr>
        <w:jc w:val="center"/>
        <w:rPr>
          <w:sz w:val="32"/>
          <w:szCs w:val="32"/>
        </w:rPr>
      </w:pPr>
    </w:p>
    <w:p w:rsidR="00717316" w:rsidRDefault="00717316" w:rsidP="007173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84455</wp:posOffset>
            </wp:positionV>
            <wp:extent cx="2439670" cy="3249295"/>
            <wp:effectExtent l="19050" t="0" r="0" b="0"/>
            <wp:wrapTight wrapText="bothSides">
              <wp:wrapPolygon edited="0">
                <wp:start x="-169" y="0"/>
                <wp:lineTo x="-169" y="21528"/>
                <wp:lineTo x="21589" y="21528"/>
                <wp:lineTo x="21589" y="0"/>
                <wp:lineTo x="-169" y="0"/>
              </wp:wrapPolygon>
            </wp:wrapTight>
            <wp:docPr id="1" name="Рисунок 2" descr="https://rosreestr.gov.ru/upload/to72/files/%D0%B3%D0%B3%D1%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reestr.gov.ru/upload/to72/files/%D0%B3%D0%B3%D1%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аждый из нас когда-либо встречал в полях, в лесной местности массивные пирамидальные металлические, деревянные или бетонные сооружения. Это не что иное, как пункты государственной геодезической сети (ГГС). Они могут находиться в самых разнообразных местах – вдоль дорог, на улицах города, на зданиях (на крышах зданий) и сооружениях, а также земельных участках граждан.</w:t>
      </w:r>
      <w:r w:rsidRPr="00717316">
        <w:t xml:space="preserve"> </w:t>
      </w:r>
    </w:p>
    <w:p w:rsidR="00717316" w:rsidRPr="007E1766" w:rsidRDefault="00717316" w:rsidP="007173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16" w:rsidRDefault="00717316" w:rsidP="007173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Геодезический пункт является элементом геодезической сети, которая служит основой для производства геодезических, картогр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афических, </w:t>
      </w:r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кадастровых работ</w:t>
      </w:r>
      <w:r w:rsidRPr="00F53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инженерных изысканий.</w:t>
      </w:r>
    </w:p>
    <w:p w:rsidR="00717316" w:rsidRPr="007E1766" w:rsidRDefault="00717316" w:rsidP="007173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16" w:rsidRDefault="00717316" w:rsidP="007173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Геодезические пункты расположены равномерно по всей территории области и закреплены на местности специальными центрами, обеспечивающими их сохранность и устойчивость в течение длительного времени.</w:t>
      </w:r>
    </w:p>
    <w:p w:rsidR="00717316" w:rsidRPr="007E1766" w:rsidRDefault="00717316" w:rsidP="007173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16" w:rsidRDefault="00717316" w:rsidP="007173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Астраханской области расположено около двух тысяч </w:t>
      </w:r>
      <w:proofErr w:type="gramStart"/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геодезический</w:t>
      </w:r>
      <w:proofErr w:type="gramEnd"/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пунктов. Все они находятся под охраной государства, а обязанности по их сохранности возложены на собственников земельных участков, на которых они расположены. </w:t>
      </w:r>
    </w:p>
    <w:p w:rsidR="00717316" w:rsidRPr="007E1766" w:rsidRDefault="00717316" w:rsidP="007173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16" w:rsidRDefault="00717316" w:rsidP="007173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свою очередь, Управление </w:t>
      </w:r>
      <w:proofErr w:type="spellStart"/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Астраханской области осуществляет учет и мониторинг сохранности пунктов государственных геодезических сетей на территории региона.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Накануне, специалистами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ведомства</w:t>
      </w:r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 проведено визуальное обследование одного из пунктов ГГС, расположенного в </w:t>
      </w:r>
      <w:r w:rsidRPr="00F53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Приволжском районе Астраханской области</w:t>
      </w:r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Представители Молодежного совета Управления </w:t>
      </w:r>
      <w:proofErr w:type="spellStart"/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Астраханской области покрасили конструкцию, пропололи траву и убрали мусор на прилегающей территории. </w:t>
      </w:r>
    </w:p>
    <w:p w:rsidR="00717316" w:rsidRPr="007E1766" w:rsidRDefault="00717316" w:rsidP="007173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16" w:rsidRDefault="00717316" w:rsidP="007173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17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«Наличие и сохранность пунктов ГГС - это главное условие для качественного выполнения геодезических и картографических работ. Из-за отсутствия геодезических пунктов невозможно точно определить границы объектов недвижимости на местности»,</w:t>
      </w:r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поясняет специалист отдела геодезии и картографии, землеустройства, мониторинга земель и кадастровой оценки недвижимости (член Молодёжного совета) Управления </w:t>
      </w:r>
      <w:proofErr w:type="spellStart"/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</w:t>
      </w:r>
      <w:r w:rsidR="00C06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="00C06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06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="00C06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Астраханской обрасти</w:t>
      </w:r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50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Асия</w:t>
      </w:r>
      <w:proofErr w:type="spellEnd"/>
      <w:r w:rsidRPr="004750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750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Хайрулинова</w:t>
      </w:r>
      <w:proofErr w:type="spellEnd"/>
      <w:r w:rsidRPr="004750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17316" w:rsidRPr="007E1766" w:rsidRDefault="00717316" w:rsidP="007173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16" w:rsidRDefault="00717316" w:rsidP="007173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Напоминаем, что в соответствии с действующим законодательством правообладатели земельных участков, на которых находятся геодезические пункты, обязаны уведомлять территориальный орган </w:t>
      </w:r>
      <w:proofErr w:type="spellStart"/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7E1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 всех случаях повреждения или уничтожения указанных пунктов, предоставлять возможность подъезда (подхода) к ним при выполнении геодезических и картографических работ. </w:t>
      </w:r>
    </w:p>
    <w:p w:rsidR="00717316" w:rsidRDefault="00717316" w:rsidP="007173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16" w:rsidRPr="00F53175" w:rsidRDefault="00717316" w:rsidP="007173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175">
        <w:rPr>
          <w:rFonts w:ascii="Times New Roman" w:hAnsi="Times New Roman"/>
          <w:color w:val="000000"/>
          <w:sz w:val="28"/>
          <w:szCs w:val="28"/>
        </w:rPr>
        <w:t>Необходимо отметить, что уничтожение, повреждение или снос геодезического пункта является нарушением законодательства РФ и преследуется в соответствии со ст. 7.2 Кодекса Российской Федерации об административных правонарушениях. Суммы штрафов достигают до 200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3175">
        <w:rPr>
          <w:rFonts w:ascii="Times New Roman" w:hAnsi="Times New Roman"/>
          <w:color w:val="000000"/>
          <w:sz w:val="28"/>
          <w:szCs w:val="28"/>
        </w:rPr>
        <w:t>000 рублей.</w:t>
      </w:r>
    </w:p>
    <w:p w:rsidR="00717316" w:rsidRDefault="00717316" w:rsidP="000403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403C3" w:rsidRPr="00B363A8" w:rsidRDefault="000403C3" w:rsidP="000403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A97B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 Астраханской области</w:t>
      </w:r>
    </w:p>
    <w:p w:rsidR="000403C3" w:rsidRPr="00B363A8" w:rsidRDefault="000403C3" w:rsidP="000403C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0403C3" w:rsidRPr="000831FF" w:rsidRDefault="000403C3" w:rsidP="000831FF">
      <w:pPr>
        <w:spacing w:line="24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7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Сайт: </w:t>
      </w:r>
      <w:hyperlink r:id="rId8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9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 </w:t>
      </w:r>
      <w:hyperlink r:id="rId10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1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</w:p>
    <w:sectPr w:rsidR="000403C3" w:rsidRPr="000831FF" w:rsidSect="009F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🔹" style="width:.95pt;height:.95pt;visibility:visible;mso-wrap-style:square" o:bullet="t">
        <v:imagedata r:id="rId1" o:title="🔹"/>
      </v:shape>
    </w:pict>
  </w:numPicBullet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723F3D"/>
    <w:multiLevelType w:val="multilevel"/>
    <w:tmpl w:val="915A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6046C"/>
    <w:multiLevelType w:val="hybridMultilevel"/>
    <w:tmpl w:val="C570D87A"/>
    <w:lvl w:ilvl="0" w:tplc="5F78FEAA">
      <w:start w:val="1"/>
      <w:numFmt w:val="bullet"/>
      <w:lvlText w:val=""/>
      <w:lvlPicBulletId w:val="0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7982E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0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4E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48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80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AD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AA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A2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075859"/>
    <w:multiLevelType w:val="multilevel"/>
    <w:tmpl w:val="4672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A384F"/>
    <w:multiLevelType w:val="multilevel"/>
    <w:tmpl w:val="CDB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53A65"/>
    <w:multiLevelType w:val="multilevel"/>
    <w:tmpl w:val="E5B2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F02F6"/>
    <w:rsid w:val="00033BD4"/>
    <w:rsid w:val="000403C3"/>
    <w:rsid w:val="000831FF"/>
    <w:rsid w:val="00094AD3"/>
    <w:rsid w:val="00102C9E"/>
    <w:rsid w:val="00152677"/>
    <w:rsid w:val="00165AAF"/>
    <w:rsid w:val="001F6CF1"/>
    <w:rsid w:val="00235EEF"/>
    <w:rsid w:val="002860BC"/>
    <w:rsid w:val="00294033"/>
    <w:rsid w:val="00294C2C"/>
    <w:rsid w:val="002A6516"/>
    <w:rsid w:val="002B456C"/>
    <w:rsid w:val="002D15FB"/>
    <w:rsid w:val="003A63C1"/>
    <w:rsid w:val="004062A7"/>
    <w:rsid w:val="004326D6"/>
    <w:rsid w:val="00476E54"/>
    <w:rsid w:val="00495C8F"/>
    <w:rsid w:val="004E3DB9"/>
    <w:rsid w:val="00511B00"/>
    <w:rsid w:val="00516589"/>
    <w:rsid w:val="005A5C60"/>
    <w:rsid w:val="005C003B"/>
    <w:rsid w:val="005D3C00"/>
    <w:rsid w:val="005D46CD"/>
    <w:rsid w:val="00676C8D"/>
    <w:rsid w:val="00717316"/>
    <w:rsid w:val="00736097"/>
    <w:rsid w:val="007B79E5"/>
    <w:rsid w:val="007C14E8"/>
    <w:rsid w:val="007E4699"/>
    <w:rsid w:val="00812D4E"/>
    <w:rsid w:val="0084655B"/>
    <w:rsid w:val="00871F71"/>
    <w:rsid w:val="008B315C"/>
    <w:rsid w:val="008F40AD"/>
    <w:rsid w:val="008F6D7A"/>
    <w:rsid w:val="009313F1"/>
    <w:rsid w:val="009544EF"/>
    <w:rsid w:val="00995DBA"/>
    <w:rsid w:val="009E0953"/>
    <w:rsid w:val="009F212D"/>
    <w:rsid w:val="00A23BEF"/>
    <w:rsid w:val="00A30400"/>
    <w:rsid w:val="00A36C70"/>
    <w:rsid w:val="00A371C1"/>
    <w:rsid w:val="00A97B1B"/>
    <w:rsid w:val="00AC53F4"/>
    <w:rsid w:val="00AF0D69"/>
    <w:rsid w:val="00AF72AE"/>
    <w:rsid w:val="00B05996"/>
    <w:rsid w:val="00B11065"/>
    <w:rsid w:val="00B1371F"/>
    <w:rsid w:val="00B14BC1"/>
    <w:rsid w:val="00B16F66"/>
    <w:rsid w:val="00B41005"/>
    <w:rsid w:val="00B4635C"/>
    <w:rsid w:val="00B66234"/>
    <w:rsid w:val="00BA4C3D"/>
    <w:rsid w:val="00BB119A"/>
    <w:rsid w:val="00BD2A3D"/>
    <w:rsid w:val="00C03E02"/>
    <w:rsid w:val="00C0678C"/>
    <w:rsid w:val="00C24313"/>
    <w:rsid w:val="00C436E0"/>
    <w:rsid w:val="00CB3098"/>
    <w:rsid w:val="00CB6773"/>
    <w:rsid w:val="00CC26A5"/>
    <w:rsid w:val="00CF4267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A1459"/>
    <w:rsid w:val="00EC490F"/>
    <w:rsid w:val="00ED215D"/>
    <w:rsid w:val="00EF2A62"/>
    <w:rsid w:val="00EF2B1A"/>
    <w:rsid w:val="00F36725"/>
    <w:rsid w:val="00F93AAB"/>
    <w:rsid w:val="00FA7D14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D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7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0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403C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1731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rambler.ru/compo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m.vk.com/rosreestr3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t.me/rosreestr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5744289841174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Ильяс</cp:lastModifiedBy>
  <cp:revision>15</cp:revision>
  <cp:lastPrinted>2021-04-20T16:11:00Z</cp:lastPrinted>
  <dcterms:created xsi:type="dcterms:W3CDTF">2022-05-27T10:42:00Z</dcterms:created>
  <dcterms:modified xsi:type="dcterms:W3CDTF">2022-07-18T20:26:00Z</dcterms:modified>
</cp:coreProperties>
</file>