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70" w:rsidRPr="00961DA7" w:rsidRDefault="00F05D6F" w:rsidP="00BF4070">
      <w:pPr>
        <w:tabs>
          <w:tab w:val="left" w:pos="709"/>
        </w:tabs>
        <w:spacing w:line="240" w:lineRule="auto"/>
        <w:contextualSpacing/>
        <w:jc w:val="center"/>
        <w:rPr>
          <w:rFonts w:ascii="Times New Roman" w:hAnsi="Times New Roman"/>
          <w:b/>
          <w:sz w:val="28"/>
          <w:szCs w:val="28"/>
        </w:rPr>
      </w:pPr>
      <w:r w:rsidRPr="00AC13E7">
        <w:rPr>
          <w:rFonts w:ascii="Times New Roman" w:eastAsia="Times New Roman" w:hAnsi="Times New Roman" w:cs="Times New Roman"/>
          <w:b/>
          <w:bCs/>
          <w:noProof/>
          <w:color w:val="000000"/>
          <w:kern w:val="36"/>
          <w:sz w:val="28"/>
          <w:szCs w:val="28"/>
          <w:lang w:eastAsia="ru-RU"/>
        </w:rPr>
        <w:drawing>
          <wp:anchor distT="0" distB="0" distL="114300" distR="114300" simplePos="0" relativeHeight="251658240" behindDoc="1" locked="0" layoutInCell="1" allowOverlap="1" wp14:anchorId="5C2742D6" wp14:editId="693BE2F5">
            <wp:simplePos x="0" y="0"/>
            <wp:positionH relativeFrom="column">
              <wp:posOffset>0</wp:posOffset>
            </wp:positionH>
            <wp:positionV relativeFrom="paragraph">
              <wp:posOffset>-48260</wp:posOffset>
            </wp:positionV>
            <wp:extent cx="1266825" cy="1828800"/>
            <wp:effectExtent l="19050" t="0" r="9525" b="0"/>
            <wp:wrapTight wrapText="bothSides">
              <wp:wrapPolygon edited="0">
                <wp:start x="-325" y="0"/>
                <wp:lineTo x="-325" y="21375"/>
                <wp:lineTo x="21762" y="21375"/>
                <wp:lineTo x="21762" y="0"/>
                <wp:lineTo x="-325" y="0"/>
              </wp:wrapPolygon>
            </wp:wrapTight>
            <wp:docPr id="7"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pic:cNvPicPr>
                      <a:picLocks noChangeAspect="1" noChangeArrowheads="1"/>
                    </pic:cNvPicPr>
                  </pic:nvPicPr>
                  <pic:blipFill>
                    <a:blip r:embed="rId7"/>
                    <a:srcRect l="14667" r="16000"/>
                    <a:stretch>
                      <a:fillRect/>
                    </a:stretch>
                  </pic:blipFill>
                  <pic:spPr bwMode="auto">
                    <a:xfrm>
                      <a:off x="0" y="0"/>
                      <a:ext cx="1266825" cy="1828800"/>
                    </a:xfrm>
                    <a:prstGeom prst="rect">
                      <a:avLst/>
                    </a:prstGeom>
                    <a:noFill/>
                  </pic:spPr>
                </pic:pic>
              </a:graphicData>
            </a:graphic>
          </wp:anchor>
        </w:drawing>
      </w:r>
      <w:r w:rsidR="00BF4070" w:rsidRPr="00BF4070">
        <w:rPr>
          <w:rFonts w:ascii="Times New Roman" w:hAnsi="Times New Roman"/>
          <w:b/>
          <w:sz w:val="28"/>
          <w:szCs w:val="28"/>
        </w:rPr>
        <w:t xml:space="preserve"> </w:t>
      </w:r>
      <w:r w:rsidR="00BF4070" w:rsidRPr="00961DA7">
        <w:rPr>
          <w:rFonts w:ascii="Times New Roman" w:hAnsi="Times New Roman"/>
          <w:b/>
          <w:sz w:val="28"/>
          <w:szCs w:val="28"/>
        </w:rPr>
        <w:t>Лицензирование геодезической и</w:t>
      </w:r>
    </w:p>
    <w:p w:rsidR="007D3A11" w:rsidRDefault="00BF4070" w:rsidP="00BF4070">
      <w:pPr>
        <w:tabs>
          <w:tab w:val="left" w:pos="709"/>
        </w:tabs>
        <w:spacing w:line="240" w:lineRule="auto"/>
        <w:contextualSpacing/>
        <w:jc w:val="center"/>
        <w:rPr>
          <w:rFonts w:ascii="Times New Roman" w:hAnsi="Times New Roman" w:cs="Times New Roman"/>
          <w:b/>
          <w:sz w:val="28"/>
          <w:szCs w:val="28"/>
        </w:rPr>
      </w:pPr>
      <w:r w:rsidRPr="00961DA7">
        <w:rPr>
          <w:rFonts w:ascii="Times New Roman" w:hAnsi="Times New Roman"/>
          <w:b/>
          <w:sz w:val="28"/>
          <w:szCs w:val="28"/>
        </w:rPr>
        <w:t>картографической деятельности</w:t>
      </w:r>
    </w:p>
    <w:p w:rsidR="00583B03" w:rsidRPr="00583B03" w:rsidRDefault="00583B03" w:rsidP="00583B03">
      <w:pPr>
        <w:tabs>
          <w:tab w:val="left" w:pos="709"/>
        </w:tabs>
        <w:spacing w:line="240" w:lineRule="auto"/>
        <w:contextualSpacing/>
        <w:jc w:val="center"/>
        <w:rPr>
          <w:rFonts w:ascii="Times New Roman" w:hAnsi="Times New Roman"/>
          <w:b/>
          <w:sz w:val="28"/>
          <w:szCs w:val="28"/>
        </w:rPr>
      </w:pPr>
    </w:p>
    <w:p w:rsidR="007D3A11" w:rsidRPr="00F05D6F" w:rsidRDefault="007D3A11" w:rsidP="00583B0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w:t>
      </w:r>
    </w:p>
    <w:p w:rsidR="002D5C0F" w:rsidRPr="00F05D6F" w:rsidRDefault="002D5C0F" w:rsidP="00583B03">
      <w:pPr>
        <w:pStyle w:val="a3"/>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На данный момент на территории Астраханской области осуществляют геодезическую и картографическую деятельность 15 лицензиатов.</w:t>
      </w:r>
    </w:p>
    <w:p w:rsidR="00195C93" w:rsidRPr="00F05D6F" w:rsidRDefault="007D3A11" w:rsidP="00583B0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 xml:space="preserve">Управление </w:t>
      </w:r>
      <w:proofErr w:type="spellStart"/>
      <w:r w:rsidRPr="00F05D6F">
        <w:rPr>
          <w:rFonts w:ascii="Times New Roman" w:hAnsi="Times New Roman" w:cs="Times New Roman"/>
          <w:color w:val="000000" w:themeColor="text1"/>
          <w:sz w:val="28"/>
          <w:szCs w:val="28"/>
        </w:rPr>
        <w:t>Росреестра</w:t>
      </w:r>
      <w:proofErr w:type="spellEnd"/>
      <w:r w:rsidRPr="00F05D6F">
        <w:rPr>
          <w:rFonts w:ascii="Times New Roman" w:hAnsi="Times New Roman" w:cs="Times New Roman"/>
          <w:color w:val="000000" w:themeColor="text1"/>
          <w:sz w:val="28"/>
          <w:szCs w:val="28"/>
        </w:rPr>
        <w:t xml:space="preserve"> по Астраханской области выдает лицензии на осуществление таких работ, как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 изменение границ между субъектами Российской Федерации и границ муниципальных образований.</w:t>
      </w:r>
    </w:p>
    <w:p w:rsidR="004D79F5" w:rsidRPr="00F05D6F" w:rsidRDefault="00195C93" w:rsidP="004D6F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Соискатель лицензии представляет в лицензирующий орган заявление о предоставлении лицензии, к которому прилагаются</w:t>
      </w:r>
      <w:r w:rsidR="004D6F63">
        <w:rPr>
          <w:rFonts w:ascii="Times New Roman" w:hAnsi="Times New Roman" w:cs="Times New Roman"/>
          <w:color w:val="000000" w:themeColor="text1"/>
          <w:sz w:val="28"/>
          <w:szCs w:val="28"/>
        </w:rPr>
        <w:t xml:space="preserve"> копии необходимых документов.</w:t>
      </w:r>
    </w:p>
    <w:p w:rsidR="00995E3D" w:rsidRPr="00F05D6F" w:rsidRDefault="004D79F5" w:rsidP="004D6F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Решение о предоставлении лицензии или об отказе в предоставлении лицензии принимается лицензирующим органом в срок, не превышающий 45 рабо</w:t>
      </w:r>
      <w:r w:rsidR="00995E3D" w:rsidRPr="00F05D6F">
        <w:rPr>
          <w:rFonts w:ascii="Times New Roman" w:hAnsi="Times New Roman" w:cs="Times New Roman"/>
          <w:color w:val="000000" w:themeColor="text1"/>
          <w:sz w:val="28"/>
          <w:szCs w:val="28"/>
        </w:rPr>
        <w:t>чих дне</w:t>
      </w:r>
      <w:r w:rsidR="003E5BD3" w:rsidRPr="00F05D6F">
        <w:rPr>
          <w:rFonts w:ascii="Times New Roman" w:hAnsi="Times New Roman" w:cs="Times New Roman"/>
          <w:color w:val="000000" w:themeColor="text1"/>
          <w:sz w:val="28"/>
          <w:szCs w:val="28"/>
        </w:rPr>
        <w:t>й</w:t>
      </w:r>
      <w:r w:rsidR="00995E3D" w:rsidRPr="00F05D6F">
        <w:rPr>
          <w:rFonts w:ascii="Times New Roman" w:hAnsi="Times New Roman" w:cs="Times New Roman"/>
          <w:color w:val="000000" w:themeColor="text1"/>
          <w:sz w:val="28"/>
          <w:szCs w:val="28"/>
        </w:rPr>
        <w:t xml:space="preserve"> со дня приема заявления и прилагаемых к нему документов.</w:t>
      </w:r>
    </w:p>
    <w:p w:rsidR="003E5BD3" w:rsidRPr="00F05D6F" w:rsidRDefault="003E5BD3" w:rsidP="004D6F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 xml:space="preserve">В связи со сложившейся ситуацией в стране </w:t>
      </w:r>
      <w:r w:rsidR="00CE7068" w:rsidRPr="00F05D6F">
        <w:rPr>
          <w:rFonts w:ascii="Times New Roman" w:hAnsi="Times New Roman" w:cs="Times New Roman"/>
          <w:color w:val="000000" w:themeColor="text1"/>
          <w:sz w:val="28"/>
          <w:szCs w:val="28"/>
        </w:rPr>
        <w:t>Правительством РФ введены такие послабления в процессе лицензирования как замена обязательных выездных проверок соискателей лицензий или лицензиатов на д</w:t>
      </w:r>
      <w:r w:rsidR="005A5BFE" w:rsidRPr="00F05D6F">
        <w:rPr>
          <w:rFonts w:ascii="Times New Roman" w:hAnsi="Times New Roman" w:cs="Times New Roman"/>
          <w:color w:val="000000" w:themeColor="text1"/>
          <w:sz w:val="28"/>
          <w:szCs w:val="28"/>
        </w:rPr>
        <w:t>истанционные проверки с использованием фото-, аудио- и видео средств, видео-конференц-связи.</w:t>
      </w:r>
    </w:p>
    <w:p w:rsidR="005A5BFE" w:rsidRPr="00F05D6F" w:rsidRDefault="005A5BFE" w:rsidP="004D6F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Также установлены случаи, при которых не тр</w:t>
      </w:r>
      <w:r w:rsidR="00583B03" w:rsidRPr="00F05D6F">
        <w:rPr>
          <w:rFonts w:ascii="Times New Roman" w:hAnsi="Times New Roman" w:cs="Times New Roman"/>
          <w:color w:val="000000" w:themeColor="text1"/>
          <w:sz w:val="28"/>
          <w:szCs w:val="28"/>
        </w:rPr>
        <w:t>ебуется переоформление лицензии:</w:t>
      </w:r>
    </w:p>
    <w:p w:rsidR="005A5BFE" w:rsidRPr="00F05D6F" w:rsidRDefault="005A5BFE" w:rsidP="00583B03">
      <w:pPr>
        <w:pStyle w:val="a3"/>
        <w:numPr>
          <w:ilvl w:val="0"/>
          <w:numId w:val="5"/>
        </w:numPr>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изменение места нахождения юридического лица (юридический адрес), места жительства индивидуального предпринимателя;</w:t>
      </w:r>
    </w:p>
    <w:p w:rsidR="005A5BFE" w:rsidRPr="00F05D6F" w:rsidRDefault="00583B03" w:rsidP="00583B03">
      <w:pPr>
        <w:pStyle w:val="a3"/>
        <w:numPr>
          <w:ilvl w:val="0"/>
          <w:numId w:val="5"/>
        </w:numPr>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 xml:space="preserve">изменение места осуществления </w:t>
      </w:r>
      <w:r w:rsidR="005A5BFE" w:rsidRPr="00F05D6F">
        <w:rPr>
          <w:rFonts w:ascii="Times New Roman" w:hAnsi="Times New Roman" w:cs="Times New Roman"/>
          <w:color w:val="000000" w:themeColor="text1"/>
          <w:sz w:val="28"/>
          <w:szCs w:val="28"/>
        </w:rPr>
        <w:t>лицензируемого вида деятельности, связанного с переименованием географического объекта, переименованием улицы, площади или иной территории, изменения нумерации;</w:t>
      </w:r>
    </w:p>
    <w:p w:rsidR="003E5BD3" w:rsidRPr="00F05D6F" w:rsidRDefault="005A5BFE" w:rsidP="00583B03">
      <w:pPr>
        <w:pStyle w:val="a3"/>
        <w:numPr>
          <w:ilvl w:val="0"/>
          <w:numId w:val="5"/>
        </w:numPr>
        <w:autoSpaceDE w:val="0"/>
        <w:autoSpaceDN w:val="0"/>
        <w:adjustRightInd w:val="0"/>
        <w:spacing w:after="0" w:line="240" w:lineRule="auto"/>
        <w:ind w:left="0" w:firstLine="284"/>
        <w:jc w:val="both"/>
        <w:rPr>
          <w:rFonts w:ascii="Times New Roman" w:hAnsi="Times New Roman" w:cs="Times New Roman"/>
          <w:color w:val="000000" w:themeColor="text1"/>
          <w:sz w:val="28"/>
          <w:szCs w:val="28"/>
        </w:rPr>
      </w:pPr>
      <w:r w:rsidRPr="00F05D6F">
        <w:rPr>
          <w:rFonts w:ascii="Times New Roman" w:hAnsi="Times New Roman" w:cs="Times New Roman"/>
          <w:color w:val="000000" w:themeColor="text1"/>
          <w:sz w:val="28"/>
          <w:szCs w:val="28"/>
        </w:rPr>
        <w:t>реорганизации юридического лица в форме преобразования, слияния или присоединения.</w:t>
      </w:r>
    </w:p>
    <w:p w:rsidR="00961DA7" w:rsidRDefault="00961DA7" w:rsidP="00923421">
      <w:pPr>
        <w:autoSpaceDE w:val="0"/>
        <w:autoSpaceDN w:val="0"/>
        <w:adjustRightInd w:val="0"/>
        <w:spacing w:after="0" w:line="240" w:lineRule="auto"/>
        <w:jc w:val="both"/>
        <w:rPr>
          <w:rFonts w:ascii="Times New Roman" w:hAnsi="Times New Roman" w:cs="Times New Roman"/>
          <w:sz w:val="28"/>
          <w:szCs w:val="28"/>
        </w:rPr>
      </w:pPr>
    </w:p>
    <w:p w:rsidR="00961DA7" w:rsidRPr="00BF4070" w:rsidRDefault="00583B03" w:rsidP="00BF4070">
      <w:pPr>
        <w:autoSpaceDE w:val="0"/>
        <w:autoSpaceDN w:val="0"/>
        <w:adjustRightInd w:val="0"/>
        <w:spacing w:after="0" w:line="240" w:lineRule="auto"/>
        <w:jc w:val="right"/>
        <w:rPr>
          <w:rFonts w:ascii="Times New Roman" w:hAnsi="Times New Roman" w:cs="Times New Roman"/>
          <w:b/>
          <w:sz w:val="28"/>
          <w:szCs w:val="28"/>
        </w:rPr>
      </w:pPr>
      <w:r w:rsidRPr="00583B03">
        <w:rPr>
          <w:rFonts w:ascii="Times New Roman" w:hAnsi="Times New Roman" w:cs="Times New Roman"/>
          <w:b/>
          <w:sz w:val="28"/>
          <w:szCs w:val="28"/>
        </w:rPr>
        <w:t xml:space="preserve">Управление </w:t>
      </w:r>
      <w:proofErr w:type="spellStart"/>
      <w:r w:rsidRPr="00583B03">
        <w:rPr>
          <w:rFonts w:ascii="Times New Roman" w:hAnsi="Times New Roman" w:cs="Times New Roman"/>
          <w:b/>
          <w:sz w:val="28"/>
          <w:szCs w:val="28"/>
        </w:rPr>
        <w:t>Росреестра</w:t>
      </w:r>
      <w:proofErr w:type="spellEnd"/>
      <w:r w:rsidRPr="00583B03">
        <w:rPr>
          <w:rFonts w:ascii="Times New Roman" w:hAnsi="Times New Roman" w:cs="Times New Roman"/>
          <w:b/>
          <w:sz w:val="28"/>
          <w:szCs w:val="28"/>
        </w:rPr>
        <w:t xml:space="preserve"> по Астраханской области информирует</w:t>
      </w:r>
      <w:bookmarkStart w:id="0" w:name="_GoBack"/>
      <w:bookmarkEnd w:id="0"/>
    </w:p>
    <w:sectPr w:rsidR="00961DA7" w:rsidRPr="00BF4070" w:rsidSect="00612308">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6D" w:rsidRDefault="00F1286D" w:rsidP="00961DA7">
      <w:pPr>
        <w:spacing w:after="0" w:line="240" w:lineRule="auto"/>
      </w:pPr>
      <w:r>
        <w:separator/>
      </w:r>
    </w:p>
  </w:endnote>
  <w:endnote w:type="continuationSeparator" w:id="0">
    <w:p w:rsidR="00F1286D" w:rsidRDefault="00F1286D" w:rsidP="0096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6D" w:rsidRDefault="00F1286D" w:rsidP="00961DA7">
      <w:pPr>
        <w:spacing w:after="0" w:line="240" w:lineRule="auto"/>
      </w:pPr>
      <w:r>
        <w:separator/>
      </w:r>
    </w:p>
  </w:footnote>
  <w:footnote w:type="continuationSeparator" w:id="0">
    <w:p w:rsidR="00F1286D" w:rsidRDefault="00F1286D" w:rsidP="0096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4345"/>
      <w:docPartObj>
        <w:docPartGallery w:val="Page Numbers (Top of Page)"/>
        <w:docPartUnique/>
      </w:docPartObj>
    </w:sdtPr>
    <w:sdtEndPr/>
    <w:sdtContent>
      <w:p w:rsidR="00961DA7" w:rsidRDefault="007E4DE4">
        <w:pPr>
          <w:pStyle w:val="a4"/>
          <w:jc w:val="center"/>
        </w:pPr>
        <w:r>
          <w:fldChar w:fldCharType="begin"/>
        </w:r>
        <w:r>
          <w:instrText xml:space="preserve"> PAGE   \* MERGEFORMAT </w:instrText>
        </w:r>
        <w:r>
          <w:fldChar w:fldCharType="separate"/>
        </w:r>
        <w:r w:rsidR="00BF4070">
          <w:rPr>
            <w:noProof/>
          </w:rPr>
          <w:t>2</w:t>
        </w:r>
        <w:r>
          <w:rPr>
            <w:noProof/>
          </w:rPr>
          <w:fldChar w:fldCharType="end"/>
        </w:r>
      </w:p>
    </w:sdtContent>
  </w:sdt>
  <w:p w:rsidR="00961DA7" w:rsidRDefault="00961D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BA3"/>
    <w:multiLevelType w:val="hybridMultilevel"/>
    <w:tmpl w:val="AC0E0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4D5244"/>
    <w:multiLevelType w:val="hybridMultilevel"/>
    <w:tmpl w:val="5DC81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42DF1"/>
    <w:multiLevelType w:val="hybridMultilevel"/>
    <w:tmpl w:val="41860992"/>
    <w:lvl w:ilvl="0" w:tplc="69EA9FB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B58BD"/>
    <w:multiLevelType w:val="hybridMultilevel"/>
    <w:tmpl w:val="E43A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D97437"/>
    <w:multiLevelType w:val="hybridMultilevel"/>
    <w:tmpl w:val="71D0C9B4"/>
    <w:lvl w:ilvl="0" w:tplc="69EA9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3660"/>
    <w:rsid w:val="00034717"/>
    <w:rsid w:val="00195C93"/>
    <w:rsid w:val="002C469F"/>
    <w:rsid w:val="002D5C0F"/>
    <w:rsid w:val="003A36D0"/>
    <w:rsid w:val="003E5BD3"/>
    <w:rsid w:val="004D6F63"/>
    <w:rsid w:val="004D79F5"/>
    <w:rsid w:val="00583B03"/>
    <w:rsid w:val="005A5BFE"/>
    <w:rsid w:val="00612308"/>
    <w:rsid w:val="006F3660"/>
    <w:rsid w:val="007670EB"/>
    <w:rsid w:val="007A1C4D"/>
    <w:rsid w:val="007D3A11"/>
    <w:rsid w:val="007E4DE4"/>
    <w:rsid w:val="00923421"/>
    <w:rsid w:val="00961DA7"/>
    <w:rsid w:val="00995E3D"/>
    <w:rsid w:val="009F434B"/>
    <w:rsid w:val="00BF4070"/>
    <w:rsid w:val="00CB083E"/>
    <w:rsid w:val="00CE7068"/>
    <w:rsid w:val="00F05D6F"/>
    <w:rsid w:val="00F1286D"/>
    <w:rsid w:val="00F6306E"/>
    <w:rsid w:val="00FD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B68F4-C0D7-4ADD-81CF-FBD5F76F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60"/>
    <w:pPr>
      <w:ind w:left="720"/>
      <w:contextualSpacing/>
    </w:pPr>
  </w:style>
  <w:style w:type="paragraph" w:styleId="a4">
    <w:name w:val="header"/>
    <w:basedOn w:val="a"/>
    <w:link w:val="a5"/>
    <w:uiPriority w:val="99"/>
    <w:unhideWhenUsed/>
    <w:rsid w:val="00961D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DA7"/>
  </w:style>
  <w:style w:type="paragraph" w:styleId="a6">
    <w:name w:val="footer"/>
    <w:basedOn w:val="a"/>
    <w:link w:val="a7"/>
    <w:uiPriority w:val="99"/>
    <w:semiHidden/>
    <w:unhideWhenUsed/>
    <w:rsid w:val="00961DA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shir133</dc:creator>
  <cp:lastModifiedBy>Даирова Наталья Леонидовна</cp:lastModifiedBy>
  <cp:revision>10</cp:revision>
  <cp:lastPrinted>2020-11-13T09:39:00Z</cp:lastPrinted>
  <dcterms:created xsi:type="dcterms:W3CDTF">2020-11-13T05:46:00Z</dcterms:created>
  <dcterms:modified xsi:type="dcterms:W3CDTF">2020-12-09T06:40:00Z</dcterms:modified>
</cp:coreProperties>
</file>