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AF" w:rsidRPr="00F029BD" w:rsidRDefault="00F029BD" w:rsidP="002C57AF">
      <w:pPr>
        <w:pStyle w:val="155c28ddaed1396arevann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F029BD">
        <w:rPr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498D829" wp14:editId="46A9656D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263015" cy="1828800"/>
            <wp:effectExtent l="19050" t="0" r="0" b="0"/>
            <wp:wrapTight wrapText="bothSides">
              <wp:wrapPolygon edited="0">
                <wp:start x="-326" y="0"/>
                <wp:lineTo x="-326" y="21375"/>
                <wp:lineTo x="21502" y="21375"/>
                <wp:lineTo x="21502" y="0"/>
                <wp:lineTo x="-326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F0B">
        <w:rPr>
          <w:b/>
          <w:bCs/>
          <w:sz w:val="28"/>
          <w:szCs w:val="28"/>
        </w:rPr>
        <w:t>С 1 сентября заработает внесудебный порядок признания гражданина банкротом</w:t>
      </w:r>
    </w:p>
    <w:p w:rsidR="002C57AF" w:rsidRDefault="002C57AF" w:rsidP="00EA54E9">
      <w:pPr>
        <w:pStyle w:val="155c28ddaed1396arevann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EA54E9" w:rsidRDefault="00EA54E9" w:rsidP="00EA54E9">
      <w:pPr>
        <w:pStyle w:val="155c28ddaed1396arevann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EA54E9">
        <w:rPr>
          <w:bCs/>
          <w:sz w:val="28"/>
          <w:szCs w:val="28"/>
        </w:rPr>
        <w:t>С 1 сентября 2020 года</w:t>
      </w:r>
      <w:r>
        <w:rPr>
          <w:bCs/>
          <w:sz w:val="28"/>
          <w:szCs w:val="28"/>
        </w:rPr>
        <w:t xml:space="preserve"> вступают в законную силу изменения в Федеральный закон от 26.10.2020 № 127-ФЗ «О несостоятельности (банкротстве)». </w:t>
      </w:r>
      <w:bookmarkStart w:id="0" w:name="_GoBack"/>
      <w:bookmarkEnd w:id="0"/>
      <w:r>
        <w:rPr>
          <w:bCs/>
          <w:sz w:val="28"/>
          <w:szCs w:val="28"/>
        </w:rPr>
        <w:t>С этой даты вводится процедура внесудебного порядка банкротства гражданина.</w:t>
      </w:r>
      <w:r w:rsidRPr="00EA54E9">
        <w:rPr>
          <w:bCs/>
          <w:sz w:val="28"/>
          <w:szCs w:val="28"/>
        </w:rPr>
        <w:t xml:space="preserve"> </w:t>
      </w:r>
    </w:p>
    <w:p w:rsidR="00EA54E9" w:rsidRDefault="00EA54E9" w:rsidP="00EA54E9">
      <w:pPr>
        <w:pStyle w:val="155c28ddaed1396arevan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Гражданин, общий размер денежных обязательств и обязанностей по уплате обязательных платежей которого,</w:t>
      </w:r>
      <w:r w:rsidRPr="00EA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50 000 рублей и не более 500 000 рублей, имеет право обратиться с заявлением о признании его банкротом во внесудебном порядке,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</w:t>
      </w:r>
      <w:hyperlink r:id="rId5" w:history="1">
        <w:r w:rsidRPr="00EA54E9">
          <w:rPr>
            <w:sz w:val="28"/>
            <w:szCs w:val="28"/>
          </w:rPr>
          <w:t>п.4 ч.1 ст.46</w:t>
        </w:r>
      </w:hyperlink>
      <w:r>
        <w:rPr>
          <w:sz w:val="28"/>
          <w:szCs w:val="28"/>
        </w:rPr>
        <w:t xml:space="preserve"> Федерального закона от 2 октября 2007 года № 229-ФЗ «Об исполнительном производстве» (отсутствие имущества на которое может быть обращено взыскание) и не возбуждено иное исполнительное производство после возвращения исполнительного документа взыскателю.</w:t>
      </w:r>
    </w:p>
    <w:p w:rsidR="00EA54E9" w:rsidRDefault="00EA54E9" w:rsidP="00EA5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услуг.</w:t>
      </w:r>
    </w:p>
    <w:p w:rsidR="00EA54E9" w:rsidRDefault="00EA54E9" w:rsidP="00EA5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Форма, порядок заполнения и подачи заявления о признании гражданина банкротом во внесудебном порядке утверждаются регулирующим органом.</w:t>
      </w:r>
    </w:p>
    <w:p w:rsidR="00EA54E9" w:rsidRPr="00EA54E9" w:rsidRDefault="00E84F0B" w:rsidP="00EA54E9">
      <w:pPr>
        <w:pStyle w:val="155c28ddaed1396arevann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hyperlink r:id="rId6" w:tgtFrame="_blank" w:history="1">
        <w:r w:rsidR="00EA54E9" w:rsidRPr="00EA54E9">
          <w:rPr>
            <w:rStyle w:val="a4"/>
            <w:color w:val="auto"/>
            <w:sz w:val="28"/>
            <w:szCs w:val="28"/>
            <w:u w:val="none"/>
          </w:rPr>
          <w:t>Приказ</w:t>
        </w:r>
        <w:r w:rsidR="00EA54E9">
          <w:rPr>
            <w:rStyle w:val="a4"/>
            <w:color w:val="auto"/>
            <w:sz w:val="28"/>
            <w:szCs w:val="28"/>
            <w:u w:val="none"/>
          </w:rPr>
          <w:t>ом</w:t>
        </w:r>
        <w:r w:rsidR="00EA54E9" w:rsidRPr="00EA54E9">
          <w:rPr>
            <w:rStyle w:val="a4"/>
            <w:color w:val="auto"/>
            <w:sz w:val="28"/>
            <w:szCs w:val="28"/>
            <w:u w:val="none"/>
          </w:rPr>
          <w:t xml:space="preserve"> Минэкономразвития России от 04.08.2020 </w:t>
        </w:r>
        <w:r w:rsidR="00EA54E9">
          <w:rPr>
            <w:rStyle w:val="a4"/>
            <w:color w:val="auto"/>
            <w:sz w:val="28"/>
            <w:szCs w:val="28"/>
            <w:u w:val="none"/>
          </w:rPr>
          <w:t>№</w:t>
        </w:r>
        <w:r w:rsidR="00EA54E9" w:rsidRPr="00EA54E9">
          <w:rPr>
            <w:rStyle w:val="a4"/>
            <w:color w:val="auto"/>
            <w:sz w:val="28"/>
            <w:szCs w:val="28"/>
            <w:u w:val="none"/>
          </w:rPr>
          <w:t xml:space="preserve"> 497 </w:t>
        </w:r>
        <w:r w:rsidR="00EA54E9">
          <w:rPr>
            <w:rStyle w:val="a4"/>
            <w:color w:val="auto"/>
            <w:sz w:val="28"/>
            <w:szCs w:val="28"/>
            <w:u w:val="none"/>
          </w:rPr>
          <w:t>«</w:t>
        </w:r>
        <w:r w:rsidR="00EA54E9" w:rsidRPr="00EA54E9">
          <w:rPr>
            <w:rStyle w:val="a4"/>
            <w:color w:val="auto"/>
            <w:sz w:val="28"/>
            <w:szCs w:val="28"/>
            <w:u w:val="none"/>
          </w:rPr>
          <w:t>Об утверждении формы, порядка заполнения и подачи заявления о признании гражданина банкротом во внесудебном порядке</w:t>
        </w:r>
      </w:hyperlink>
      <w:r w:rsidR="00EA54E9">
        <w:rPr>
          <w:sz w:val="28"/>
          <w:szCs w:val="28"/>
        </w:rPr>
        <w:t>»</w:t>
      </w:r>
      <w:r w:rsidR="00EA54E9" w:rsidRPr="00EA54E9">
        <w:rPr>
          <w:bCs/>
          <w:sz w:val="28"/>
          <w:szCs w:val="28"/>
        </w:rPr>
        <w:t>установлена форма заявления о признании гражданина банкротом во внесудебном порядке</w:t>
      </w:r>
    </w:p>
    <w:p w:rsidR="00EA54E9" w:rsidRPr="00EA54E9" w:rsidRDefault="00EA54E9" w:rsidP="00EA54E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54E9">
        <w:rPr>
          <w:sz w:val="28"/>
          <w:szCs w:val="28"/>
        </w:rPr>
        <w:t>Утвержден порядок заполнения и подачи заявления. Заявление подается лично гражданином или через представителя по месту жительства или по месту пребывания гражданина в МФЦ с приложением документов, предусмотренных формой заявления.</w:t>
      </w:r>
    </w:p>
    <w:p w:rsidR="00EA54E9" w:rsidRDefault="00EA54E9" w:rsidP="00EA5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о признании гражданина банкротом во внесудебном порядке гражданин обязан представить список всех известных ему кредиторов.</w:t>
      </w:r>
    </w:p>
    <w:p w:rsidR="00EA54E9" w:rsidRDefault="00EA54E9" w:rsidP="00812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платы.</w:t>
      </w:r>
    </w:p>
    <w:p w:rsidR="00F029BD" w:rsidRDefault="00F029BD" w:rsidP="00F029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9BD" w:rsidRPr="00F029BD" w:rsidRDefault="00F029BD" w:rsidP="00F029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F029BD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F029B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029BD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sectPr w:rsidR="00F029BD" w:rsidRPr="00F029BD" w:rsidSect="0000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4E9"/>
    <w:rsid w:val="000048E6"/>
    <w:rsid w:val="002C57AF"/>
    <w:rsid w:val="008127F8"/>
    <w:rsid w:val="00E84F0B"/>
    <w:rsid w:val="00EA54E9"/>
    <w:rsid w:val="00F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38A0E-1466-4168-AD40-5830DE3B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EA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hotdocs/2020-08-12/click/consultant/?dst=http%3A%2F%2Fwww.consultant.ru%2Flaw%2Fhotdocs%2Flink%2F%3Fid%3D64099%23utm_campaign%3Dhotdocs%26utm_source%3Dconsultant%26utm_medium%3Demail%26utm_content%3Dbody" TargetMode="External"/><Relationship Id="rId5" Type="http://schemas.openxmlformats.org/officeDocument/2006/relationships/hyperlink" Target="consultantplus://offline/ref=FFBE706C2AFA540966FCFD3C6DBA4737A50D751D901C1B8AD2C1319955244DFC86A96571FC440CC9889FE83212024584FE5C320076EF759AdCa8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Астраханской области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user135</dc:creator>
  <cp:keywords/>
  <dc:description/>
  <cp:lastModifiedBy>Даирова Наталья Леонидовна</cp:lastModifiedBy>
  <cp:revision>5</cp:revision>
  <dcterms:created xsi:type="dcterms:W3CDTF">2020-08-14T11:20:00Z</dcterms:created>
  <dcterms:modified xsi:type="dcterms:W3CDTF">2020-08-24T05:40:00Z</dcterms:modified>
</cp:coreProperties>
</file>