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5F" w:rsidRDefault="00DC135F" w:rsidP="00EF7D07">
      <w:pPr>
        <w:pStyle w:val="1"/>
        <w:shd w:val="clear" w:color="auto" w:fill="FFFFFF"/>
        <w:spacing w:before="0" w:beforeAutospacing="0" w:after="264" w:afterAutospacing="0"/>
        <w:jc w:val="center"/>
        <w:rPr>
          <w:color w:val="000000"/>
          <w:sz w:val="28"/>
          <w:szCs w:val="28"/>
        </w:rPr>
      </w:pPr>
      <w:r w:rsidRPr="00EF7D07">
        <w:rPr>
          <w:color w:val="000000"/>
          <w:sz w:val="28"/>
          <w:szCs w:val="28"/>
        </w:rPr>
        <w:t>Административная ответственность за нарушение требований к антитеррористической защищенности объектов (территорий)</w:t>
      </w:r>
    </w:p>
    <w:p w:rsidR="00DC135F" w:rsidRPr="00EF7D07" w:rsidRDefault="00EF7D07" w:rsidP="00EF7D07">
      <w:pPr>
        <w:pStyle w:val="1"/>
        <w:shd w:val="clear" w:color="auto" w:fill="FFFFFF"/>
        <w:spacing w:before="0" w:beforeAutospacing="0" w:after="0" w:afterAutospacing="0"/>
        <w:ind w:firstLine="567"/>
        <w:jc w:val="both"/>
        <w:rPr>
          <w:b w:val="0"/>
          <w:color w:val="000000"/>
          <w:sz w:val="28"/>
          <w:szCs w:val="28"/>
        </w:rPr>
      </w:pPr>
      <w:r w:rsidRPr="00EF7D07">
        <w:rPr>
          <w:b w:val="0"/>
          <w:color w:val="000000"/>
          <w:sz w:val="28"/>
          <w:szCs w:val="28"/>
        </w:rPr>
        <w:t>Антитеррористическая комиссия в МО «</w:t>
      </w:r>
      <w:proofErr w:type="spellStart"/>
      <w:r w:rsidRPr="00EF7D07">
        <w:rPr>
          <w:b w:val="0"/>
          <w:color w:val="000000"/>
          <w:sz w:val="28"/>
          <w:szCs w:val="28"/>
        </w:rPr>
        <w:t>Черноя</w:t>
      </w:r>
      <w:r>
        <w:rPr>
          <w:b w:val="0"/>
          <w:color w:val="000000"/>
          <w:sz w:val="28"/>
          <w:szCs w:val="28"/>
        </w:rPr>
        <w:t>р</w:t>
      </w:r>
      <w:r w:rsidRPr="00EF7D07">
        <w:rPr>
          <w:b w:val="0"/>
          <w:color w:val="000000"/>
          <w:sz w:val="28"/>
          <w:szCs w:val="28"/>
        </w:rPr>
        <w:t>ский</w:t>
      </w:r>
      <w:proofErr w:type="spellEnd"/>
      <w:r w:rsidRPr="00EF7D07">
        <w:rPr>
          <w:b w:val="0"/>
          <w:color w:val="000000"/>
          <w:sz w:val="28"/>
          <w:szCs w:val="28"/>
        </w:rPr>
        <w:t xml:space="preserve"> район» информирует о том, что Ф</w:t>
      </w:r>
      <w:r w:rsidR="00DC135F" w:rsidRPr="00EF7D07">
        <w:rPr>
          <w:b w:val="0"/>
          <w:color w:val="000000"/>
          <w:sz w:val="28"/>
          <w:szCs w:val="28"/>
        </w:rPr>
        <w:t>едеральным законом от 6 марта 2006 года № 35-ФЗ «О противодействии терроризму» в целях обеспечения безопасности граждан предусмотрена обязанность руководителей организаций принимать меры к антитеррористической защи</w:t>
      </w:r>
      <w:r>
        <w:rPr>
          <w:b w:val="0"/>
          <w:color w:val="000000"/>
          <w:sz w:val="28"/>
          <w:szCs w:val="28"/>
        </w:rPr>
        <w:t>щенности объектов (территорий), п</w:t>
      </w:r>
      <w:r w:rsidR="00DC135F" w:rsidRPr="00EF7D07">
        <w:rPr>
          <w:b w:val="0"/>
          <w:color w:val="000000"/>
          <w:sz w:val="28"/>
          <w:szCs w:val="28"/>
        </w:rPr>
        <w:t>репятствующие совершению террористического акта.</w:t>
      </w:r>
    </w:p>
    <w:p w:rsidR="00DC135F" w:rsidRPr="00EF7D07" w:rsidRDefault="00DC135F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D07">
        <w:rPr>
          <w:color w:val="000000"/>
          <w:sz w:val="28"/>
          <w:szCs w:val="28"/>
        </w:rPr>
        <w:t>Требования антитеррористической защищенности конкретных объектов (территорий) утверждаются Правительством Российской Федерации и являются обязательными для исполнения руководителями организаций и ведомств.</w:t>
      </w:r>
    </w:p>
    <w:p w:rsidR="00DC135F" w:rsidRPr="00EF7D07" w:rsidRDefault="00DC135F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D07">
        <w:rPr>
          <w:color w:val="000000"/>
          <w:sz w:val="28"/>
          <w:szCs w:val="28"/>
        </w:rPr>
        <w:t>Федеральным законом от 16 декабря 2019 года № 441-ФЗ «О внесении изменений в Кодекс Российской Федерации об административных правонарушениях» установлена административная ответственность за нарушение требований к антитеррористической защищенности объектов (территорий).</w:t>
      </w:r>
    </w:p>
    <w:p w:rsidR="00DC135F" w:rsidRPr="00EF7D07" w:rsidRDefault="00DC135F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D07">
        <w:rPr>
          <w:color w:val="000000"/>
          <w:sz w:val="28"/>
          <w:szCs w:val="28"/>
        </w:rPr>
        <w:t xml:space="preserve">Так, глава 20 Кодекса Российской Федерации об административных правонарушениях (далее – КоАП РФ, Кодекс) дополнена статьей 20.35, частью 1 которой предусматривает ответственность за нарушение требований к антитеррористической защищенности объектов (территорий) либо воспрепятствование деятельности </w:t>
      </w:r>
      <w:proofErr w:type="gramStart"/>
      <w:r w:rsidRPr="00EF7D07">
        <w:rPr>
          <w:color w:val="000000"/>
          <w:sz w:val="28"/>
          <w:szCs w:val="28"/>
        </w:rPr>
        <w:t>лица</w:t>
      </w:r>
      <w:proofErr w:type="gramEnd"/>
      <w:r w:rsidRPr="00EF7D07">
        <w:rPr>
          <w:color w:val="000000"/>
          <w:sz w:val="28"/>
          <w:szCs w:val="28"/>
        </w:rPr>
        <w:t xml:space="preserve"> по осуществлению возложенной на него обязанности по выполнению или обеспечению требований к антитеррористической защищенности объектов (территорий), за исключением случаев, предусмотренных частью 2 настоящей статьи, статьями 11.15.1 и 20.30 настоящего Кодекса, если эти действия не содержат признаков уголовно наказуемого деяния.</w:t>
      </w:r>
    </w:p>
    <w:p w:rsidR="00DC135F" w:rsidRPr="00EF7D07" w:rsidRDefault="00DC135F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D07">
        <w:rPr>
          <w:color w:val="000000"/>
          <w:sz w:val="28"/>
          <w:szCs w:val="28"/>
        </w:rPr>
        <w:t>Частью 2 статьи 20.35 КоАП РФ предусмотрена ответственность за нарушение аналогичных действий в отношении объектов (территорий) религиозных организаций, если эти действия не содержат признаков уголовно наказуемого деяния.</w:t>
      </w:r>
    </w:p>
    <w:p w:rsidR="00DC135F" w:rsidRPr="00EF7D07" w:rsidRDefault="00DC135F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proofErr w:type="gramStart"/>
      <w:r w:rsidRPr="00EF7D07">
        <w:rPr>
          <w:color w:val="000000"/>
          <w:sz w:val="28"/>
          <w:szCs w:val="28"/>
        </w:rPr>
        <w:t>В случае нарушения требований к антитеррористической защищенности объектов (территорий), а также воспрепятствования деятельности лиц, уполномоченных на их выполнение или обеспечение (при отсутствии признаков уголовно наказуемого деяния), предусматривается штраф: для граждан - от трех тысяч до пяти тысяч рублей; для должностных лиц - от тридцати тысяч до пятидесяти тысяч рублей или дисквалификация на срок от шести месяцев до трех лет;</w:t>
      </w:r>
      <w:proofErr w:type="gramEnd"/>
      <w:r w:rsidRPr="00EF7D07">
        <w:rPr>
          <w:color w:val="000000"/>
          <w:sz w:val="28"/>
          <w:szCs w:val="28"/>
        </w:rPr>
        <w:t xml:space="preserve"> для юридических лиц - от ста тысяч до пятисот тысяч рублей.</w:t>
      </w:r>
    </w:p>
    <w:p w:rsidR="00DC135F" w:rsidRDefault="00DC135F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EF7D07">
        <w:rPr>
          <w:color w:val="000000"/>
          <w:sz w:val="28"/>
          <w:szCs w:val="28"/>
        </w:rPr>
        <w:t>За аналогичные правонарушения в отношении объектов (территорий) религиозных организаций размер штрафа составит: для граждан - от трех тысяч до пяти тысяч рублей; для должностных лиц - от тридцати тысяч до пятидесяти тысяч рублей; для юридических лиц - от пятидесяти тысяч до ста тысяч рублей.</w:t>
      </w:r>
    </w:p>
    <w:p w:rsidR="00EF7D07" w:rsidRDefault="00EF7D07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EF7D07" w:rsidRPr="00EF7D07" w:rsidRDefault="00EF7D07" w:rsidP="00EF7D07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Статью подготовила Секретарь антитеррористической комиссии в МО «</w:t>
      </w:r>
      <w:proofErr w:type="spellStart"/>
      <w:r>
        <w:rPr>
          <w:color w:val="000000"/>
          <w:sz w:val="28"/>
          <w:szCs w:val="28"/>
        </w:rPr>
        <w:t>Черноярский</w:t>
      </w:r>
      <w:proofErr w:type="spellEnd"/>
      <w:r>
        <w:rPr>
          <w:color w:val="000000"/>
          <w:sz w:val="28"/>
          <w:szCs w:val="28"/>
        </w:rPr>
        <w:t xml:space="preserve"> район», старший специалист отдела по делам ГО и ЧС, </w:t>
      </w:r>
      <w:proofErr w:type="spellStart"/>
      <w:r>
        <w:rPr>
          <w:color w:val="000000"/>
          <w:sz w:val="28"/>
          <w:szCs w:val="28"/>
        </w:rPr>
        <w:t>Мп</w:t>
      </w:r>
      <w:proofErr w:type="spellEnd"/>
      <w:r>
        <w:rPr>
          <w:color w:val="000000"/>
          <w:sz w:val="28"/>
          <w:szCs w:val="28"/>
        </w:rPr>
        <w:t xml:space="preserve"> и защиты государственной тайны администрации МО «</w:t>
      </w:r>
      <w:proofErr w:type="spellStart"/>
      <w:r>
        <w:rPr>
          <w:color w:val="000000"/>
          <w:sz w:val="28"/>
          <w:szCs w:val="28"/>
        </w:rPr>
        <w:t>Черноярский</w:t>
      </w:r>
      <w:proofErr w:type="spellEnd"/>
      <w:r>
        <w:rPr>
          <w:color w:val="000000"/>
          <w:sz w:val="28"/>
          <w:szCs w:val="28"/>
        </w:rPr>
        <w:t xml:space="preserve"> район» </w:t>
      </w:r>
      <w:proofErr w:type="spellStart"/>
      <w:r>
        <w:rPr>
          <w:color w:val="000000"/>
          <w:sz w:val="28"/>
          <w:szCs w:val="28"/>
        </w:rPr>
        <w:t>Копаненко</w:t>
      </w:r>
      <w:proofErr w:type="spellEnd"/>
      <w:r>
        <w:rPr>
          <w:color w:val="000000"/>
          <w:sz w:val="28"/>
          <w:szCs w:val="28"/>
        </w:rPr>
        <w:t xml:space="preserve"> А.А.</w:t>
      </w:r>
    </w:p>
    <w:p w:rsidR="00305BD1" w:rsidRPr="00EF7D07" w:rsidRDefault="00305BD1" w:rsidP="00DC135F">
      <w:pPr>
        <w:rPr>
          <w:rFonts w:ascii="Times New Roman" w:hAnsi="Times New Roman" w:cs="Times New Roman"/>
          <w:sz w:val="28"/>
          <w:szCs w:val="28"/>
        </w:rPr>
      </w:pPr>
    </w:p>
    <w:sectPr w:rsidR="00305BD1" w:rsidRPr="00EF7D07" w:rsidSect="00EF7D07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C4F"/>
    <w:rsid w:val="00305BD1"/>
    <w:rsid w:val="00932C4F"/>
    <w:rsid w:val="00DC135F"/>
    <w:rsid w:val="00EF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2C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32C4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32C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DC1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9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</TotalTime>
  <Pages>1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ГОиЧС1</dc:creator>
  <cp:lastModifiedBy>ГОиЧС1</cp:lastModifiedBy>
  <cp:revision>1</cp:revision>
  <cp:lastPrinted>2021-03-31T04:53:00Z</cp:lastPrinted>
  <dcterms:created xsi:type="dcterms:W3CDTF">2021-03-31T04:53:00Z</dcterms:created>
  <dcterms:modified xsi:type="dcterms:W3CDTF">2021-04-01T05:59:00Z</dcterms:modified>
</cp:coreProperties>
</file>